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D0EEA4" w14:textId="77777777" w:rsidR="00B13FA0" w:rsidRPr="009F751C" w:rsidRDefault="00AE6DE3" w:rsidP="009963BF">
      <w:pPr>
        <w:jc w:val="both"/>
        <w:rPr>
          <w:rFonts w:cstheme="minorHAnsi"/>
        </w:rPr>
      </w:pPr>
      <w:r w:rsidRPr="009F751C">
        <w:rPr>
          <w:rFonts w:cstheme="minorHAnsi"/>
        </w:rPr>
        <w:t>Manual dla studentów na 30 godzin zajęć dydaktycznych (1 h = 45 minut) w postaci plików elektronicznych w formacie: .pdf i .doc. – minimum 30 stron A4.</w:t>
      </w:r>
    </w:p>
    <w:p w14:paraId="1D5FE49E" w14:textId="77777777" w:rsidR="00AE6DE3" w:rsidRPr="009F751C" w:rsidRDefault="00AE6DE3" w:rsidP="009963BF">
      <w:pPr>
        <w:jc w:val="both"/>
        <w:rPr>
          <w:rFonts w:cstheme="minorHAnsi"/>
        </w:rPr>
      </w:pPr>
    </w:p>
    <w:p w14:paraId="02D24F7A" w14:textId="77777777" w:rsidR="00E84E92" w:rsidRPr="009F751C" w:rsidRDefault="00E84E92" w:rsidP="009963BF">
      <w:pPr>
        <w:jc w:val="both"/>
        <w:rPr>
          <w:rFonts w:cstheme="minorHAnsi"/>
        </w:rPr>
      </w:pPr>
    </w:p>
    <w:p w14:paraId="593FB923" w14:textId="77777777" w:rsidR="00E84E92" w:rsidRPr="009F751C" w:rsidRDefault="00E84E92" w:rsidP="009963BF">
      <w:pPr>
        <w:spacing w:afterLines="30" w:after="72" w:line="240" w:lineRule="auto"/>
        <w:jc w:val="both"/>
        <w:rPr>
          <w:rFonts w:cstheme="minorHAnsi"/>
          <w:b/>
        </w:rPr>
      </w:pPr>
      <w:r w:rsidRPr="009F751C">
        <w:rPr>
          <w:rFonts w:cstheme="minorHAnsi"/>
          <w:b/>
        </w:rPr>
        <w:t>PLANOWANIE I PROWADZENIE DZIAŁAŃ KOMUNIKACYJNYCH W SYTUACJACH KRYZYSU WIZERUNKOWEGO</w:t>
      </w:r>
    </w:p>
    <w:p w14:paraId="7CAE47EF" w14:textId="77777777" w:rsidR="00E84E92" w:rsidRPr="009F751C" w:rsidRDefault="00E84E92" w:rsidP="009963BF">
      <w:pPr>
        <w:jc w:val="both"/>
        <w:rPr>
          <w:rFonts w:cstheme="minorHAnsi"/>
        </w:rPr>
      </w:pPr>
    </w:p>
    <w:p w14:paraId="450A92F6" w14:textId="77777777" w:rsidR="00E84E92" w:rsidRPr="009F751C" w:rsidRDefault="00E84E92" w:rsidP="009963BF">
      <w:pPr>
        <w:jc w:val="both"/>
        <w:rPr>
          <w:rFonts w:cstheme="minorHAnsi"/>
        </w:rPr>
      </w:pPr>
    </w:p>
    <w:sdt>
      <w:sdtPr>
        <w:rPr>
          <w:rFonts w:asciiTheme="minorHAnsi" w:eastAsiaTheme="minorHAnsi" w:hAnsiTheme="minorHAnsi" w:cstheme="minorHAnsi"/>
          <w:b w:val="0"/>
          <w:bCs w:val="0"/>
          <w:color w:val="auto"/>
          <w:sz w:val="22"/>
          <w:szCs w:val="22"/>
          <w:lang w:eastAsia="en-US"/>
        </w:rPr>
        <w:id w:val="153886693"/>
        <w:docPartObj>
          <w:docPartGallery w:val="Table of Contents"/>
          <w:docPartUnique/>
        </w:docPartObj>
      </w:sdtPr>
      <w:sdtEndPr/>
      <w:sdtContent>
        <w:p w14:paraId="41B4BA03" w14:textId="77777777" w:rsidR="00E84E92" w:rsidRPr="009F751C" w:rsidRDefault="00E84E92" w:rsidP="009963BF">
          <w:pPr>
            <w:pStyle w:val="Nagwekspisutreci"/>
            <w:jc w:val="both"/>
            <w:rPr>
              <w:rFonts w:asciiTheme="minorHAnsi" w:hAnsiTheme="minorHAnsi" w:cstheme="minorHAnsi"/>
              <w:sz w:val="22"/>
              <w:szCs w:val="22"/>
            </w:rPr>
          </w:pPr>
          <w:r w:rsidRPr="009F751C">
            <w:rPr>
              <w:rFonts w:asciiTheme="minorHAnsi" w:hAnsiTheme="minorHAnsi" w:cstheme="minorHAnsi"/>
              <w:sz w:val="22"/>
              <w:szCs w:val="22"/>
            </w:rPr>
            <w:t>Spis treści</w:t>
          </w:r>
        </w:p>
        <w:p w14:paraId="4D50EC57" w14:textId="77777777" w:rsidR="009963BF" w:rsidRDefault="00E84E92" w:rsidP="009963BF">
          <w:pPr>
            <w:pStyle w:val="Spistreci1"/>
            <w:tabs>
              <w:tab w:val="left" w:pos="440"/>
              <w:tab w:val="right" w:leader="dot" w:pos="9062"/>
            </w:tabs>
            <w:jc w:val="both"/>
            <w:rPr>
              <w:noProof/>
            </w:rPr>
          </w:pPr>
          <w:r w:rsidRPr="009F751C">
            <w:rPr>
              <w:rFonts w:cstheme="minorHAnsi"/>
            </w:rPr>
            <w:fldChar w:fldCharType="begin"/>
          </w:r>
          <w:r w:rsidRPr="009F751C">
            <w:rPr>
              <w:rFonts w:cstheme="minorHAnsi"/>
            </w:rPr>
            <w:instrText xml:space="preserve"> TOC \o "1-3" \h \z \u </w:instrText>
          </w:r>
          <w:r w:rsidRPr="009F751C">
            <w:rPr>
              <w:rFonts w:cstheme="minorHAnsi"/>
            </w:rPr>
            <w:fldChar w:fldCharType="separate"/>
          </w:r>
          <w:hyperlink w:anchor="_Toc100329111" w:history="1">
            <w:r w:rsidR="009963BF" w:rsidRPr="0054621B">
              <w:rPr>
                <w:rStyle w:val="Hipercze"/>
                <w:rFonts w:cstheme="minorHAnsi"/>
                <w:b/>
                <w:bCs/>
                <w:noProof/>
              </w:rPr>
              <w:t>I.</w:t>
            </w:r>
            <w:r w:rsidR="009963BF">
              <w:rPr>
                <w:noProof/>
              </w:rPr>
              <w:tab/>
            </w:r>
            <w:r w:rsidR="009963BF" w:rsidRPr="0054621B">
              <w:rPr>
                <w:rStyle w:val="Hipercze"/>
                <w:rFonts w:cstheme="minorHAnsi"/>
                <w:b/>
                <w:bCs/>
                <w:noProof/>
              </w:rPr>
              <w:t>Istota i cechy charakterystyczne sytuacji kryzysowych</w:t>
            </w:r>
            <w:r w:rsidR="009963BF">
              <w:rPr>
                <w:noProof/>
                <w:webHidden/>
              </w:rPr>
              <w:tab/>
            </w:r>
            <w:r w:rsidR="009963BF">
              <w:rPr>
                <w:noProof/>
                <w:webHidden/>
              </w:rPr>
              <w:fldChar w:fldCharType="begin"/>
            </w:r>
            <w:r w:rsidR="009963BF">
              <w:rPr>
                <w:noProof/>
                <w:webHidden/>
              </w:rPr>
              <w:instrText xml:space="preserve"> PAGEREF _Toc100329111 \h </w:instrText>
            </w:r>
            <w:r w:rsidR="009963BF">
              <w:rPr>
                <w:noProof/>
                <w:webHidden/>
              </w:rPr>
            </w:r>
            <w:r w:rsidR="009963BF">
              <w:rPr>
                <w:noProof/>
                <w:webHidden/>
              </w:rPr>
              <w:fldChar w:fldCharType="separate"/>
            </w:r>
            <w:r w:rsidR="00D87DE1">
              <w:rPr>
                <w:noProof/>
                <w:webHidden/>
              </w:rPr>
              <w:t>3</w:t>
            </w:r>
            <w:r w:rsidR="009963BF">
              <w:rPr>
                <w:noProof/>
                <w:webHidden/>
              </w:rPr>
              <w:fldChar w:fldCharType="end"/>
            </w:r>
          </w:hyperlink>
        </w:p>
        <w:p w14:paraId="3487AAFC" w14:textId="77777777" w:rsidR="009963BF" w:rsidRDefault="00C83360" w:rsidP="009963BF">
          <w:pPr>
            <w:pStyle w:val="Spistreci2"/>
            <w:tabs>
              <w:tab w:val="left" w:pos="660"/>
              <w:tab w:val="right" w:leader="dot" w:pos="9062"/>
            </w:tabs>
            <w:jc w:val="both"/>
            <w:rPr>
              <w:noProof/>
            </w:rPr>
          </w:pPr>
          <w:hyperlink w:anchor="_Toc100329112" w:history="1">
            <w:r w:rsidR="009963BF" w:rsidRPr="0054621B">
              <w:rPr>
                <w:rStyle w:val="Hipercze"/>
                <w:rFonts w:cstheme="minorHAnsi"/>
                <w:b/>
                <w:bCs/>
                <w:noProof/>
              </w:rPr>
              <w:t>1.</w:t>
            </w:r>
            <w:r w:rsidR="009963BF">
              <w:rPr>
                <w:noProof/>
              </w:rPr>
              <w:tab/>
            </w:r>
            <w:r w:rsidR="009963BF" w:rsidRPr="0054621B">
              <w:rPr>
                <w:rStyle w:val="Hipercze"/>
                <w:rFonts w:cstheme="minorHAnsi"/>
                <w:b/>
                <w:bCs/>
                <w:noProof/>
              </w:rPr>
              <w:t>Co to jest kryzys?</w:t>
            </w:r>
            <w:r w:rsidR="009963BF">
              <w:rPr>
                <w:noProof/>
                <w:webHidden/>
              </w:rPr>
              <w:tab/>
            </w:r>
            <w:r w:rsidR="009963BF">
              <w:rPr>
                <w:noProof/>
                <w:webHidden/>
              </w:rPr>
              <w:fldChar w:fldCharType="begin"/>
            </w:r>
            <w:r w:rsidR="009963BF">
              <w:rPr>
                <w:noProof/>
                <w:webHidden/>
              </w:rPr>
              <w:instrText xml:space="preserve"> PAGEREF _Toc100329112 \h </w:instrText>
            </w:r>
            <w:r w:rsidR="009963BF">
              <w:rPr>
                <w:noProof/>
                <w:webHidden/>
              </w:rPr>
            </w:r>
            <w:r w:rsidR="009963BF">
              <w:rPr>
                <w:noProof/>
                <w:webHidden/>
              </w:rPr>
              <w:fldChar w:fldCharType="separate"/>
            </w:r>
            <w:r w:rsidR="00D87DE1">
              <w:rPr>
                <w:noProof/>
                <w:webHidden/>
              </w:rPr>
              <w:t>3</w:t>
            </w:r>
            <w:r w:rsidR="009963BF">
              <w:rPr>
                <w:noProof/>
                <w:webHidden/>
              </w:rPr>
              <w:fldChar w:fldCharType="end"/>
            </w:r>
          </w:hyperlink>
        </w:p>
        <w:p w14:paraId="53B7562B" w14:textId="77777777" w:rsidR="009963BF" w:rsidRDefault="00C83360" w:rsidP="009963BF">
          <w:pPr>
            <w:pStyle w:val="Spistreci2"/>
            <w:tabs>
              <w:tab w:val="left" w:pos="660"/>
              <w:tab w:val="right" w:leader="dot" w:pos="9062"/>
            </w:tabs>
            <w:jc w:val="both"/>
            <w:rPr>
              <w:noProof/>
            </w:rPr>
          </w:pPr>
          <w:hyperlink w:anchor="_Toc100329113" w:history="1">
            <w:r w:rsidR="009963BF" w:rsidRPr="0054621B">
              <w:rPr>
                <w:rStyle w:val="Hipercze"/>
                <w:rFonts w:cstheme="minorHAnsi"/>
                <w:b/>
                <w:bCs/>
                <w:noProof/>
              </w:rPr>
              <w:t>2.</w:t>
            </w:r>
            <w:r w:rsidR="009963BF">
              <w:rPr>
                <w:noProof/>
              </w:rPr>
              <w:tab/>
            </w:r>
            <w:r w:rsidR="009963BF" w:rsidRPr="0054621B">
              <w:rPr>
                <w:rStyle w:val="Hipercze"/>
                <w:rFonts w:cstheme="minorHAnsi"/>
                <w:b/>
                <w:bCs/>
                <w:noProof/>
              </w:rPr>
              <w:t>Przyczyny sytuacji kryzysowych</w:t>
            </w:r>
            <w:r w:rsidR="009963BF">
              <w:rPr>
                <w:noProof/>
                <w:webHidden/>
              </w:rPr>
              <w:tab/>
            </w:r>
            <w:r w:rsidR="009963BF">
              <w:rPr>
                <w:noProof/>
                <w:webHidden/>
              </w:rPr>
              <w:fldChar w:fldCharType="begin"/>
            </w:r>
            <w:r w:rsidR="009963BF">
              <w:rPr>
                <w:noProof/>
                <w:webHidden/>
              </w:rPr>
              <w:instrText xml:space="preserve"> PAGEREF _Toc100329113 \h </w:instrText>
            </w:r>
            <w:r w:rsidR="009963BF">
              <w:rPr>
                <w:noProof/>
                <w:webHidden/>
              </w:rPr>
            </w:r>
            <w:r w:rsidR="009963BF">
              <w:rPr>
                <w:noProof/>
                <w:webHidden/>
              </w:rPr>
              <w:fldChar w:fldCharType="separate"/>
            </w:r>
            <w:r w:rsidR="00D87DE1">
              <w:rPr>
                <w:noProof/>
                <w:webHidden/>
              </w:rPr>
              <w:t>3</w:t>
            </w:r>
            <w:r w:rsidR="009963BF">
              <w:rPr>
                <w:noProof/>
                <w:webHidden/>
              </w:rPr>
              <w:fldChar w:fldCharType="end"/>
            </w:r>
          </w:hyperlink>
        </w:p>
        <w:p w14:paraId="3B719A8B" w14:textId="77777777" w:rsidR="009963BF" w:rsidRDefault="00C83360" w:rsidP="009963BF">
          <w:pPr>
            <w:pStyle w:val="Spistreci2"/>
            <w:tabs>
              <w:tab w:val="left" w:pos="660"/>
              <w:tab w:val="right" w:leader="dot" w:pos="9062"/>
            </w:tabs>
            <w:jc w:val="both"/>
            <w:rPr>
              <w:noProof/>
            </w:rPr>
          </w:pPr>
          <w:hyperlink w:anchor="_Toc100329114" w:history="1">
            <w:r w:rsidR="009963BF" w:rsidRPr="0054621B">
              <w:rPr>
                <w:rStyle w:val="Hipercze"/>
                <w:b/>
                <w:bCs/>
                <w:noProof/>
              </w:rPr>
              <w:t>3.</w:t>
            </w:r>
            <w:r w:rsidR="009963BF">
              <w:rPr>
                <w:noProof/>
              </w:rPr>
              <w:tab/>
            </w:r>
            <w:r w:rsidR="009963BF" w:rsidRPr="0054621B">
              <w:rPr>
                <w:rStyle w:val="Hipercze"/>
                <w:b/>
                <w:bCs/>
                <w:noProof/>
              </w:rPr>
              <w:t>Etapy sytuacji kryzysowych</w:t>
            </w:r>
            <w:r w:rsidR="009963BF">
              <w:rPr>
                <w:noProof/>
                <w:webHidden/>
              </w:rPr>
              <w:tab/>
            </w:r>
            <w:r w:rsidR="009963BF">
              <w:rPr>
                <w:noProof/>
                <w:webHidden/>
              </w:rPr>
              <w:fldChar w:fldCharType="begin"/>
            </w:r>
            <w:r w:rsidR="009963BF">
              <w:rPr>
                <w:noProof/>
                <w:webHidden/>
              </w:rPr>
              <w:instrText xml:space="preserve"> PAGEREF _Toc100329114 \h </w:instrText>
            </w:r>
            <w:r w:rsidR="009963BF">
              <w:rPr>
                <w:noProof/>
                <w:webHidden/>
              </w:rPr>
            </w:r>
            <w:r w:rsidR="009963BF">
              <w:rPr>
                <w:noProof/>
                <w:webHidden/>
              </w:rPr>
              <w:fldChar w:fldCharType="separate"/>
            </w:r>
            <w:r w:rsidR="00D87DE1">
              <w:rPr>
                <w:noProof/>
                <w:webHidden/>
              </w:rPr>
              <w:t>4</w:t>
            </w:r>
            <w:r w:rsidR="009963BF">
              <w:rPr>
                <w:noProof/>
                <w:webHidden/>
              </w:rPr>
              <w:fldChar w:fldCharType="end"/>
            </w:r>
          </w:hyperlink>
        </w:p>
        <w:p w14:paraId="1042A80E" w14:textId="77777777" w:rsidR="009963BF" w:rsidRDefault="00C83360" w:rsidP="009963BF">
          <w:pPr>
            <w:pStyle w:val="Spistreci2"/>
            <w:tabs>
              <w:tab w:val="left" w:pos="660"/>
              <w:tab w:val="right" w:leader="dot" w:pos="9062"/>
            </w:tabs>
            <w:jc w:val="both"/>
            <w:rPr>
              <w:noProof/>
            </w:rPr>
          </w:pPr>
          <w:hyperlink w:anchor="_Toc100329115" w:history="1">
            <w:r w:rsidR="009963BF" w:rsidRPr="0054621B">
              <w:rPr>
                <w:rStyle w:val="Hipercze"/>
                <w:rFonts w:cstheme="minorHAnsi"/>
                <w:b/>
                <w:bCs/>
                <w:noProof/>
              </w:rPr>
              <w:t>4.</w:t>
            </w:r>
            <w:r w:rsidR="009963BF">
              <w:rPr>
                <w:noProof/>
              </w:rPr>
              <w:tab/>
            </w:r>
            <w:r w:rsidR="009963BF" w:rsidRPr="0054621B">
              <w:rPr>
                <w:rStyle w:val="Hipercze"/>
                <w:rFonts w:cstheme="minorHAnsi"/>
                <w:b/>
                <w:bCs/>
                <w:noProof/>
              </w:rPr>
              <w:t>Pytania sprawdzające</w:t>
            </w:r>
            <w:r w:rsidR="009963BF">
              <w:rPr>
                <w:noProof/>
                <w:webHidden/>
              </w:rPr>
              <w:tab/>
            </w:r>
            <w:r w:rsidR="009963BF">
              <w:rPr>
                <w:noProof/>
                <w:webHidden/>
              </w:rPr>
              <w:fldChar w:fldCharType="begin"/>
            </w:r>
            <w:r w:rsidR="009963BF">
              <w:rPr>
                <w:noProof/>
                <w:webHidden/>
              </w:rPr>
              <w:instrText xml:space="preserve"> PAGEREF _Toc100329115 \h </w:instrText>
            </w:r>
            <w:r w:rsidR="009963BF">
              <w:rPr>
                <w:noProof/>
                <w:webHidden/>
              </w:rPr>
            </w:r>
            <w:r w:rsidR="009963BF">
              <w:rPr>
                <w:noProof/>
                <w:webHidden/>
              </w:rPr>
              <w:fldChar w:fldCharType="separate"/>
            </w:r>
            <w:r w:rsidR="00D87DE1">
              <w:rPr>
                <w:noProof/>
                <w:webHidden/>
              </w:rPr>
              <w:t>5</w:t>
            </w:r>
            <w:r w:rsidR="009963BF">
              <w:rPr>
                <w:noProof/>
                <w:webHidden/>
              </w:rPr>
              <w:fldChar w:fldCharType="end"/>
            </w:r>
          </w:hyperlink>
        </w:p>
        <w:p w14:paraId="6835E797" w14:textId="77777777" w:rsidR="009963BF" w:rsidRDefault="00C83360" w:rsidP="009963BF">
          <w:pPr>
            <w:pStyle w:val="Spistreci2"/>
            <w:tabs>
              <w:tab w:val="left" w:pos="660"/>
              <w:tab w:val="right" w:leader="dot" w:pos="9062"/>
            </w:tabs>
            <w:jc w:val="both"/>
            <w:rPr>
              <w:noProof/>
            </w:rPr>
          </w:pPr>
          <w:hyperlink w:anchor="_Toc100329116" w:history="1">
            <w:r w:rsidR="009963BF" w:rsidRPr="0054621B">
              <w:rPr>
                <w:rStyle w:val="Hipercze"/>
                <w:rFonts w:cstheme="minorHAnsi"/>
                <w:b/>
                <w:bCs/>
                <w:noProof/>
              </w:rPr>
              <w:t>5.</w:t>
            </w:r>
            <w:r w:rsidR="009963BF">
              <w:rPr>
                <w:noProof/>
              </w:rPr>
              <w:tab/>
            </w:r>
            <w:r w:rsidR="009963BF" w:rsidRPr="0054621B">
              <w:rPr>
                <w:rStyle w:val="Hipercze"/>
                <w:rFonts w:cstheme="minorHAnsi"/>
                <w:b/>
                <w:bCs/>
                <w:noProof/>
              </w:rPr>
              <w:t>Zadania</w:t>
            </w:r>
            <w:r w:rsidR="009963BF">
              <w:rPr>
                <w:noProof/>
                <w:webHidden/>
              </w:rPr>
              <w:tab/>
            </w:r>
            <w:r w:rsidR="009963BF">
              <w:rPr>
                <w:noProof/>
                <w:webHidden/>
              </w:rPr>
              <w:fldChar w:fldCharType="begin"/>
            </w:r>
            <w:r w:rsidR="009963BF">
              <w:rPr>
                <w:noProof/>
                <w:webHidden/>
              </w:rPr>
              <w:instrText xml:space="preserve"> PAGEREF _Toc100329116 \h </w:instrText>
            </w:r>
            <w:r w:rsidR="009963BF">
              <w:rPr>
                <w:noProof/>
                <w:webHidden/>
              </w:rPr>
            </w:r>
            <w:r w:rsidR="009963BF">
              <w:rPr>
                <w:noProof/>
                <w:webHidden/>
              </w:rPr>
              <w:fldChar w:fldCharType="separate"/>
            </w:r>
            <w:r w:rsidR="00D87DE1">
              <w:rPr>
                <w:noProof/>
                <w:webHidden/>
              </w:rPr>
              <w:t>5</w:t>
            </w:r>
            <w:r w:rsidR="009963BF">
              <w:rPr>
                <w:noProof/>
                <w:webHidden/>
              </w:rPr>
              <w:fldChar w:fldCharType="end"/>
            </w:r>
          </w:hyperlink>
        </w:p>
        <w:p w14:paraId="77028922" w14:textId="77777777" w:rsidR="009963BF" w:rsidRDefault="00C83360" w:rsidP="009963BF">
          <w:pPr>
            <w:pStyle w:val="Spistreci1"/>
            <w:tabs>
              <w:tab w:val="left" w:pos="440"/>
              <w:tab w:val="right" w:leader="dot" w:pos="9062"/>
            </w:tabs>
            <w:jc w:val="both"/>
            <w:rPr>
              <w:noProof/>
            </w:rPr>
          </w:pPr>
          <w:hyperlink w:anchor="_Toc100329117" w:history="1">
            <w:r w:rsidR="009963BF" w:rsidRPr="0054621B">
              <w:rPr>
                <w:rStyle w:val="Hipercze"/>
                <w:b/>
                <w:bCs/>
                <w:noProof/>
              </w:rPr>
              <w:t>II.</w:t>
            </w:r>
            <w:r w:rsidR="009963BF">
              <w:rPr>
                <w:noProof/>
              </w:rPr>
              <w:tab/>
            </w:r>
            <w:r w:rsidR="009963BF" w:rsidRPr="0054621B">
              <w:rPr>
                <w:rStyle w:val="Hipercze"/>
                <w:b/>
                <w:bCs/>
                <w:noProof/>
              </w:rPr>
              <w:t>Zarządzanie sytuacją kryzysową w ujęciu polskiego prawodawstwa</w:t>
            </w:r>
            <w:r w:rsidR="009963BF">
              <w:rPr>
                <w:noProof/>
                <w:webHidden/>
              </w:rPr>
              <w:tab/>
            </w:r>
            <w:r w:rsidR="009963BF">
              <w:rPr>
                <w:noProof/>
                <w:webHidden/>
              </w:rPr>
              <w:fldChar w:fldCharType="begin"/>
            </w:r>
            <w:r w:rsidR="009963BF">
              <w:rPr>
                <w:noProof/>
                <w:webHidden/>
              </w:rPr>
              <w:instrText xml:space="preserve"> PAGEREF _Toc100329117 \h </w:instrText>
            </w:r>
            <w:r w:rsidR="009963BF">
              <w:rPr>
                <w:noProof/>
                <w:webHidden/>
              </w:rPr>
            </w:r>
            <w:r w:rsidR="009963BF">
              <w:rPr>
                <w:noProof/>
                <w:webHidden/>
              </w:rPr>
              <w:fldChar w:fldCharType="separate"/>
            </w:r>
            <w:r w:rsidR="00D87DE1">
              <w:rPr>
                <w:noProof/>
                <w:webHidden/>
              </w:rPr>
              <w:t>8</w:t>
            </w:r>
            <w:r w:rsidR="009963BF">
              <w:rPr>
                <w:noProof/>
                <w:webHidden/>
              </w:rPr>
              <w:fldChar w:fldCharType="end"/>
            </w:r>
          </w:hyperlink>
        </w:p>
        <w:p w14:paraId="3753D22A" w14:textId="77777777" w:rsidR="009963BF" w:rsidRDefault="00C83360" w:rsidP="009963BF">
          <w:pPr>
            <w:pStyle w:val="Spistreci2"/>
            <w:tabs>
              <w:tab w:val="left" w:pos="660"/>
              <w:tab w:val="right" w:leader="dot" w:pos="9062"/>
            </w:tabs>
            <w:jc w:val="both"/>
            <w:rPr>
              <w:noProof/>
            </w:rPr>
          </w:pPr>
          <w:hyperlink w:anchor="_Toc100329118" w:history="1">
            <w:r w:rsidR="009963BF" w:rsidRPr="0054621B">
              <w:rPr>
                <w:rStyle w:val="Hipercze"/>
                <w:b/>
                <w:bCs/>
                <w:noProof/>
              </w:rPr>
              <w:t>1.</w:t>
            </w:r>
            <w:r w:rsidR="009963BF">
              <w:rPr>
                <w:noProof/>
              </w:rPr>
              <w:tab/>
            </w:r>
            <w:r w:rsidR="009963BF" w:rsidRPr="0054621B">
              <w:rPr>
                <w:rStyle w:val="Hipercze"/>
                <w:b/>
                <w:bCs/>
                <w:noProof/>
              </w:rPr>
              <w:t>Ustawa o zarządzaniu kryzysowym z dnia 22 sierpnia 2007 r (Dz. U. z 2022 r. poz. 261, 583.)</w:t>
            </w:r>
            <w:r w:rsidR="009963BF">
              <w:rPr>
                <w:noProof/>
                <w:webHidden/>
              </w:rPr>
              <w:tab/>
            </w:r>
            <w:r w:rsidR="009963BF">
              <w:rPr>
                <w:noProof/>
                <w:webHidden/>
              </w:rPr>
              <w:fldChar w:fldCharType="begin"/>
            </w:r>
            <w:r w:rsidR="009963BF">
              <w:rPr>
                <w:noProof/>
                <w:webHidden/>
              </w:rPr>
              <w:instrText xml:space="preserve"> PAGEREF _Toc100329118 \h </w:instrText>
            </w:r>
            <w:r w:rsidR="009963BF">
              <w:rPr>
                <w:noProof/>
                <w:webHidden/>
              </w:rPr>
            </w:r>
            <w:r w:rsidR="009963BF">
              <w:rPr>
                <w:noProof/>
                <w:webHidden/>
              </w:rPr>
              <w:fldChar w:fldCharType="separate"/>
            </w:r>
            <w:r w:rsidR="00D87DE1">
              <w:rPr>
                <w:noProof/>
                <w:webHidden/>
              </w:rPr>
              <w:t>8</w:t>
            </w:r>
            <w:r w:rsidR="009963BF">
              <w:rPr>
                <w:noProof/>
                <w:webHidden/>
              </w:rPr>
              <w:fldChar w:fldCharType="end"/>
            </w:r>
          </w:hyperlink>
        </w:p>
        <w:p w14:paraId="25B275FE" w14:textId="77777777" w:rsidR="009963BF" w:rsidRDefault="00C83360" w:rsidP="009963BF">
          <w:pPr>
            <w:pStyle w:val="Spistreci2"/>
            <w:tabs>
              <w:tab w:val="left" w:pos="660"/>
              <w:tab w:val="right" w:leader="dot" w:pos="9062"/>
            </w:tabs>
            <w:jc w:val="both"/>
            <w:rPr>
              <w:noProof/>
            </w:rPr>
          </w:pPr>
          <w:hyperlink w:anchor="_Toc100329119" w:history="1">
            <w:r w:rsidR="009963BF" w:rsidRPr="0054621B">
              <w:rPr>
                <w:rStyle w:val="Hipercze"/>
                <w:b/>
                <w:noProof/>
              </w:rPr>
              <w:t>2.</w:t>
            </w:r>
            <w:r w:rsidR="009963BF">
              <w:rPr>
                <w:noProof/>
              </w:rPr>
              <w:tab/>
            </w:r>
            <w:r w:rsidR="009963BF" w:rsidRPr="0054621B">
              <w:rPr>
                <w:rStyle w:val="Hipercze"/>
                <w:b/>
                <w:noProof/>
              </w:rPr>
              <w:t>Najważniejsze akty prawne</w:t>
            </w:r>
            <w:r w:rsidR="009963BF">
              <w:rPr>
                <w:noProof/>
                <w:webHidden/>
              </w:rPr>
              <w:tab/>
            </w:r>
            <w:r w:rsidR="009963BF">
              <w:rPr>
                <w:noProof/>
                <w:webHidden/>
              </w:rPr>
              <w:fldChar w:fldCharType="begin"/>
            </w:r>
            <w:r w:rsidR="009963BF">
              <w:rPr>
                <w:noProof/>
                <w:webHidden/>
              </w:rPr>
              <w:instrText xml:space="preserve"> PAGEREF _Toc100329119 \h </w:instrText>
            </w:r>
            <w:r w:rsidR="009963BF">
              <w:rPr>
                <w:noProof/>
                <w:webHidden/>
              </w:rPr>
            </w:r>
            <w:r w:rsidR="009963BF">
              <w:rPr>
                <w:noProof/>
                <w:webHidden/>
              </w:rPr>
              <w:fldChar w:fldCharType="separate"/>
            </w:r>
            <w:r w:rsidR="00D87DE1">
              <w:rPr>
                <w:noProof/>
                <w:webHidden/>
              </w:rPr>
              <w:t>8</w:t>
            </w:r>
            <w:r w:rsidR="009963BF">
              <w:rPr>
                <w:noProof/>
                <w:webHidden/>
              </w:rPr>
              <w:fldChar w:fldCharType="end"/>
            </w:r>
          </w:hyperlink>
        </w:p>
        <w:p w14:paraId="4A6557DB" w14:textId="77777777" w:rsidR="009963BF" w:rsidRDefault="00C83360" w:rsidP="009963BF">
          <w:pPr>
            <w:pStyle w:val="Spistreci2"/>
            <w:tabs>
              <w:tab w:val="left" w:pos="660"/>
              <w:tab w:val="right" w:leader="dot" w:pos="9062"/>
            </w:tabs>
            <w:jc w:val="both"/>
            <w:rPr>
              <w:noProof/>
            </w:rPr>
          </w:pPr>
          <w:hyperlink w:anchor="_Toc100329120" w:history="1">
            <w:r w:rsidR="009963BF" w:rsidRPr="0054621B">
              <w:rPr>
                <w:rStyle w:val="Hipercze"/>
                <w:b/>
                <w:bCs/>
                <w:noProof/>
              </w:rPr>
              <w:t>3.</w:t>
            </w:r>
            <w:r w:rsidR="009963BF">
              <w:rPr>
                <w:noProof/>
              </w:rPr>
              <w:tab/>
            </w:r>
            <w:r w:rsidR="009963BF" w:rsidRPr="0054621B">
              <w:rPr>
                <w:rStyle w:val="Hipercze"/>
                <w:b/>
                <w:bCs/>
                <w:noProof/>
              </w:rPr>
              <w:t>Przepisy prawa odnoszące się do zarządzania komunikacją w kryzysach wizerunkowych</w:t>
            </w:r>
            <w:r w:rsidR="009963BF">
              <w:rPr>
                <w:noProof/>
                <w:webHidden/>
              </w:rPr>
              <w:tab/>
            </w:r>
            <w:r w:rsidR="009963BF">
              <w:rPr>
                <w:noProof/>
                <w:webHidden/>
              </w:rPr>
              <w:fldChar w:fldCharType="begin"/>
            </w:r>
            <w:r w:rsidR="009963BF">
              <w:rPr>
                <w:noProof/>
                <w:webHidden/>
              </w:rPr>
              <w:instrText xml:space="preserve"> PAGEREF _Toc100329120 \h </w:instrText>
            </w:r>
            <w:r w:rsidR="009963BF">
              <w:rPr>
                <w:noProof/>
                <w:webHidden/>
              </w:rPr>
            </w:r>
            <w:r w:rsidR="009963BF">
              <w:rPr>
                <w:noProof/>
                <w:webHidden/>
              </w:rPr>
              <w:fldChar w:fldCharType="separate"/>
            </w:r>
            <w:r w:rsidR="00D87DE1">
              <w:rPr>
                <w:noProof/>
                <w:webHidden/>
              </w:rPr>
              <w:t>8</w:t>
            </w:r>
            <w:r w:rsidR="009963BF">
              <w:rPr>
                <w:noProof/>
                <w:webHidden/>
              </w:rPr>
              <w:fldChar w:fldCharType="end"/>
            </w:r>
          </w:hyperlink>
        </w:p>
        <w:p w14:paraId="2CE84A72" w14:textId="77777777" w:rsidR="009963BF" w:rsidRDefault="00C83360" w:rsidP="009963BF">
          <w:pPr>
            <w:pStyle w:val="Spistreci2"/>
            <w:tabs>
              <w:tab w:val="left" w:pos="660"/>
              <w:tab w:val="right" w:leader="dot" w:pos="9062"/>
            </w:tabs>
            <w:jc w:val="both"/>
            <w:rPr>
              <w:noProof/>
            </w:rPr>
          </w:pPr>
          <w:hyperlink w:anchor="_Toc100329121" w:history="1">
            <w:r w:rsidR="009963BF" w:rsidRPr="0054621B">
              <w:rPr>
                <w:rStyle w:val="Hipercze"/>
                <w:b/>
                <w:bCs/>
                <w:noProof/>
              </w:rPr>
              <w:t>4.</w:t>
            </w:r>
            <w:r w:rsidR="009963BF">
              <w:rPr>
                <w:noProof/>
              </w:rPr>
              <w:tab/>
            </w:r>
            <w:r w:rsidR="009963BF" w:rsidRPr="0054621B">
              <w:rPr>
                <w:rStyle w:val="Hipercze"/>
                <w:b/>
                <w:bCs/>
                <w:noProof/>
              </w:rPr>
              <w:t>Pytania sprawdzające</w:t>
            </w:r>
            <w:r w:rsidR="009963BF">
              <w:rPr>
                <w:noProof/>
                <w:webHidden/>
              </w:rPr>
              <w:tab/>
            </w:r>
            <w:r w:rsidR="009963BF">
              <w:rPr>
                <w:noProof/>
                <w:webHidden/>
              </w:rPr>
              <w:fldChar w:fldCharType="begin"/>
            </w:r>
            <w:r w:rsidR="009963BF">
              <w:rPr>
                <w:noProof/>
                <w:webHidden/>
              </w:rPr>
              <w:instrText xml:space="preserve"> PAGEREF _Toc100329121 \h </w:instrText>
            </w:r>
            <w:r w:rsidR="009963BF">
              <w:rPr>
                <w:noProof/>
                <w:webHidden/>
              </w:rPr>
            </w:r>
            <w:r w:rsidR="009963BF">
              <w:rPr>
                <w:noProof/>
                <w:webHidden/>
              </w:rPr>
              <w:fldChar w:fldCharType="separate"/>
            </w:r>
            <w:r w:rsidR="00D87DE1">
              <w:rPr>
                <w:noProof/>
                <w:webHidden/>
              </w:rPr>
              <w:t>9</w:t>
            </w:r>
            <w:r w:rsidR="009963BF">
              <w:rPr>
                <w:noProof/>
                <w:webHidden/>
              </w:rPr>
              <w:fldChar w:fldCharType="end"/>
            </w:r>
          </w:hyperlink>
        </w:p>
        <w:p w14:paraId="667CC1BE" w14:textId="77777777" w:rsidR="009963BF" w:rsidRDefault="00C83360" w:rsidP="009963BF">
          <w:pPr>
            <w:pStyle w:val="Spistreci1"/>
            <w:tabs>
              <w:tab w:val="left" w:pos="660"/>
              <w:tab w:val="right" w:leader="dot" w:pos="9062"/>
            </w:tabs>
            <w:jc w:val="both"/>
            <w:rPr>
              <w:noProof/>
            </w:rPr>
          </w:pPr>
          <w:hyperlink w:anchor="_Toc100329122" w:history="1">
            <w:r w:rsidR="009963BF" w:rsidRPr="0054621B">
              <w:rPr>
                <w:rStyle w:val="Hipercze"/>
                <w:rFonts w:cstheme="minorHAnsi"/>
                <w:b/>
                <w:noProof/>
              </w:rPr>
              <w:t>III.</w:t>
            </w:r>
            <w:r w:rsidR="009963BF">
              <w:rPr>
                <w:noProof/>
              </w:rPr>
              <w:tab/>
            </w:r>
            <w:r w:rsidR="009963BF" w:rsidRPr="0054621B">
              <w:rPr>
                <w:rStyle w:val="Hipercze"/>
                <w:rFonts w:cstheme="minorHAnsi"/>
                <w:b/>
                <w:noProof/>
              </w:rPr>
              <w:t>Zasady w planowaniu i prowadzeniu działań w sytuacjach kryzysu wizerunkowego</w:t>
            </w:r>
            <w:r w:rsidR="009963BF">
              <w:rPr>
                <w:noProof/>
                <w:webHidden/>
              </w:rPr>
              <w:tab/>
            </w:r>
            <w:r w:rsidR="009963BF">
              <w:rPr>
                <w:noProof/>
                <w:webHidden/>
              </w:rPr>
              <w:fldChar w:fldCharType="begin"/>
            </w:r>
            <w:r w:rsidR="009963BF">
              <w:rPr>
                <w:noProof/>
                <w:webHidden/>
              </w:rPr>
              <w:instrText xml:space="preserve"> PAGEREF _Toc100329122 \h </w:instrText>
            </w:r>
            <w:r w:rsidR="009963BF">
              <w:rPr>
                <w:noProof/>
                <w:webHidden/>
              </w:rPr>
            </w:r>
            <w:r w:rsidR="009963BF">
              <w:rPr>
                <w:noProof/>
                <w:webHidden/>
              </w:rPr>
              <w:fldChar w:fldCharType="separate"/>
            </w:r>
            <w:r w:rsidR="00D87DE1">
              <w:rPr>
                <w:noProof/>
                <w:webHidden/>
              </w:rPr>
              <w:t>10</w:t>
            </w:r>
            <w:r w:rsidR="009963BF">
              <w:rPr>
                <w:noProof/>
                <w:webHidden/>
              </w:rPr>
              <w:fldChar w:fldCharType="end"/>
            </w:r>
          </w:hyperlink>
        </w:p>
        <w:p w14:paraId="5B21770E" w14:textId="77777777" w:rsidR="009963BF" w:rsidRDefault="00C83360" w:rsidP="009963BF">
          <w:pPr>
            <w:pStyle w:val="Spistreci2"/>
            <w:tabs>
              <w:tab w:val="left" w:pos="660"/>
              <w:tab w:val="right" w:leader="dot" w:pos="9062"/>
            </w:tabs>
            <w:jc w:val="both"/>
            <w:rPr>
              <w:noProof/>
            </w:rPr>
          </w:pPr>
          <w:hyperlink w:anchor="_Toc100329123" w:history="1">
            <w:r w:rsidR="009963BF" w:rsidRPr="0054621B">
              <w:rPr>
                <w:rStyle w:val="Hipercze"/>
                <w:b/>
                <w:noProof/>
              </w:rPr>
              <w:t>1.</w:t>
            </w:r>
            <w:r w:rsidR="009963BF">
              <w:rPr>
                <w:noProof/>
              </w:rPr>
              <w:tab/>
            </w:r>
            <w:r w:rsidR="009963BF" w:rsidRPr="0054621B">
              <w:rPr>
                <w:rStyle w:val="Hipercze"/>
                <w:b/>
                <w:noProof/>
              </w:rPr>
              <w:t>Zasada „złotej godziny”</w:t>
            </w:r>
            <w:r w:rsidR="009963BF">
              <w:rPr>
                <w:noProof/>
                <w:webHidden/>
              </w:rPr>
              <w:tab/>
            </w:r>
            <w:r w:rsidR="009963BF">
              <w:rPr>
                <w:noProof/>
                <w:webHidden/>
              </w:rPr>
              <w:fldChar w:fldCharType="begin"/>
            </w:r>
            <w:r w:rsidR="009963BF">
              <w:rPr>
                <w:noProof/>
                <w:webHidden/>
              </w:rPr>
              <w:instrText xml:space="preserve"> PAGEREF _Toc100329123 \h </w:instrText>
            </w:r>
            <w:r w:rsidR="009963BF">
              <w:rPr>
                <w:noProof/>
                <w:webHidden/>
              </w:rPr>
            </w:r>
            <w:r w:rsidR="009963BF">
              <w:rPr>
                <w:noProof/>
                <w:webHidden/>
              </w:rPr>
              <w:fldChar w:fldCharType="separate"/>
            </w:r>
            <w:r w:rsidR="00D87DE1">
              <w:rPr>
                <w:noProof/>
                <w:webHidden/>
              </w:rPr>
              <w:t>10</w:t>
            </w:r>
            <w:r w:rsidR="009963BF">
              <w:rPr>
                <w:noProof/>
                <w:webHidden/>
              </w:rPr>
              <w:fldChar w:fldCharType="end"/>
            </w:r>
          </w:hyperlink>
        </w:p>
        <w:p w14:paraId="2DE1368B" w14:textId="77777777" w:rsidR="009963BF" w:rsidRDefault="00C83360" w:rsidP="009963BF">
          <w:pPr>
            <w:pStyle w:val="Spistreci2"/>
            <w:tabs>
              <w:tab w:val="left" w:pos="660"/>
              <w:tab w:val="right" w:leader="dot" w:pos="9062"/>
            </w:tabs>
            <w:jc w:val="both"/>
            <w:rPr>
              <w:noProof/>
            </w:rPr>
          </w:pPr>
          <w:hyperlink w:anchor="_Toc100329124" w:history="1">
            <w:r w:rsidR="009963BF" w:rsidRPr="0054621B">
              <w:rPr>
                <w:rStyle w:val="Hipercze"/>
                <w:b/>
                <w:noProof/>
              </w:rPr>
              <w:t>2.</w:t>
            </w:r>
            <w:r w:rsidR="009963BF">
              <w:rPr>
                <w:noProof/>
              </w:rPr>
              <w:tab/>
            </w:r>
            <w:r w:rsidR="009963BF" w:rsidRPr="0054621B">
              <w:rPr>
                <w:rStyle w:val="Hipercze"/>
                <w:b/>
                <w:noProof/>
              </w:rPr>
              <w:t>Nie kłam</w:t>
            </w:r>
            <w:r w:rsidR="009963BF">
              <w:rPr>
                <w:noProof/>
                <w:webHidden/>
              </w:rPr>
              <w:tab/>
            </w:r>
            <w:r w:rsidR="009963BF">
              <w:rPr>
                <w:noProof/>
                <w:webHidden/>
              </w:rPr>
              <w:fldChar w:fldCharType="begin"/>
            </w:r>
            <w:r w:rsidR="009963BF">
              <w:rPr>
                <w:noProof/>
                <w:webHidden/>
              </w:rPr>
              <w:instrText xml:space="preserve"> PAGEREF _Toc100329124 \h </w:instrText>
            </w:r>
            <w:r w:rsidR="009963BF">
              <w:rPr>
                <w:noProof/>
                <w:webHidden/>
              </w:rPr>
            </w:r>
            <w:r w:rsidR="009963BF">
              <w:rPr>
                <w:noProof/>
                <w:webHidden/>
              </w:rPr>
              <w:fldChar w:fldCharType="separate"/>
            </w:r>
            <w:r w:rsidR="00D87DE1">
              <w:rPr>
                <w:noProof/>
                <w:webHidden/>
              </w:rPr>
              <w:t>10</w:t>
            </w:r>
            <w:r w:rsidR="009963BF">
              <w:rPr>
                <w:noProof/>
                <w:webHidden/>
              </w:rPr>
              <w:fldChar w:fldCharType="end"/>
            </w:r>
          </w:hyperlink>
        </w:p>
        <w:p w14:paraId="33F63FE6" w14:textId="77777777" w:rsidR="009963BF" w:rsidRDefault="00C83360" w:rsidP="009963BF">
          <w:pPr>
            <w:pStyle w:val="Spistreci2"/>
            <w:tabs>
              <w:tab w:val="left" w:pos="660"/>
              <w:tab w:val="right" w:leader="dot" w:pos="9062"/>
            </w:tabs>
            <w:jc w:val="both"/>
            <w:rPr>
              <w:noProof/>
            </w:rPr>
          </w:pPr>
          <w:hyperlink w:anchor="_Toc100329125" w:history="1">
            <w:r w:rsidR="009963BF" w:rsidRPr="0054621B">
              <w:rPr>
                <w:rStyle w:val="Hipercze"/>
                <w:b/>
                <w:noProof/>
              </w:rPr>
              <w:t>3.</w:t>
            </w:r>
            <w:r w:rsidR="009963BF">
              <w:rPr>
                <w:noProof/>
              </w:rPr>
              <w:tab/>
            </w:r>
            <w:r w:rsidR="009963BF" w:rsidRPr="0054621B">
              <w:rPr>
                <w:rStyle w:val="Hipercze"/>
                <w:b/>
                <w:noProof/>
              </w:rPr>
              <w:t>Każdy kryzys musi mieć rzecznika/koordynatora</w:t>
            </w:r>
            <w:r w:rsidR="009963BF">
              <w:rPr>
                <w:noProof/>
                <w:webHidden/>
              </w:rPr>
              <w:tab/>
            </w:r>
            <w:r w:rsidR="009963BF">
              <w:rPr>
                <w:noProof/>
                <w:webHidden/>
              </w:rPr>
              <w:fldChar w:fldCharType="begin"/>
            </w:r>
            <w:r w:rsidR="009963BF">
              <w:rPr>
                <w:noProof/>
                <w:webHidden/>
              </w:rPr>
              <w:instrText xml:space="preserve"> PAGEREF _Toc100329125 \h </w:instrText>
            </w:r>
            <w:r w:rsidR="009963BF">
              <w:rPr>
                <w:noProof/>
                <w:webHidden/>
              </w:rPr>
            </w:r>
            <w:r w:rsidR="009963BF">
              <w:rPr>
                <w:noProof/>
                <w:webHidden/>
              </w:rPr>
              <w:fldChar w:fldCharType="separate"/>
            </w:r>
            <w:r w:rsidR="00D87DE1">
              <w:rPr>
                <w:noProof/>
                <w:webHidden/>
              </w:rPr>
              <w:t>10</w:t>
            </w:r>
            <w:r w:rsidR="009963BF">
              <w:rPr>
                <w:noProof/>
                <w:webHidden/>
              </w:rPr>
              <w:fldChar w:fldCharType="end"/>
            </w:r>
          </w:hyperlink>
        </w:p>
        <w:p w14:paraId="08FE2663" w14:textId="77777777" w:rsidR="009963BF" w:rsidRDefault="00C83360" w:rsidP="009963BF">
          <w:pPr>
            <w:pStyle w:val="Spistreci2"/>
            <w:tabs>
              <w:tab w:val="left" w:pos="660"/>
              <w:tab w:val="right" w:leader="dot" w:pos="9062"/>
            </w:tabs>
            <w:jc w:val="both"/>
            <w:rPr>
              <w:noProof/>
            </w:rPr>
          </w:pPr>
          <w:hyperlink w:anchor="_Toc100329126" w:history="1">
            <w:r w:rsidR="009963BF" w:rsidRPr="0054621B">
              <w:rPr>
                <w:rStyle w:val="Hipercze"/>
                <w:b/>
                <w:noProof/>
              </w:rPr>
              <w:t>4.</w:t>
            </w:r>
            <w:r w:rsidR="009963BF">
              <w:rPr>
                <w:noProof/>
              </w:rPr>
              <w:tab/>
            </w:r>
            <w:r w:rsidR="009963BF" w:rsidRPr="0054621B">
              <w:rPr>
                <w:rStyle w:val="Hipercze"/>
                <w:b/>
                <w:noProof/>
              </w:rPr>
              <w:t>Fakty nie mówią same za siebie</w:t>
            </w:r>
            <w:r w:rsidR="009963BF">
              <w:rPr>
                <w:noProof/>
                <w:webHidden/>
              </w:rPr>
              <w:tab/>
            </w:r>
            <w:r w:rsidR="009963BF">
              <w:rPr>
                <w:noProof/>
                <w:webHidden/>
              </w:rPr>
              <w:fldChar w:fldCharType="begin"/>
            </w:r>
            <w:r w:rsidR="009963BF">
              <w:rPr>
                <w:noProof/>
                <w:webHidden/>
              </w:rPr>
              <w:instrText xml:space="preserve"> PAGEREF _Toc100329126 \h </w:instrText>
            </w:r>
            <w:r w:rsidR="009963BF">
              <w:rPr>
                <w:noProof/>
                <w:webHidden/>
              </w:rPr>
            </w:r>
            <w:r w:rsidR="009963BF">
              <w:rPr>
                <w:noProof/>
                <w:webHidden/>
              </w:rPr>
              <w:fldChar w:fldCharType="separate"/>
            </w:r>
            <w:r w:rsidR="00D87DE1">
              <w:rPr>
                <w:noProof/>
                <w:webHidden/>
              </w:rPr>
              <w:t>10</w:t>
            </w:r>
            <w:r w:rsidR="009963BF">
              <w:rPr>
                <w:noProof/>
                <w:webHidden/>
              </w:rPr>
              <w:fldChar w:fldCharType="end"/>
            </w:r>
          </w:hyperlink>
        </w:p>
        <w:p w14:paraId="1913508D" w14:textId="77777777" w:rsidR="009963BF" w:rsidRDefault="00C83360" w:rsidP="009963BF">
          <w:pPr>
            <w:pStyle w:val="Spistreci2"/>
            <w:tabs>
              <w:tab w:val="left" w:pos="660"/>
              <w:tab w:val="right" w:leader="dot" w:pos="9062"/>
            </w:tabs>
            <w:jc w:val="both"/>
            <w:rPr>
              <w:noProof/>
            </w:rPr>
          </w:pPr>
          <w:hyperlink w:anchor="_Toc100329127" w:history="1">
            <w:r w:rsidR="009963BF" w:rsidRPr="0054621B">
              <w:rPr>
                <w:rStyle w:val="Hipercze"/>
                <w:b/>
                <w:noProof/>
              </w:rPr>
              <w:t>5.</w:t>
            </w:r>
            <w:r w:rsidR="009963BF">
              <w:rPr>
                <w:noProof/>
              </w:rPr>
              <w:tab/>
            </w:r>
            <w:r w:rsidR="009963BF" w:rsidRPr="0054621B">
              <w:rPr>
                <w:rStyle w:val="Hipercze"/>
                <w:b/>
                <w:noProof/>
              </w:rPr>
              <w:t>Ramkowanie</w:t>
            </w:r>
            <w:r w:rsidR="009963BF">
              <w:rPr>
                <w:noProof/>
                <w:webHidden/>
              </w:rPr>
              <w:tab/>
            </w:r>
            <w:r w:rsidR="009963BF">
              <w:rPr>
                <w:noProof/>
                <w:webHidden/>
              </w:rPr>
              <w:fldChar w:fldCharType="begin"/>
            </w:r>
            <w:r w:rsidR="009963BF">
              <w:rPr>
                <w:noProof/>
                <w:webHidden/>
              </w:rPr>
              <w:instrText xml:space="preserve"> PAGEREF _Toc100329127 \h </w:instrText>
            </w:r>
            <w:r w:rsidR="009963BF">
              <w:rPr>
                <w:noProof/>
                <w:webHidden/>
              </w:rPr>
            </w:r>
            <w:r w:rsidR="009963BF">
              <w:rPr>
                <w:noProof/>
                <w:webHidden/>
              </w:rPr>
              <w:fldChar w:fldCharType="separate"/>
            </w:r>
            <w:r w:rsidR="00D87DE1">
              <w:rPr>
                <w:noProof/>
                <w:webHidden/>
              </w:rPr>
              <w:t>10</w:t>
            </w:r>
            <w:r w:rsidR="009963BF">
              <w:rPr>
                <w:noProof/>
                <w:webHidden/>
              </w:rPr>
              <w:fldChar w:fldCharType="end"/>
            </w:r>
          </w:hyperlink>
        </w:p>
        <w:p w14:paraId="1505E7A0" w14:textId="77777777" w:rsidR="009963BF" w:rsidRDefault="00C83360" w:rsidP="009963BF">
          <w:pPr>
            <w:pStyle w:val="Spistreci2"/>
            <w:tabs>
              <w:tab w:val="left" w:pos="660"/>
              <w:tab w:val="right" w:leader="dot" w:pos="9062"/>
            </w:tabs>
            <w:jc w:val="both"/>
            <w:rPr>
              <w:noProof/>
            </w:rPr>
          </w:pPr>
          <w:hyperlink w:anchor="_Toc100329128" w:history="1">
            <w:r w:rsidR="009963BF" w:rsidRPr="0054621B">
              <w:rPr>
                <w:rStyle w:val="Hipercze"/>
                <w:b/>
                <w:noProof/>
              </w:rPr>
              <w:t>6.</w:t>
            </w:r>
            <w:r w:rsidR="009963BF">
              <w:rPr>
                <w:noProof/>
              </w:rPr>
              <w:tab/>
            </w:r>
            <w:r w:rsidR="009963BF" w:rsidRPr="0054621B">
              <w:rPr>
                <w:rStyle w:val="Hipercze"/>
                <w:b/>
                <w:noProof/>
              </w:rPr>
              <w:t>Dobre relacje z mediami</w:t>
            </w:r>
            <w:r w:rsidR="009963BF">
              <w:rPr>
                <w:noProof/>
                <w:webHidden/>
              </w:rPr>
              <w:tab/>
            </w:r>
            <w:r w:rsidR="009963BF">
              <w:rPr>
                <w:noProof/>
                <w:webHidden/>
              </w:rPr>
              <w:fldChar w:fldCharType="begin"/>
            </w:r>
            <w:r w:rsidR="009963BF">
              <w:rPr>
                <w:noProof/>
                <w:webHidden/>
              </w:rPr>
              <w:instrText xml:space="preserve"> PAGEREF _Toc100329128 \h </w:instrText>
            </w:r>
            <w:r w:rsidR="009963BF">
              <w:rPr>
                <w:noProof/>
                <w:webHidden/>
              </w:rPr>
            </w:r>
            <w:r w:rsidR="009963BF">
              <w:rPr>
                <w:noProof/>
                <w:webHidden/>
              </w:rPr>
              <w:fldChar w:fldCharType="separate"/>
            </w:r>
            <w:r w:rsidR="00D87DE1">
              <w:rPr>
                <w:noProof/>
                <w:webHidden/>
              </w:rPr>
              <w:t>11</w:t>
            </w:r>
            <w:r w:rsidR="009963BF">
              <w:rPr>
                <w:noProof/>
                <w:webHidden/>
              </w:rPr>
              <w:fldChar w:fldCharType="end"/>
            </w:r>
          </w:hyperlink>
        </w:p>
        <w:p w14:paraId="1E9393A8" w14:textId="77777777" w:rsidR="009963BF" w:rsidRDefault="00C83360" w:rsidP="009963BF">
          <w:pPr>
            <w:pStyle w:val="Spistreci2"/>
            <w:tabs>
              <w:tab w:val="left" w:pos="660"/>
              <w:tab w:val="right" w:leader="dot" w:pos="9062"/>
            </w:tabs>
            <w:jc w:val="both"/>
            <w:rPr>
              <w:noProof/>
            </w:rPr>
          </w:pPr>
          <w:hyperlink w:anchor="_Toc100329129" w:history="1">
            <w:r w:rsidR="009963BF" w:rsidRPr="0054621B">
              <w:rPr>
                <w:rStyle w:val="Hipercze"/>
                <w:b/>
                <w:noProof/>
              </w:rPr>
              <w:t>7.</w:t>
            </w:r>
            <w:r w:rsidR="009963BF">
              <w:rPr>
                <w:noProof/>
              </w:rPr>
              <w:tab/>
            </w:r>
            <w:r w:rsidR="009963BF" w:rsidRPr="0054621B">
              <w:rPr>
                <w:rStyle w:val="Hipercze"/>
                <w:b/>
                <w:noProof/>
              </w:rPr>
              <w:t>Obieg informacji</w:t>
            </w:r>
            <w:r w:rsidR="009963BF">
              <w:rPr>
                <w:noProof/>
                <w:webHidden/>
              </w:rPr>
              <w:tab/>
            </w:r>
            <w:r w:rsidR="009963BF">
              <w:rPr>
                <w:noProof/>
                <w:webHidden/>
              </w:rPr>
              <w:fldChar w:fldCharType="begin"/>
            </w:r>
            <w:r w:rsidR="009963BF">
              <w:rPr>
                <w:noProof/>
                <w:webHidden/>
              </w:rPr>
              <w:instrText xml:space="preserve"> PAGEREF _Toc100329129 \h </w:instrText>
            </w:r>
            <w:r w:rsidR="009963BF">
              <w:rPr>
                <w:noProof/>
                <w:webHidden/>
              </w:rPr>
            </w:r>
            <w:r w:rsidR="009963BF">
              <w:rPr>
                <w:noProof/>
                <w:webHidden/>
              </w:rPr>
              <w:fldChar w:fldCharType="separate"/>
            </w:r>
            <w:r w:rsidR="00D87DE1">
              <w:rPr>
                <w:noProof/>
                <w:webHidden/>
              </w:rPr>
              <w:t>11</w:t>
            </w:r>
            <w:r w:rsidR="009963BF">
              <w:rPr>
                <w:noProof/>
                <w:webHidden/>
              </w:rPr>
              <w:fldChar w:fldCharType="end"/>
            </w:r>
          </w:hyperlink>
        </w:p>
        <w:p w14:paraId="1E946628" w14:textId="77777777" w:rsidR="009963BF" w:rsidRDefault="00C83360" w:rsidP="009963BF">
          <w:pPr>
            <w:pStyle w:val="Spistreci1"/>
            <w:tabs>
              <w:tab w:val="left" w:pos="660"/>
              <w:tab w:val="right" w:leader="dot" w:pos="9062"/>
            </w:tabs>
            <w:jc w:val="both"/>
            <w:rPr>
              <w:noProof/>
            </w:rPr>
          </w:pPr>
          <w:hyperlink w:anchor="_Toc100329130" w:history="1">
            <w:r w:rsidR="009963BF" w:rsidRPr="0054621B">
              <w:rPr>
                <w:rStyle w:val="Hipercze"/>
                <w:rFonts w:cstheme="minorHAnsi"/>
                <w:b/>
                <w:noProof/>
              </w:rPr>
              <w:t>IV.</w:t>
            </w:r>
            <w:r w:rsidR="009963BF">
              <w:rPr>
                <w:noProof/>
              </w:rPr>
              <w:tab/>
            </w:r>
            <w:r w:rsidR="009963BF" w:rsidRPr="0054621B">
              <w:rPr>
                <w:rStyle w:val="Hipercze"/>
                <w:rFonts w:cstheme="minorHAnsi"/>
                <w:b/>
                <w:noProof/>
              </w:rPr>
              <w:t>Narzędzia wykorzystywane do prowadzenia i planowania działań komunikacyjnych w sytuacjach kryzysu wizerunkowego</w:t>
            </w:r>
            <w:r w:rsidR="009963BF">
              <w:rPr>
                <w:noProof/>
                <w:webHidden/>
              </w:rPr>
              <w:tab/>
            </w:r>
            <w:r w:rsidR="009963BF">
              <w:rPr>
                <w:noProof/>
                <w:webHidden/>
              </w:rPr>
              <w:fldChar w:fldCharType="begin"/>
            </w:r>
            <w:r w:rsidR="009963BF">
              <w:rPr>
                <w:noProof/>
                <w:webHidden/>
              </w:rPr>
              <w:instrText xml:space="preserve"> PAGEREF _Toc100329130 \h </w:instrText>
            </w:r>
            <w:r w:rsidR="009963BF">
              <w:rPr>
                <w:noProof/>
                <w:webHidden/>
              </w:rPr>
            </w:r>
            <w:r w:rsidR="009963BF">
              <w:rPr>
                <w:noProof/>
                <w:webHidden/>
              </w:rPr>
              <w:fldChar w:fldCharType="separate"/>
            </w:r>
            <w:r w:rsidR="00D87DE1">
              <w:rPr>
                <w:noProof/>
                <w:webHidden/>
              </w:rPr>
              <w:t>12</w:t>
            </w:r>
            <w:r w:rsidR="009963BF">
              <w:rPr>
                <w:noProof/>
                <w:webHidden/>
              </w:rPr>
              <w:fldChar w:fldCharType="end"/>
            </w:r>
          </w:hyperlink>
        </w:p>
        <w:p w14:paraId="3E1FC301" w14:textId="77777777" w:rsidR="009963BF" w:rsidRDefault="00C83360" w:rsidP="009963BF">
          <w:pPr>
            <w:pStyle w:val="Spistreci2"/>
            <w:tabs>
              <w:tab w:val="left" w:pos="660"/>
              <w:tab w:val="right" w:leader="dot" w:pos="9062"/>
            </w:tabs>
            <w:jc w:val="both"/>
            <w:rPr>
              <w:noProof/>
            </w:rPr>
          </w:pPr>
          <w:hyperlink w:anchor="_Toc100329131" w:history="1">
            <w:r w:rsidR="009963BF" w:rsidRPr="0054621B">
              <w:rPr>
                <w:rStyle w:val="Hipercze"/>
                <w:rFonts w:cstheme="minorHAnsi"/>
                <w:b/>
                <w:noProof/>
              </w:rPr>
              <w:t>1.</w:t>
            </w:r>
            <w:r w:rsidR="009963BF">
              <w:rPr>
                <w:noProof/>
              </w:rPr>
              <w:tab/>
            </w:r>
            <w:r w:rsidR="009963BF" w:rsidRPr="0054621B">
              <w:rPr>
                <w:rStyle w:val="Hipercze"/>
                <w:rFonts w:cstheme="minorHAnsi"/>
                <w:b/>
                <w:noProof/>
              </w:rPr>
              <w:t>Analiza sytuacji wyjściowej</w:t>
            </w:r>
            <w:r w:rsidR="009963BF">
              <w:rPr>
                <w:noProof/>
                <w:webHidden/>
              </w:rPr>
              <w:tab/>
            </w:r>
            <w:r w:rsidR="009963BF">
              <w:rPr>
                <w:noProof/>
                <w:webHidden/>
              </w:rPr>
              <w:fldChar w:fldCharType="begin"/>
            </w:r>
            <w:r w:rsidR="009963BF">
              <w:rPr>
                <w:noProof/>
                <w:webHidden/>
              </w:rPr>
              <w:instrText xml:space="preserve"> PAGEREF _Toc100329131 \h </w:instrText>
            </w:r>
            <w:r w:rsidR="009963BF">
              <w:rPr>
                <w:noProof/>
                <w:webHidden/>
              </w:rPr>
            </w:r>
            <w:r w:rsidR="009963BF">
              <w:rPr>
                <w:noProof/>
                <w:webHidden/>
              </w:rPr>
              <w:fldChar w:fldCharType="separate"/>
            </w:r>
            <w:r w:rsidR="00D87DE1">
              <w:rPr>
                <w:noProof/>
                <w:webHidden/>
              </w:rPr>
              <w:t>12</w:t>
            </w:r>
            <w:r w:rsidR="009963BF">
              <w:rPr>
                <w:noProof/>
                <w:webHidden/>
              </w:rPr>
              <w:fldChar w:fldCharType="end"/>
            </w:r>
          </w:hyperlink>
        </w:p>
        <w:p w14:paraId="6388D939" w14:textId="77777777" w:rsidR="009963BF" w:rsidRDefault="00C83360" w:rsidP="009963BF">
          <w:pPr>
            <w:pStyle w:val="Spistreci2"/>
            <w:tabs>
              <w:tab w:val="left" w:pos="660"/>
              <w:tab w:val="right" w:leader="dot" w:pos="9062"/>
            </w:tabs>
            <w:jc w:val="both"/>
            <w:rPr>
              <w:noProof/>
            </w:rPr>
          </w:pPr>
          <w:hyperlink w:anchor="_Toc100329132" w:history="1">
            <w:r w:rsidR="009963BF" w:rsidRPr="0054621B">
              <w:rPr>
                <w:rStyle w:val="Hipercze"/>
                <w:rFonts w:cstheme="minorHAnsi"/>
                <w:b/>
                <w:noProof/>
              </w:rPr>
              <w:t>2.</w:t>
            </w:r>
            <w:r w:rsidR="009963BF">
              <w:rPr>
                <w:noProof/>
              </w:rPr>
              <w:tab/>
            </w:r>
            <w:r w:rsidR="009963BF" w:rsidRPr="0054621B">
              <w:rPr>
                <w:rStyle w:val="Hipercze"/>
                <w:rFonts w:cstheme="minorHAnsi"/>
                <w:b/>
                <w:noProof/>
              </w:rPr>
              <w:t>Monitoring mediów / współpraca z mediami</w:t>
            </w:r>
            <w:r w:rsidR="009963BF">
              <w:rPr>
                <w:noProof/>
                <w:webHidden/>
              </w:rPr>
              <w:tab/>
            </w:r>
            <w:r w:rsidR="009963BF">
              <w:rPr>
                <w:noProof/>
                <w:webHidden/>
              </w:rPr>
              <w:fldChar w:fldCharType="begin"/>
            </w:r>
            <w:r w:rsidR="009963BF">
              <w:rPr>
                <w:noProof/>
                <w:webHidden/>
              </w:rPr>
              <w:instrText xml:space="preserve"> PAGEREF _Toc100329132 \h </w:instrText>
            </w:r>
            <w:r w:rsidR="009963BF">
              <w:rPr>
                <w:noProof/>
                <w:webHidden/>
              </w:rPr>
            </w:r>
            <w:r w:rsidR="009963BF">
              <w:rPr>
                <w:noProof/>
                <w:webHidden/>
              </w:rPr>
              <w:fldChar w:fldCharType="separate"/>
            </w:r>
            <w:r w:rsidR="00D87DE1">
              <w:rPr>
                <w:noProof/>
                <w:webHidden/>
              </w:rPr>
              <w:t>12</w:t>
            </w:r>
            <w:r w:rsidR="009963BF">
              <w:rPr>
                <w:noProof/>
                <w:webHidden/>
              </w:rPr>
              <w:fldChar w:fldCharType="end"/>
            </w:r>
          </w:hyperlink>
        </w:p>
        <w:p w14:paraId="14025413" w14:textId="77777777" w:rsidR="009963BF" w:rsidRDefault="00C83360" w:rsidP="009963BF">
          <w:pPr>
            <w:pStyle w:val="Spistreci2"/>
            <w:tabs>
              <w:tab w:val="left" w:pos="660"/>
              <w:tab w:val="right" w:leader="dot" w:pos="9062"/>
            </w:tabs>
            <w:jc w:val="both"/>
            <w:rPr>
              <w:noProof/>
            </w:rPr>
          </w:pPr>
          <w:hyperlink w:anchor="_Toc100329133" w:history="1">
            <w:r w:rsidR="009963BF" w:rsidRPr="0054621B">
              <w:rPr>
                <w:rStyle w:val="Hipercze"/>
                <w:rFonts w:cstheme="minorHAnsi"/>
                <w:b/>
                <w:noProof/>
              </w:rPr>
              <w:t>3.</w:t>
            </w:r>
            <w:r w:rsidR="009963BF">
              <w:rPr>
                <w:noProof/>
              </w:rPr>
              <w:tab/>
            </w:r>
            <w:r w:rsidR="009963BF" w:rsidRPr="0054621B">
              <w:rPr>
                <w:rStyle w:val="Hipercze"/>
                <w:b/>
                <w:bCs/>
                <w:noProof/>
              </w:rPr>
              <w:t>Biuro prasowe</w:t>
            </w:r>
            <w:r w:rsidR="009963BF">
              <w:rPr>
                <w:noProof/>
                <w:webHidden/>
              </w:rPr>
              <w:tab/>
            </w:r>
            <w:r w:rsidR="009963BF">
              <w:rPr>
                <w:noProof/>
                <w:webHidden/>
              </w:rPr>
              <w:fldChar w:fldCharType="begin"/>
            </w:r>
            <w:r w:rsidR="009963BF">
              <w:rPr>
                <w:noProof/>
                <w:webHidden/>
              </w:rPr>
              <w:instrText xml:space="preserve"> PAGEREF _Toc100329133 \h </w:instrText>
            </w:r>
            <w:r w:rsidR="009963BF">
              <w:rPr>
                <w:noProof/>
                <w:webHidden/>
              </w:rPr>
            </w:r>
            <w:r w:rsidR="009963BF">
              <w:rPr>
                <w:noProof/>
                <w:webHidden/>
              </w:rPr>
              <w:fldChar w:fldCharType="separate"/>
            </w:r>
            <w:r w:rsidR="00D87DE1">
              <w:rPr>
                <w:noProof/>
                <w:webHidden/>
              </w:rPr>
              <w:t>13</w:t>
            </w:r>
            <w:r w:rsidR="009963BF">
              <w:rPr>
                <w:noProof/>
                <w:webHidden/>
              </w:rPr>
              <w:fldChar w:fldCharType="end"/>
            </w:r>
          </w:hyperlink>
        </w:p>
        <w:p w14:paraId="386013C0" w14:textId="77777777" w:rsidR="009963BF" w:rsidRDefault="00C83360" w:rsidP="009963BF">
          <w:pPr>
            <w:pStyle w:val="Spistreci2"/>
            <w:tabs>
              <w:tab w:val="left" w:pos="660"/>
              <w:tab w:val="right" w:leader="dot" w:pos="9062"/>
            </w:tabs>
            <w:jc w:val="both"/>
            <w:rPr>
              <w:noProof/>
            </w:rPr>
          </w:pPr>
          <w:hyperlink w:anchor="_Toc100329134" w:history="1">
            <w:r w:rsidR="009963BF" w:rsidRPr="0054621B">
              <w:rPr>
                <w:rStyle w:val="Hipercze"/>
                <w:rFonts w:cstheme="minorHAnsi"/>
                <w:b/>
                <w:noProof/>
              </w:rPr>
              <w:t>4.</w:t>
            </w:r>
            <w:r w:rsidR="009963BF">
              <w:rPr>
                <w:noProof/>
              </w:rPr>
              <w:tab/>
            </w:r>
            <w:r w:rsidR="009963BF" w:rsidRPr="0054621B">
              <w:rPr>
                <w:rStyle w:val="Hipercze"/>
                <w:b/>
                <w:bCs/>
                <w:noProof/>
              </w:rPr>
              <w:t>Określenie grup docelowych</w:t>
            </w:r>
            <w:r w:rsidR="009963BF">
              <w:rPr>
                <w:noProof/>
                <w:webHidden/>
              </w:rPr>
              <w:tab/>
            </w:r>
            <w:r w:rsidR="009963BF">
              <w:rPr>
                <w:noProof/>
                <w:webHidden/>
              </w:rPr>
              <w:fldChar w:fldCharType="begin"/>
            </w:r>
            <w:r w:rsidR="009963BF">
              <w:rPr>
                <w:noProof/>
                <w:webHidden/>
              </w:rPr>
              <w:instrText xml:space="preserve"> PAGEREF _Toc100329134 \h </w:instrText>
            </w:r>
            <w:r w:rsidR="009963BF">
              <w:rPr>
                <w:noProof/>
                <w:webHidden/>
              </w:rPr>
            </w:r>
            <w:r w:rsidR="009963BF">
              <w:rPr>
                <w:noProof/>
                <w:webHidden/>
              </w:rPr>
              <w:fldChar w:fldCharType="separate"/>
            </w:r>
            <w:r w:rsidR="00D87DE1">
              <w:rPr>
                <w:noProof/>
                <w:webHidden/>
              </w:rPr>
              <w:t>14</w:t>
            </w:r>
            <w:r w:rsidR="009963BF">
              <w:rPr>
                <w:noProof/>
                <w:webHidden/>
              </w:rPr>
              <w:fldChar w:fldCharType="end"/>
            </w:r>
          </w:hyperlink>
        </w:p>
        <w:p w14:paraId="58E28517" w14:textId="77777777" w:rsidR="009963BF" w:rsidRDefault="00C83360" w:rsidP="009963BF">
          <w:pPr>
            <w:pStyle w:val="Spistreci2"/>
            <w:tabs>
              <w:tab w:val="left" w:pos="660"/>
              <w:tab w:val="right" w:leader="dot" w:pos="9062"/>
            </w:tabs>
            <w:jc w:val="both"/>
            <w:rPr>
              <w:noProof/>
            </w:rPr>
          </w:pPr>
          <w:hyperlink w:anchor="_Toc100329135" w:history="1">
            <w:r w:rsidR="009963BF" w:rsidRPr="0054621B">
              <w:rPr>
                <w:rStyle w:val="Hipercze"/>
                <w:rFonts w:cstheme="minorHAnsi"/>
                <w:b/>
                <w:noProof/>
              </w:rPr>
              <w:t>5.</w:t>
            </w:r>
            <w:r w:rsidR="009963BF">
              <w:rPr>
                <w:noProof/>
              </w:rPr>
              <w:tab/>
            </w:r>
            <w:r w:rsidR="009963BF" w:rsidRPr="0054621B">
              <w:rPr>
                <w:rStyle w:val="Hipercze"/>
                <w:b/>
                <w:bCs/>
                <w:noProof/>
              </w:rPr>
              <w:t>Kryzysowe multimedia</w:t>
            </w:r>
            <w:r w:rsidR="009963BF">
              <w:rPr>
                <w:noProof/>
                <w:webHidden/>
              </w:rPr>
              <w:tab/>
            </w:r>
            <w:r w:rsidR="009963BF">
              <w:rPr>
                <w:noProof/>
                <w:webHidden/>
              </w:rPr>
              <w:fldChar w:fldCharType="begin"/>
            </w:r>
            <w:r w:rsidR="009963BF">
              <w:rPr>
                <w:noProof/>
                <w:webHidden/>
              </w:rPr>
              <w:instrText xml:space="preserve"> PAGEREF _Toc100329135 \h </w:instrText>
            </w:r>
            <w:r w:rsidR="009963BF">
              <w:rPr>
                <w:noProof/>
                <w:webHidden/>
              </w:rPr>
            </w:r>
            <w:r w:rsidR="009963BF">
              <w:rPr>
                <w:noProof/>
                <w:webHidden/>
              </w:rPr>
              <w:fldChar w:fldCharType="separate"/>
            </w:r>
            <w:r w:rsidR="00D87DE1">
              <w:rPr>
                <w:b/>
                <w:bCs/>
                <w:noProof/>
                <w:webHidden/>
              </w:rPr>
              <w:t>Błąd! Nie zdefiniowano zakładki.</w:t>
            </w:r>
            <w:r w:rsidR="009963BF">
              <w:rPr>
                <w:noProof/>
                <w:webHidden/>
              </w:rPr>
              <w:fldChar w:fldCharType="end"/>
            </w:r>
          </w:hyperlink>
        </w:p>
        <w:p w14:paraId="0518A31E" w14:textId="77777777" w:rsidR="009963BF" w:rsidRDefault="00C83360" w:rsidP="009963BF">
          <w:pPr>
            <w:pStyle w:val="Spistreci2"/>
            <w:tabs>
              <w:tab w:val="left" w:pos="660"/>
              <w:tab w:val="right" w:leader="dot" w:pos="9062"/>
            </w:tabs>
            <w:jc w:val="both"/>
            <w:rPr>
              <w:noProof/>
            </w:rPr>
          </w:pPr>
          <w:hyperlink w:anchor="_Toc100329136" w:history="1">
            <w:r w:rsidR="009963BF" w:rsidRPr="0054621B">
              <w:rPr>
                <w:rStyle w:val="Hipercze"/>
                <w:rFonts w:cstheme="minorHAnsi"/>
                <w:b/>
                <w:noProof/>
              </w:rPr>
              <w:t>6.</w:t>
            </w:r>
            <w:r w:rsidR="009963BF">
              <w:rPr>
                <w:noProof/>
              </w:rPr>
              <w:tab/>
            </w:r>
            <w:r w:rsidR="009963BF" w:rsidRPr="0054621B">
              <w:rPr>
                <w:rStyle w:val="Hipercze"/>
                <w:b/>
                <w:bCs/>
                <w:noProof/>
              </w:rPr>
              <w:t>Scenariusz kryzysowy</w:t>
            </w:r>
            <w:r w:rsidR="009963BF">
              <w:rPr>
                <w:noProof/>
                <w:webHidden/>
              </w:rPr>
              <w:tab/>
            </w:r>
            <w:r w:rsidR="009963BF">
              <w:rPr>
                <w:noProof/>
                <w:webHidden/>
              </w:rPr>
              <w:fldChar w:fldCharType="begin"/>
            </w:r>
            <w:r w:rsidR="009963BF">
              <w:rPr>
                <w:noProof/>
                <w:webHidden/>
              </w:rPr>
              <w:instrText xml:space="preserve"> PAGEREF _Toc100329136 \h </w:instrText>
            </w:r>
            <w:r w:rsidR="009963BF">
              <w:rPr>
                <w:noProof/>
                <w:webHidden/>
              </w:rPr>
            </w:r>
            <w:r w:rsidR="009963BF">
              <w:rPr>
                <w:noProof/>
                <w:webHidden/>
              </w:rPr>
              <w:fldChar w:fldCharType="separate"/>
            </w:r>
            <w:r w:rsidR="00D87DE1">
              <w:rPr>
                <w:noProof/>
                <w:webHidden/>
              </w:rPr>
              <w:t>14</w:t>
            </w:r>
            <w:r w:rsidR="009963BF">
              <w:rPr>
                <w:noProof/>
                <w:webHidden/>
              </w:rPr>
              <w:fldChar w:fldCharType="end"/>
            </w:r>
          </w:hyperlink>
        </w:p>
        <w:p w14:paraId="1D366E9F" w14:textId="77777777" w:rsidR="009963BF" w:rsidRDefault="00C83360" w:rsidP="009963BF">
          <w:pPr>
            <w:pStyle w:val="Spistreci2"/>
            <w:tabs>
              <w:tab w:val="left" w:pos="660"/>
              <w:tab w:val="right" w:leader="dot" w:pos="9062"/>
            </w:tabs>
            <w:jc w:val="both"/>
            <w:rPr>
              <w:noProof/>
            </w:rPr>
          </w:pPr>
          <w:hyperlink w:anchor="_Toc100329137" w:history="1">
            <w:r w:rsidR="009963BF" w:rsidRPr="0054621B">
              <w:rPr>
                <w:rStyle w:val="Hipercze"/>
                <w:rFonts w:cstheme="minorHAnsi"/>
                <w:b/>
                <w:noProof/>
              </w:rPr>
              <w:t>7.</w:t>
            </w:r>
            <w:r w:rsidR="009963BF">
              <w:rPr>
                <w:noProof/>
              </w:rPr>
              <w:tab/>
            </w:r>
            <w:r w:rsidR="009963BF" w:rsidRPr="0054621B">
              <w:rPr>
                <w:rStyle w:val="Hipercze"/>
                <w:rFonts w:cstheme="minorHAnsi"/>
                <w:b/>
                <w:noProof/>
              </w:rPr>
              <w:t>Pytania sprawdzające</w:t>
            </w:r>
            <w:r w:rsidR="009963BF">
              <w:rPr>
                <w:noProof/>
                <w:webHidden/>
              </w:rPr>
              <w:tab/>
            </w:r>
            <w:r w:rsidR="009963BF">
              <w:rPr>
                <w:noProof/>
                <w:webHidden/>
              </w:rPr>
              <w:fldChar w:fldCharType="begin"/>
            </w:r>
            <w:r w:rsidR="009963BF">
              <w:rPr>
                <w:noProof/>
                <w:webHidden/>
              </w:rPr>
              <w:instrText xml:space="preserve"> PAGEREF _Toc100329137 \h </w:instrText>
            </w:r>
            <w:r w:rsidR="009963BF">
              <w:rPr>
                <w:noProof/>
                <w:webHidden/>
              </w:rPr>
            </w:r>
            <w:r w:rsidR="009963BF">
              <w:rPr>
                <w:noProof/>
                <w:webHidden/>
              </w:rPr>
              <w:fldChar w:fldCharType="separate"/>
            </w:r>
            <w:r w:rsidR="00D87DE1">
              <w:rPr>
                <w:noProof/>
                <w:webHidden/>
              </w:rPr>
              <w:t>15</w:t>
            </w:r>
            <w:r w:rsidR="009963BF">
              <w:rPr>
                <w:noProof/>
                <w:webHidden/>
              </w:rPr>
              <w:fldChar w:fldCharType="end"/>
            </w:r>
          </w:hyperlink>
        </w:p>
        <w:p w14:paraId="4C3E907E" w14:textId="77777777" w:rsidR="009963BF" w:rsidRDefault="00C83360" w:rsidP="009963BF">
          <w:pPr>
            <w:pStyle w:val="Spistreci2"/>
            <w:tabs>
              <w:tab w:val="left" w:pos="660"/>
              <w:tab w:val="right" w:leader="dot" w:pos="9062"/>
            </w:tabs>
            <w:jc w:val="both"/>
            <w:rPr>
              <w:noProof/>
            </w:rPr>
          </w:pPr>
          <w:hyperlink w:anchor="_Toc100329138" w:history="1">
            <w:r w:rsidR="009963BF" w:rsidRPr="0054621B">
              <w:rPr>
                <w:rStyle w:val="Hipercze"/>
                <w:rFonts w:cstheme="minorHAnsi"/>
                <w:b/>
                <w:noProof/>
              </w:rPr>
              <w:t>8.</w:t>
            </w:r>
            <w:r w:rsidR="009963BF">
              <w:rPr>
                <w:noProof/>
              </w:rPr>
              <w:tab/>
            </w:r>
            <w:r w:rsidR="009963BF" w:rsidRPr="0054621B">
              <w:rPr>
                <w:rStyle w:val="Hipercze"/>
                <w:rFonts w:cstheme="minorHAnsi"/>
                <w:b/>
                <w:noProof/>
              </w:rPr>
              <w:t>Zadania</w:t>
            </w:r>
            <w:r w:rsidR="009963BF">
              <w:rPr>
                <w:noProof/>
                <w:webHidden/>
              </w:rPr>
              <w:tab/>
            </w:r>
            <w:r w:rsidR="009963BF">
              <w:rPr>
                <w:noProof/>
                <w:webHidden/>
              </w:rPr>
              <w:fldChar w:fldCharType="begin"/>
            </w:r>
            <w:r w:rsidR="009963BF">
              <w:rPr>
                <w:noProof/>
                <w:webHidden/>
              </w:rPr>
              <w:instrText xml:space="preserve"> PAGEREF _Toc100329138 \h </w:instrText>
            </w:r>
            <w:r w:rsidR="009963BF">
              <w:rPr>
                <w:noProof/>
                <w:webHidden/>
              </w:rPr>
            </w:r>
            <w:r w:rsidR="009963BF">
              <w:rPr>
                <w:noProof/>
                <w:webHidden/>
              </w:rPr>
              <w:fldChar w:fldCharType="separate"/>
            </w:r>
            <w:r w:rsidR="00D87DE1">
              <w:rPr>
                <w:noProof/>
                <w:webHidden/>
              </w:rPr>
              <w:t>16</w:t>
            </w:r>
            <w:r w:rsidR="009963BF">
              <w:rPr>
                <w:noProof/>
                <w:webHidden/>
              </w:rPr>
              <w:fldChar w:fldCharType="end"/>
            </w:r>
          </w:hyperlink>
        </w:p>
        <w:p w14:paraId="173A1D99" w14:textId="77777777" w:rsidR="00E84E92" w:rsidRPr="009F751C" w:rsidRDefault="00E84E92" w:rsidP="009963BF">
          <w:pPr>
            <w:jc w:val="both"/>
            <w:rPr>
              <w:rFonts w:cstheme="minorHAnsi"/>
            </w:rPr>
          </w:pPr>
          <w:r w:rsidRPr="009F751C">
            <w:rPr>
              <w:rFonts w:cstheme="minorHAnsi"/>
              <w:b/>
              <w:bCs/>
            </w:rPr>
            <w:fldChar w:fldCharType="end"/>
          </w:r>
        </w:p>
      </w:sdtContent>
    </w:sdt>
    <w:p w14:paraId="2B8E38AC" w14:textId="77777777" w:rsidR="00E84E92" w:rsidRPr="009F751C" w:rsidRDefault="00E84E92" w:rsidP="009963BF">
      <w:pPr>
        <w:jc w:val="both"/>
        <w:rPr>
          <w:rFonts w:cstheme="minorHAnsi"/>
        </w:rPr>
      </w:pPr>
      <w:r w:rsidRPr="009F751C">
        <w:rPr>
          <w:rFonts w:cstheme="minorHAnsi"/>
        </w:rPr>
        <w:br w:type="page"/>
      </w:r>
    </w:p>
    <w:p w14:paraId="0A20D9E8" w14:textId="77777777" w:rsidR="00E84E92" w:rsidRPr="009F751C" w:rsidRDefault="00E84E92" w:rsidP="00B50B50">
      <w:pPr>
        <w:pStyle w:val="Akapitzlist"/>
        <w:numPr>
          <w:ilvl w:val="0"/>
          <w:numId w:val="4"/>
        </w:numPr>
        <w:spacing w:afterLines="30" w:after="72" w:line="240" w:lineRule="auto"/>
        <w:jc w:val="both"/>
        <w:outlineLvl w:val="0"/>
        <w:rPr>
          <w:rFonts w:cstheme="minorHAnsi"/>
          <w:b/>
          <w:bCs/>
        </w:rPr>
      </w:pPr>
      <w:bookmarkStart w:id="0" w:name="_Toc100317575"/>
      <w:bookmarkStart w:id="1" w:name="_Toc100329111"/>
      <w:r w:rsidRPr="009F751C">
        <w:rPr>
          <w:rFonts w:cstheme="minorHAnsi"/>
          <w:b/>
          <w:bCs/>
        </w:rPr>
        <w:lastRenderedPageBreak/>
        <w:t>Istota i cechy charakterystyczne sytuacji kryzysowych</w:t>
      </w:r>
      <w:bookmarkEnd w:id="0"/>
      <w:bookmarkEnd w:id="1"/>
    </w:p>
    <w:p w14:paraId="29544E55" w14:textId="77777777" w:rsidR="00E84E92" w:rsidRPr="009F751C" w:rsidRDefault="00E84E92" w:rsidP="009963BF">
      <w:pPr>
        <w:pStyle w:val="Akapitzlist"/>
        <w:spacing w:afterLines="30" w:after="72" w:line="240" w:lineRule="auto"/>
        <w:ind w:left="1080"/>
        <w:jc w:val="both"/>
        <w:rPr>
          <w:rFonts w:cstheme="minorHAnsi"/>
          <w:b/>
          <w:bCs/>
        </w:rPr>
      </w:pPr>
    </w:p>
    <w:p w14:paraId="224DDD6F" w14:textId="77777777" w:rsidR="00E84E92" w:rsidRPr="009F751C" w:rsidRDefault="00E84E92" w:rsidP="00B50B50">
      <w:pPr>
        <w:pStyle w:val="Akapitzlist"/>
        <w:numPr>
          <w:ilvl w:val="1"/>
          <w:numId w:val="4"/>
        </w:numPr>
        <w:spacing w:afterLines="30" w:after="72" w:line="240" w:lineRule="auto"/>
        <w:jc w:val="both"/>
        <w:outlineLvl w:val="1"/>
        <w:rPr>
          <w:rFonts w:cstheme="minorHAnsi"/>
          <w:b/>
          <w:bCs/>
        </w:rPr>
      </w:pPr>
      <w:bookmarkStart w:id="2" w:name="_Toc100317582"/>
      <w:bookmarkStart w:id="3" w:name="_Toc100329112"/>
      <w:r w:rsidRPr="009F751C">
        <w:rPr>
          <w:rFonts w:cstheme="minorHAnsi"/>
          <w:b/>
          <w:bCs/>
        </w:rPr>
        <w:t>Co to jest kryzys?</w:t>
      </w:r>
      <w:bookmarkEnd w:id="2"/>
      <w:bookmarkEnd w:id="3"/>
    </w:p>
    <w:p w14:paraId="2034BAE6" w14:textId="77777777" w:rsidR="00E84E92" w:rsidRPr="009F751C" w:rsidRDefault="00E84E92" w:rsidP="009963BF">
      <w:pPr>
        <w:spacing w:afterLines="30" w:after="72" w:line="240" w:lineRule="auto"/>
        <w:ind w:left="1416"/>
        <w:jc w:val="both"/>
        <w:rPr>
          <w:rFonts w:cstheme="minorHAnsi"/>
        </w:rPr>
      </w:pPr>
      <w:r w:rsidRPr="009F751C">
        <w:rPr>
          <w:rFonts w:cstheme="minorHAnsi"/>
          <w:bCs/>
        </w:rPr>
        <w:t>Kryzys</w:t>
      </w:r>
      <w:r w:rsidRPr="009F751C">
        <w:rPr>
          <w:rFonts w:cstheme="minorHAnsi"/>
        </w:rPr>
        <w:t xml:space="preserve"> (łac. </w:t>
      </w:r>
      <w:proofErr w:type="spellStart"/>
      <w:r w:rsidRPr="009F751C">
        <w:rPr>
          <w:rFonts w:cstheme="minorHAnsi"/>
        </w:rPr>
        <w:t>crisis</w:t>
      </w:r>
      <w:proofErr w:type="spellEnd"/>
      <w:r w:rsidRPr="009F751C">
        <w:rPr>
          <w:rFonts w:cstheme="minorHAnsi"/>
        </w:rPr>
        <w:t xml:space="preserve">, z gr. </w:t>
      </w:r>
      <w:proofErr w:type="spellStart"/>
      <w:r w:rsidRPr="009F751C">
        <w:rPr>
          <w:rFonts w:cstheme="minorHAnsi"/>
        </w:rPr>
        <w:t>krisis</w:t>
      </w:r>
      <w:proofErr w:type="spellEnd"/>
      <w:r w:rsidRPr="009F751C">
        <w:rPr>
          <w:rFonts w:cstheme="minorHAnsi"/>
        </w:rPr>
        <w:t>) to punkt zwrotny, przełomowy, moment rozstrzygający, jakościowa zmiana, zmaganie się, walka, w której konieczne jest działanie pod presją czasu. Charakterystyczną cechą kryzysu jest nagłość, zaskoczenie, chociaż zazwyczaj można zaobserwować pewne symptomy zapowiadające jego nadejście.</w:t>
      </w:r>
    </w:p>
    <w:p w14:paraId="21F2DFA6" w14:textId="77777777" w:rsidR="00E84E92" w:rsidRPr="009F751C" w:rsidRDefault="00E84E92" w:rsidP="009963BF">
      <w:pPr>
        <w:spacing w:afterLines="30" w:after="72" w:line="240" w:lineRule="auto"/>
        <w:ind w:left="1416"/>
        <w:jc w:val="both"/>
        <w:rPr>
          <w:rFonts w:cstheme="minorHAnsi"/>
        </w:rPr>
      </w:pPr>
      <w:r w:rsidRPr="009F751C">
        <w:rPr>
          <w:rFonts w:cstheme="minorHAnsi"/>
        </w:rPr>
        <w:t>Mówiąc o kryzysie, mamy na myśli zdarzenie nagłe, które może zagrażać życiu, zdrowiu, mieniu oraz środowisku, a walka z nim z reguły wymaga zaangażowania wielu sił i środków. Przede wszystkim jest to sytuacja niekorzystna, która ma wpływ na funkcjonowanie np.. państwa, instytucji czy osoby lub całego społeczeństwa.</w:t>
      </w:r>
    </w:p>
    <w:p w14:paraId="7D7AB1D3" w14:textId="77777777" w:rsidR="00E84E92" w:rsidRPr="009F751C" w:rsidRDefault="00E84E92" w:rsidP="009963BF">
      <w:pPr>
        <w:spacing w:afterLines="30" w:after="72" w:line="240" w:lineRule="auto"/>
        <w:ind w:left="1416"/>
        <w:jc w:val="both"/>
        <w:rPr>
          <w:rFonts w:cstheme="minorHAnsi"/>
        </w:rPr>
      </w:pPr>
      <w:r w:rsidRPr="009F751C">
        <w:rPr>
          <w:rFonts w:cstheme="minorHAnsi"/>
        </w:rPr>
        <w:t xml:space="preserve">Odnosząc się do skutków sytuacji kryzysowej, można podzielić kryzysy na dwie grupy: rzeczywiste i wizerunkowe. </w:t>
      </w:r>
    </w:p>
    <w:p w14:paraId="6704F9A4" w14:textId="77777777" w:rsidR="00E84E92" w:rsidRPr="009F751C" w:rsidRDefault="00E84E92" w:rsidP="00B50B50">
      <w:pPr>
        <w:pStyle w:val="Akapitzlist"/>
        <w:numPr>
          <w:ilvl w:val="2"/>
          <w:numId w:val="10"/>
        </w:numPr>
        <w:spacing w:afterLines="30" w:after="72" w:line="240" w:lineRule="auto"/>
        <w:jc w:val="both"/>
        <w:rPr>
          <w:rFonts w:cstheme="minorHAnsi"/>
        </w:rPr>
      </w:pPr>
      <w:r w:rsidRPr="009F751C">
        <w:rPr>
          <w:rFonts w:cstheme="minorHAnsi"/>
        </w:rPr>
        <w:t xml:space="preserve">Rzeczywiste to te, które w bezpośredni sposób niosą ze sobą zagrożenie dla zdrowia, życia czy mienia obywateli (np. powódź, katastrofy komunikacyjne, katastrofy budowlane, zamachy terrorystyczne). </w:t>
      </w:r>
    </w:p>
    <w:p w14:paraId="44E9EA82" w14:textId="77777777" w:rsidR="00E84E92" w:rsidRPr="009F751C" w:rsidRDefault="00E84E92" w:rsidP="00B50B50">
      <w:pPr>
        <w:pStyle w:val="Akapitzlist"/>
        <w:numPr>
          <w:ilvl w:val="2"/>
          <w:numId w:val="10"/>
        </w:numPr>
        <w:spacing w:afterLines="30" w:after="72" w:line="240" w:lineRule="auto"/>
        <w:jc w:val="both"/>
        <w:rPr>
          <w:rFonts w:cstheme="minorHAnsi"/>
        </w:rPr>
      </w:pPr>
      <w:r w:rsidRPr="009F751C">
        <w:rPr>
          <w:rFonts w:cstheme="minorHAnsi"/>
        </w:rPr>
        <w:t>Wizerunkowe odnoszą się natomiast tylko do utraty dobrego imienia lub zaufania do instytucji czy osoby.</w:t>
      </w:r>
    </w:p>
    <w:p w14:paraId="5CD66693" w14:textId="77777777" w:rsidR="00E84E92" w:rsidRPr="009F751C" w:rsidRDefault="00E84E92" w:rsidP="009963BF">
      <w:pPr>
        <w:spacing w:afterLines="30" w:after="72" w:line="240" w:lineRule="auto"/>
        <w:ind w:left="1416"/>
        <w:jc w:val="both"/>
        <w:rPr>
          <w:rFonts w:cstheme="minorHAnsi"/>
        </w:rPr>
      </w:pPr>
      <w:r w:rsidRPr="009F751C">
        <w:rPr>
          <w:rFonts w:cstheme="minorHAnsi"/>
        </w:rPr>
        <w:t xml:space="preserve">Kryzysy wizerunkowe z reguły dotykają spraw trudnych, wrażliwych, niejednoznacznych, nierzadko wkraczając w sferę życia osobistego kierującego instytucją, pracowników. Dlatego z reguły zarządzanie nimi jest znacznie trudniejsze od prowadzenia komunikacji np. podczas powodzi. </w:t>
      </w:r>
    </w:p>
    <w:p w14:paraId="2829FE14" w14:textId="77777777" w:rsidR="00E84E92" w:rsidRPr="009F751C" w:rsidRDefault="00E84E92" w:rsidP="009963BF">
      <w:pPr>
        <w:spacing w:afterLines="30" w:after="72" w:line="240" w:lineRule="auto"/>
        <w:ind w:left="1416"/>
        <w:jc w:val="both"/>
        <w:rPr>
          <w:rFonts w:cstheme="minorHAnsi"/>
        </w:rPr>
      </w:pPr>
      <w:r w:rsidRPr="009F751C">
        <w:rPr>
          <w:rFonts w:cstheme="minorHAnsi"/>
        </w:rPr>
        <w:t xml:space="preserve">Dodatkową trudnością w rozwiązywaniu kryzysów wizerunkowych jest ludzka percepcja, subiektywizm w odbieraniu komunikatów świata zewnętrznego – postawy moralne, doświadczenia, sympatie polityczne itp. </w:t>
      </w:r>
    </w:p>
    <w:p w14:paraId="6E051596" w14:textId="77777777" w:rsidR="00E84E92" w:rsidRPr="009F751C" w:rsidRDefault="00E84E92" w:rsidP="009963BF">
      <w:pPr>
        <w:spacing w:afterLines="30" w:after="72" w:line="240" w:lineRule="auto"/>
        <w:ind w:left="1416"/>
        <w:jc w:val="both"/>
        <w:rPr>
          <w:rFonts w:cstheme="minorHAnsi"/>
        </w:rPr>
      </w:pPr>
      <w:r w:rsidRPr="009F751C">
        <w:rPr>
          <w:rFonts w:cstheme="minorHAnsi"/>
        </w:rPr>
        <w:t xml:space="preserve">Kryzysy wizerunkowe łatwo wybuchają, natomiast trudno je ugasić. Dlatego szybkość reakcji jest tu kluczowa. W dzisiejszym świecie każdą informację można pozyskać natychmiast online.  </w:t>
      </w:r>
    </w:p>
    <w:p w14:paraId="541A10E7" w14:textId="77777777" w:rsidR="00E84E92" w:rsidRPr="009F751C" w:rsidRDefault="00E84E92" w:rsidP="009963BF">
      <w:pPr>
        <w:pStyle w:val="Akapitzlist"/>
        <w:spacing w:afterLines="30" w:after="72" w:line="240" w:lineRule="auto"/>
        <w:ind w:left="1080"/>
        <w:jc w:val="both"/>
        <w:rPr>
          <w:rFonts w:cstheme="minorHAnsi"/>
          <w:b/>
          <w:bCs/>
        </w:rPr>
      </w:pPr>
    </w:p>
    <w:p w14:paraId="0707600A" w14:textId="77777777" w:rsidR="00E84E92" w:rsidRPr="0059571E" w:rsidRDefault="00E84E92" w:rsidP="00B50B50">
      <w:pPr>
        <w:pStyle w:val="Akapitzlist"/>
        <w:numPr>
          <w:ilvl w:val="1"/>
          <w:numId w:val="10"/>
        </w:numPr>
        <w:spacing w:afterLines="30" w:after="72" w:line="240" w:lineRule="auto"/>
        <w:jc w:val="both"/>
        <w:outlineLvl w:val="1"/>
        <w:rPr>
          <w:rFonts w:cstheme="minorHAnsi"/>
          <w:b/>
          <w:bCs/>
        </w:rPr>
      </w:pPr>
      <w:bookmarkStart w:id="4" w:name="_Toc100317583"/>
      <w:bookmarkStart w:id="5" w:name="_Toc100329113"/>
      <w:r w:rsidRPr="0059571E">
        <w:rPr>
          <w:rFonts w:cstheme="minorHAnsi"/>
          <w:b/>
          <w:bCs/>
        </w:rPr>
        <w:t>Przyczyny sytuacji kryzysowych</w:t>
      </w:r>
      <w:bookmarkEnd w:id="4"/>
      <w:bookmarkEnd w:id="5"/>
    </w:p>
    <w:p w14:paraId="40FC053F" w14:textId="77777777" w:rsidR="00E5547D" w:rsidRPr="009F751C" w:rsidRDefault="00E5547D" w:rsidP="009963BF">
      <w:pPr>
        <w:spacing w:afterLines="30" w:after="72" w:line="240" w:lineRule="auto"/>
        <w:ind w:left="708" w:firstLine="708"/>
        <w:jc w:val="both"/>
        <w:rPr>
          <w:rFonts w:cstheme="minorHAnsi"/>
        </w:rPr>
      </w:pPr>
    </w:p>
    <w:p w14:paraId="1F6222C5" w14:textId="77777777" w:rsidR="00E5547D" w:rsidRPr="009F751C" w:rsidRDefault="00E5547D" w:rsidP="009963BF">
      <w:pPr>
        <w:spacing w:afterLines="30" w:after="72" w:line="240" w:lineRule="auto"/>
        <w:ind w:left="708" w:firstLine="708"/>
        <w:jc w:val="both"/>
        <w:rPr>
          <w:rFonts w:cstheme="minorHAnsi"/>
        </w:rPr>
      </w:pPr>
      <w:r w:rsidRPr="009F751C">
        <w:rPr>
          <w:rFonts w:cstheme="minorHAnsi"/>
        </w:rPr>
        <w:t>Sytuacje typowe:</w:t>
      </w:r>
    </w:p>
    <w:p w14:paraId="12DCB417" w14:textId="77777777" w:rsidR="00E5547D" w:rsidRPr="009F751C" w:rsidRDefault="00E5547D" w:rsidP="00B50B50">
      <w:pPr>
        <w:pStyle w:val="Akapitzlist"/>
        <w:numPr>
          <w:ilvl w:val="2"/>
          <w:numId w:val="9"/>
        </w:numPr>
        <w:spacing w:afterLines="30" w:after="72" w:line="240" w:lineRule="auto"/>
        <w:jc w:val="both"/>
        <w:rPr>
          <w:rFonts w:cstheme="minorHAnsi"/>
        </w:rPr>
      </w:pPr>
      <w:r w:rsidRPr="009F751C">
        <w:rPr>
          <w:rFonts w:cstheme="minorHAnsi"/>
        </w:rPr>
        <w:t>przyczyny techniczno-ekonomiczne: wszelkie problemy w pracy, których wystąpienie zaburza codzienny rytm funkcjonowania (błędy operatorów, awarie, wady produktu);</w:t>
      </w:r>
    </w:p>
    <w:p w14:paraId="37F585A3" w14:textId="77777777" w:rsidR="00E5547D" w:rsidRPr="009F751C" w:rsidRDefault="00E5547D" w:rsidP="00B50B50">
      <w:pPr>
        <w:pStyle w:val="Akapitzlist"/>
        <w:numPr>
          <w:ilvl w:val="2"/>
          <w:numId w:val="9"/>
        </w:numPr>
        <w:spacing w:afterLines="30" w:after="72" w:line="240" w:lineRule="auto"/>
        <w:jc w:val="both"/>
        <w:rPr>
          <w:rFonts w:cstheme="minorHAnsi"/>
        </w:rPr>
      </w:pPr>
      <w:r w:rsidRPr="009F751C">
        <w:rPr>
          <w:rFonts w:cstheme="minorHAnsi"/>
        </w:rPr>
        <w:t>przyczyny ludzko-społeczne: nieporozumienia między współpracownikami, niskie morale lub zmiana władzy.</w:t>
      </w:r>
    </w:p>
    <w:p w14:paraId="6114894B" w14:textId="77777777" w:rsidR="00E5547D" w:rsidRPr="009F751C" w:rsidRDefault="00E5547D" w:rsidP="009963BF">
      <w:pPr>
        <w:spacing w:afterLines="30" w:after="72" w:line="240" w:lineRule="auto"/>
        <w:ind w:left="1080" w:firstLine="336"/>
        <w:jc w:val="both"/>
        <w:rPr>
          <w:rFonts w:cstheme="minorHAnsi"/>
        </w:rPr>
      </w:pPr>
      <w:r w:rsidRPr="009F751C">
        <w:rPr>
          <w:rFonts w:cstheme="minorHAnsi"/>
        </w:rPr>
        <w:t>Sytuacje nietypowe:</w:t>
      </w:r>
    </w:p>
    <w:p w14:paraId="6BE3DC3C" w14:textId="77777777" w:rsidR="00E5547D" w:rsidRPr="009F751C" w:rsidRDefault="00E5547D" w:rsidP="00B50B50">
      <w:pPr>
        <w:pStyle w:val="Akapitzlist"/>
        <w:numPr>
          <w:ilvl w:val="0"/>
          <w:numId w:val="8"/>
        </w:numPr>
        <w:spacing w:afterLines="30" w:after="72" w:line="240" w:lineRule="auto"/>
        <w:jc w:val="both"/>
        <w:rPr>
          <w:rFonts w:cstheme="minorHAnsi"/>
        </w:rPr>
      </w:pPr>
      <w:r w:rsidRPr="009F751C">
        <w:rPr>
          <w:rFonts w:cstheme="minorHAnsi"/>
        </w:rPr>
        <w:t>przyczyny techniczno-ekonomiczne: zewnętrzne problemy, które mają charakter ekonomiczny, jak na przykład bojkot, łapówkarstwo czy przejęcie majątku właściciela;</w:t>
      </w:r>
    </w:p>
    <w:p w14:paraId="1F84C968" w14:textId="77777777" w:rsidR="00E5547D" w:rsidRPr="009F751C" w:rsidRDefault="00E5547D" w:rsidP="00B50B50">
      <w:pPr>
        <w:pStyle w:val="Akapitzlist"/>
        <w:numPr>
          <w:ilvl w:val="0"/>
          <w:numId w:val="8"/>
        </w:numPr>
        <w:spacing w:afterLines="30" w:after="72" w:line="240" w:lineRule="auto"/>
        <w:jc w:val="both"/>
        <w:rPr>
          <w:rFonts w:cstheme="minorHAnsi"/>
        </w:rPr>
      </w:pPr>
      <w:r w:rsidRPr="009F751C">
        <w:rPr>
          <w:rFonts w:cstheme="minorHAnsi"/>
        </w:rPr>
        <w:t>przyczyny ludzko-społeczne: wszelkie psychopatologie, jak na przykład nielegalne kopiowanie, akty sabotażu, napastowanie seksualne, uprowadzenia, a także terroryzm.</w:t>
      </w:r>
    </w:p>
    <w:p w14:paraId="442F6BEE" w14:textId="77777777" w:rsidR="00E5547D" w:rsidRPr="009F751C" w:rsidRDefault="00E5547D" w:rsidP="009963BF">
      <w:pPr>
        <w:pStyle w:val="Akapitzlist"/>
        <w:spacing w:afterLines="30" w:after="72" w:line="240" w:lineRule="auto"/>
        <w:ind w:left="2345"/>
        <w:jc w:val="both"/>
        <w:rPr>
          <w:rFonts w:cstheme="minorHAnsi"/>
        </w:rPr>
      </w:pPr>
    </w:p>
    <w:p w14:paraId="6A4C586F" w14:textId="77777777" w:rsidR="00E5547D" w:rsidRPr="009F751C" w:rsidRDefault="00E5547D" w:rsidP="009963BF">
      <w:pPr>
        <w:pStyle w:val="Akapitzlist"/>
        <w:spacing w:afterLines="30" w:after="72" w:line="240" w:lineRule="auto"/>
        <w:ind w:left="1440"/>
        <w:jc w:val="both"/>
        <w:rPr>
          <w:rFonts w:cstheme="minorHAnsi"/>
        </w:rPr>
      </w:pPr>
      <w:r w:rsidRPr="009F751C">
        <w:rPr>
          <w:rFonts w:cstheme="minorHAnsi"/>
        </w:rPr>
        <w:t>Według Leksykonu Public Relations możemy je również podzielić na:</w:t>
      </w:r>
    </w:p>
    <w:p w14:paraId="0DE98566" w14:textId="77777777" w:rsidR="009F751C" w:rsidRPr="009F751C" w:rsidRDefault="00E5547D" w:rsidP="00B50B50">
      <w:pPr>
        <w:pStyle w:val="Akapitzlist"/>
        <w:numPr>
          <w:ilvl w:val="0"/>
          <w:numId w:val="7"/>
        </w:numPr>
        <w:spacing w:afterLines="30" w:after="72" w:line="240" w:lineRule="auto"/>
        <w:jc w:val="both"/>
        <w:rPr>
          <w:rFonts w:cstheme="minorHAnsi"/>
        </w:rPr>
      </w:pPr>
      <w:r w:rsidRPr="009F751C">
        <w:rPr>
          <w:rFonts w:cstheme="minorHAnsi"/>
          <w:color w:val="2D2D2D"/>
          <w:shd w:val="clear" w:color="auto" w:fill="FFFFFF"/>
        </w:rPr>
        <w:lastRenderedPageBreak/>
        <w:t>Wewnętrzne – do wewnętrznych, czyli prowokujących kryzys wewnątrz organizacji, w głównej mierze można zaliczyć: katastrofy i awarie, wypadki przy pracy, błędy lub przestępstwa szeregowych pracowników, spory pracownicze czy też np. kłopoty finansowe.</w:t>
      </w:r>
    </w:p>
    <w:p w14:paraId="52AF632F" w14:textId="77777777" w:rsidR="00E84E92" w:rsidRDefault="00E5547D" w:rsidP="00B50B50">
      <w:pPr>
        <w:pStyle w:val="Akapitzlist"/>
        <w:numPr>
          <w:ilvl w:val="0"/>
          <w:numId w:val="7"/>
        </w:numPr>
        <w:spacing w:afterLines="30" w:after="72" w:line="240" w:lineRule="auto"/>
        <w:jc w:val="both"/>
        <w:rPr>
          <w:rFonts w:cstheme="minorHAnsi"/>
        </w:rPr>
      </w:pPr>
      <w:r w:rsidRPr="009F751C">
        <w:rPr>
          <w:rFonts w:cstheme="minorHAnsi"/>
        </w:rPr>
        <w:t xml:space="preserve">Zewnętrznych, które wpływają na powstawanie sytuacji kryzysowych, zaliczyć można: nieprawdziwe informacje podawane w mediach, niekorzystne decyzje władz (administracyjne, regulacyjne, kontrolne), problemy wywołane przez partnerów biznesowych (dostawców, zleceniobiorców, dealerów), publiczne zarzuty wobec instytucji (np. </w:t>
      </w:r>
      <w:r w:rsidRPr="009F751C">
        <w:rPr>
          <w:rFonts w:cstheme="minorHAnsi"/>
        </w:rPr>
        <w:br/>
        <w:t>o łamanie zasad prawa, etyki, standardów biznesowych), katastrofy i awarie wynikające z przyczyn zewnętrznych, a także np. nieetyczne lub agresywne działania konkurencji.</w:t>
      </w:r>
    </w:p>
    <w:p w14:paraId="2D7CE6B4" w14:textId="77777777" w:rsidR="0059571E" w:rsidRDefault="0059571E" w:rsidP="009963BF">
      <w:pPr>
        <w:pStyle w:val="Akapitzlist"/>
        <w:spacing w:afterLines="30" w:after="72" w:line="240" w:lineRule="auto"/>
        <w:ind w:left="2160"/>
        <w:jc w:val="both"/>
        <w:rPr>
          <w:rFonts w:cstheme="minorHAnsi"/>
        </w:rPr>
      </w:pPr>
    </w:p>
    <w:p w14:paraId="2BAB5F0F" w14:textId="77777777" w:rsidR="005A6AED" w:rsidRDefault="005A6AED" w:rsidP="009963BF">
      <w:pPr>
        <w:pStyle w:val="Akapitzlist"/>
        <w:spacing w:afterLines="30" w:after="72" w:line="240" w:lineRule="auto"/>
        <w:ind w:left="2160"/>
        <w:jc w:val="both"/>
        <w:rPr>
          <w:rFonts w:cstheme="minorHAnsi"/>
        </w:rPr>
      </w:pPr>
      <w:r w:rsidRPr="009F751C">
        <w:rPr>
          <w:rFonts w:cstheme="minorHAnsi"/>
          <w:noProof/>
          <w:lang w:eastAsia="pl-PL"/>
        </w:rPr>
        <w:drawing>
          <wp:inline distT="0" distB="0" distL="0" distR="0" wp14:anchorId="16DD7C49" wp14:editId="49F5AC53">
            <wp:extent cx="3429000" cy="2850803"/>
            <wp:effectExtent l="0" t="0" r="0" b="6985"/>
            <wp:docPr id="1" name="Obraz 1" descr="Zarządzanie sytuacją kryzysową w firmie. Kryzys w przedsiębiorstwie, czyli strategia na zarządzanie kryzysowe + scenariusz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arządzanie sytuacją kryzysową w firmie. Kryzys w przedsiębiorstwie, czyli strategia na zarządzanie kryzysowe + scenariusz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30038" cy="2851666"/>
                    </a:xfrm>
                    <a:prstGeom prst="rect">
                      <a:avLst/>
                    </a:prstGeom>
                    <a:noFill/>
                    <a:ln>
                      <a:noFill/>
                    </a:ln>
                  </pic:spPr>
                </pic:pic>
              </a:graphicData>
            </a:graphic>
          </wp:inline>
        </w:drawing>
      </w:r>
    </w:p>
    <w:p w14:paraId="686A89DB" w14:textId="77777777" w:rsidR="005A6AED" w:rsidRDefault="005A6AED" w:rsidP="009963BF">
      <w:pPr>
        <w:pStyle w:val="Akapitzlist"/>
        <w:spacing w:afterLines="30" w:after="72" w:line="240" w:lineRule="auto"/>
        <w:ind w:left="2160"/>
        <w:jc w:val="both"/>
        <w:rPr>
          <w:rFonts w:cstheme="minorHAnsi"/>
        </w:rPr>
      </w:pPr>
    </w:p>
    <w:p w14:paraId="5A37745E" w14:textId="77777777" w:rsidR="009F751C" w:rsidRPr="0059571E" w:rsidRDefault="009F751C" w:rsidP="00B50B50">
      <w:pPr>
        <w:pStyle w:val="Akapitzlist"/>
        <w:numPr>
          <w:ilvl w:val="1"/>
          <w:numId w:val="10"/>
        </w:numPr>
        <w:spacing w:afterLines="30" w:after="72" w:line="240" w:lineRule="auto"/>
        <w:jc w:val="both"/>
        <w:outlineLvl w:val="1"/>
        <w:rPr>
          <w:b/>
          <w:bCs/>
        </w:rPr>
      </w:pPr>
      <w:bookmarkStart w:id="6" w:name="_Toc100317584"/>
      <w:bookmarkStart w:id="7" w:name="_Toc100329114"/>
      <w:r w:rsidRPr="0059571E">
        <w:rPr>
          <w:b/>
          <w:bCs/>
        </w:rPr>
        <w:t>Etapy sytuacji kryzysowych</w:t>
      </w:r>
      <w:bookmarkEnd w:id="6"/>
      <w:bookmarkEnd w:id="7"/>
    </w:p>
    <w:p w14:paraId="1C7823E0" w14:textId="77777777" w:rsidR="009F751C" w:rsidRDefault="009F751C" w:rsidP="009963BF">
      <w:pPr>
        <w:pStyle w:val="Akapitzlist"/>
        <w:spacing w:afterLines="30" w:after="72" w:line="240" w:lineRule="auto"/>
        <w:ind w:left="1440"/>
        <w:jc w:val="both"/>
        <w:rPr>
          <w:b/>
          <w:bCs/>
        </w:rPr>
      </w:pPr>
    </w:p>
    <w:p w14:paraId="4805072A" w14:textId="77777777" w:rsidR="009F751C" w:rsidRPr="00B97527" w:rsidRDefault="009F751C" w:rsidP="009963BF">
      <w:pPr>
        <w:spacing w:afterLines="30" w:after="72" w:line="240" w:lineRule="auto"/>
        <w:ind w:left="708" w:firstLine="708"/>
        <w:jc w:val="both"/>
      </w:pPr>
      <w:r>
        <w:t>W</w:t>
      </w:r>
      <w:r w:rsidRPr="00B97527">
        <w:t>skazuje się najczęściej na cztery etapy sytuacji kryzysowej do których należą</w:t>
      </w:r>
      <w:r>
        <w:t>:</w:t>
      </w:r>
    </w:p>
    <w:p w14:paraId="03F0B858" w14:textId="77777777" w:rsidR="009F751C" w:rsidRPr="00B97527" w:rsidRDefault="009F751C" w:rsidP="00B50B50">
      <w:pPr>
        <w:pStyle w:val="Akapitzlist"/>
        <w:numPr>
          <w:ilvl w:val="0"/>
          <w:numId w:val="6"/>
        </w:numPr>
        <w:spacing w:afterLines="30" w:after="72" w:line="240" w:lineRule="auto"/>
        <w:jc w:val="both"/>
      </w:pPr>
      <w:r w:rsidRPr="00B97527">
        <w:t>Etap powstawania sytuacji kryzysowej – może być fazą wstępnego spokoju,</w:t>
      </w:r>
      <w:r>
        <w:t xml:space="preserve"> </w:t>
      </w:r>
      <w:r w:rsidRPr="00B97527">
        <w:t>podczas której występować mogą jedynie sygnały ostrzegawcze informujące</w:t>
      </w:r>
      <w:r>
        <w:t xml:space="preserve"> o </w:t>
      </w:r>
      <w:r w:rsidRPr="00B97527">
        <w:t>możliwości wystąpienia danego zagrożenia.</w:t>
      </w:r>
    </w:p>
    <w:p w14:paraId="44DCB287" w14:textId="77777777" w:rsidR="009F751C" w:rsidRPr="00B97527" w:rsidRDefault="009F751C" w:rsidP="00B50B50">
      <w:pPr>
        <w:pStyle w:val="Akapitzlist"/>
        <w:numPr>
          <w:ilvl w:val="0"/>
          <w:numId w:val="6"/>
        </w:numPr>
        <w:spacing w:afterLines="30" w:after="72" w:line="240" w:lineRule="auto"/>
        <w:jc w:val="both"/>
      </w:pPr>
      <w:r w:rsidRPr="00B97527">
        <w:t>Etap rozwoju – często nazywany fazą eskalacji zjawiska, kiedy to dochodzi</w:t>
      </w:r>
      <w:r>
        <w:t xml:space="preserve"> </w:t>
      </w:r>
      <w:r w:rsidRPr="00B97527">
        <w:t>do wystąpienia danej sytuacji kryzysowej, której dalszy rozwój niesie za sobą</w:t>
      </w:r>
      <w:r>
        <w:t xml:space="preserve"> </w:t>
      </w:r>
      <w:r w:rsidRPr="00B97527">
        <w:t>ryzyko kryzysu.</w:t>
      </w:r>
    </w:p>
    <w:p w14:paraId="61B9C579" w14:textId="77777777" w:rsidR="009F751C" w:rsidRDefault="009F751C" w:rsidP="00B50B50">
      <w:pPr>
        <w:pStyle w:val="Akapitzlist"/>
        <w:numPr>
          <w:ilvl w:val="0"/>
          <w:numId w:val="6"/>
        </w:numPr>
        <w:spacing w:afterLines="30" w:after="72" w:line="240" w:lineRule="auto"/>
        <w:jc w:val="both"/>
      </w:pPr>
      <w:r w:rsidRPr="00B97527">
        <w:t>Etap kryzysu – punkt maksymalnego rozwoju sytuacji kryzysowej prowadzący</w:t>
      </w:r>
      <w:r>
        <w:t xml:space="preserve"> </w:t>
      </w:r>
      <w:r w:rsidRPr="00B97527">
        <w:t>do powstania kryzysu.</w:t>
      </w:r>
    </w:p>
    <w:p w14:paraId="2ED9AA65" w14:textId="77777777" w:rsidR="009F751C" w:rsidRDefault="009F751C" w:rsidP="00B50B50">
      <w:pPr>
        <w:pStyle w:val="Akapitzlist"/>
        <w:numPr>
          <w:ilvl w:val="0"/>
          <w:numId w:val="6"/>
        </w:numPr>
        <w:spacing w:afterLines="30" w:after="72" w:line="240" w:lineRule="auto"/>
        <w:jc w:val="both"/>
      </w:pPr>
      <w:r w:rsidRPr="00B97527">
        <w:t xml:space="preserve">Etap deeskalacji – zwany często fazą przezwyciężenia, jest momentem, </w:t>
      </w:r>
      <w:r>
        <w:br/>
      </w:r>
      <w:r w:rsidRPr="00B97527">
        <w:t>w którym krzywa sytuacji kryzysowej zaczyna spadać</w:t>
      </w:r>
      <w:r>
        <w:t>.</w:t>
      </w:r>
    </w:p>
    <w:p w14:paraId="6F6AACB2" w14:textId="77777777" w:rsidR="009F751C" w:rsidRDefault="009F751C" w:rsidP="009963BF">
      <w:pPr>
        <w:spacing w:afterLines="30" w:after="72" w:line="240" w:lineRule="auto"/>
        <w:jc w:val="both"/>
      </w:pPr>
    </w:p>
    <w:p w14:paraId="6A7017DB" w14:textId="77777777" w:rsidR="009F751C" w:rsidRDefault="009F751C" w:rsidP="009963BF">
      <w:pPr>
        <w:spacing w:afterLines="30" w:after="72" w:line="240" w:lineRule="auto"/>
        <w:jc w:val="both"/>
      </w:pPr>
    </w:p>
    <w:p w14:paraId="69501BAD" w14:textId="77777777" w:rsidR="009F751C" w:rsidRDefault="009F751C" w:rsidP="009963BF">
      <w:pPr>
        <w:spacing w:afterLines="30" w:after="72" w:line="240" w:lineRule="auto"/>
        <w:jc w:val="both"/>
        <w:rPr>
          <w:rFonts w:cstheme="minorHAnsi"/>
          <w:b/>
          <w:bCs/>
        </w:rPr>
      </w:pPr>
      <w:r>
        <w:rPr>
          <w:noProof/>
          <w:lang w:eastAsia="pl-PL"/>
        </w:rPr>
        <w:lastRenderedPageBreak/>
        <w:drawing>
          <wp:anchor distT="0" distB="0" distL="114300" distR="114300" simplePos="0" relativeHeight="251659264" behindDoc="1" locked="0" layoutInCell="1" allowOverlap="1" wp14:anchorId="70E0C1A5" wp14:editId="7971BA71">
            <wp:simplePos x="0" y="0"/>
            <wp:positionH relativeFrom="column">
              <wp:posOffset>165100</wp:posOffset>
            </wp:positionH>
            <wp:positionV relativeFrom="paragraph">
              <wp:posOffset>-55245</wp:posOffset>
            </wp:positionV>
            <wp:extent cx="5752465" cy="2811145"/>
            <wp:effectExtent l="0" t="0" r="635" b="8255"/>
            <wp:wrapTight wrapText="bothSides">
              <wp:wrapPolygon edited="0">
                <wp:start x="0" y="0"/>
                <wp:lineTo x="0" y="21517"/>
                <wp:lineTo x="21531" y="21517"/>
                <wp:lineTo x="21531" y="0"/>
                <wp:lineTo x="0" y="0"/>
              </wp:wrapPolygon>
            </wp:wrapTight>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52465" cy="28111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142A400" w14:textId="77777777" w:rsidR="009F751C" w:rsidRPr="00D02219" w:rsidRDefault="009F751C" w:rsidP="00B50B50">
      <w:pPr>
        <w:pStyle w:val="Akapitzlist"/>
        <w:numPr>
          <w:ilvl w:val="1"/>
          <w:numId w:val="10"/>
        </w:numPr>
        <w:spacing w:afterLines="30" w:after="72" w:line="240" w:lineRule="auto"/>
        <w:jc w:val="both"/>
        <w:outlineLvl w:val="1"/>
        <w:rPr>
          <w:rFonts w:cstheme="minorHAnsi"/>
          <w:b/>
          <w:bCs/>
        </w:rPr>
      </w:pPr>
      <w:bookmarkStart w:id="8" w:name="_Toc100329115"/>
      <w:r w:rsidRPr="00D02219">
        <w:rPr>
          <w:rFonts w:cstheme="minorHAnsi"/>
          <w:b/>
          <w:bCs/>
        </w:rPr>
        <w:t>Pytania sprawdzające</w:t>
      </w:r>
      <w:bookmarkEnd w:id="8"/>
    </w:p>
    <w:p w14:paraId="349A59E9" w14:textId="77777777" w:rsidR="0059571E" w:rsidRPr="0059571E" w:rsidRDefault="0059571E" w:rsidP="009963BF">
      <w:pPr>
        <w:pStyle w:val="Akapitzlist"/>
        <w:spacing w:afterLines="30" w:after="72" w:line="240" w:lineRule="auto"/>
        <w:ind w:left="2160"/>
        <w:jc w:val="both"/>
        <w:rPr>
          <w:rFonts w:cstheme="minorHAnsi"/>
          <w:b/>
          <w:bCs/>
        </w:rPr>
      </w:pPr>
    </w:p>
    <w:p w14:paraId="2078052E" w14:textId="77777777" w:rsidR="0059571E" w:rsidRDefault="0059571E" w:rsidP="00B50B50">
      <w:pPr>
        <w:pStyle w:val="Akapitzlist"/>
        <w:numPr>
          <w:ilvl w:val="2"/>
          <w:numId w:val="10"/>
        </w:numPr>
        <w:spacing w:afterLines="30" w:after="72" w:line="240" w:lineRule="auto"/>
        <w:jc w:val="both"/>
        <w:rPr>
          <w:rFonts w:cstheme="minorHAnsi"/>
          <w:bCs/>
        </w:rPr>
      </w:pPr>
      <w:r w:rsidRPr="00D02219">
        <w:rPr>
          <w:rFonts w:cstheme="minorHAnsi"/>
          <w:bCs/>
        </w:rPr>
        <w:t>Co to jest kryzys?</w:t>
      </w:r>
    </w:p>
    <w:p w14:paraId="376B7EC4" w14:textId="77777777" w:rsidR="005A6AED" w:rsidRPr="005A6AED" w:rsidRDefault="00D02219" w:rsidP="00B50B50">
      <w:pPr>
        <w:pStyle w:val="Akapitzlist"/>
        <w:numPr>
          <w:ilvl w:val="2"/>
          <w:numId w:val="10"/>
        </w:numPr>
        <w:spacing w:afterLines="30" w:after="72" w:line="240" w:lineRule="auto"/>
        <w:jc w:val="both"/>
        <w:rPr>
          <w:rFonts w:cstheme="minorHAnsi"/>
          <w:bCs/>
        </w:rPr>
      </w:pPr>
      <w:r>
        <w:rPr>
          <w:rFonts w:cstheme="minorHAnsi"/>
          <w:bCs/>
        </w:rPr>
        <w:t>Jakie mogą być przyczyny sytuacji kryzysowych?</w:t>
      </w:r>
    </w:p>
    <w:p w14:paraId="31EB02DD" w14:textId="77777777" w:rsidR="001E2F41" w:rsidRDefault="005A6AED" w:rsidP="00B50B50">
      <w:pPr>
        <w:pStyle w:val="Akapitzlist"/>
        <w:numPr>
          <w:ilvl w:val="2"/>
          <w:numId w:val="10"/>
        </w:numPr>
        <w:spacing w:afterLines="30" w:after="72" w:line="240" w:lineRule="auto"/>
        <w:jc w:val="both"/>
        <w:rPr>
          <w:rFonts w:cstheme="minorHAnsi"/>
          <w:bCs/>
        </w:rPr>
      </w:pPr>
      <w:r>
        <w:rPr>
          <w:rFonts w:cstheme="minorHAnsi"/>
          <w:bCs/>
        </w:rPr>
        <w:t>Wymień zewnętrzne przyczyny sytuacji kryzysowych?</w:t>
      </w:r>
    </w:p>
    <w:p w14:paraId="1FD9B413" w14:textId="77777777" w:rsidR="005A6AED" w:rsidRDefault="005A6AED" w:rsidP="00B50B50">
      <w:pPr>
        <w:pStyle w:val="Akapitzlist"/>
        <w:numPr>
          <w:ilvl w:val="2"/>
          <w:numId w:val="10"/>
        </w:numPr>
        <w:spacing w:afterLines="30" w:after="72" w:line="240" w:lineRule="auto"/>
        <w:jc w:val="both"/>
        <w:rPr>
          <w:rFonts w:cstheme="minorHAnsi"/>
          <w:bCs/>
        </w:rPr>
      </w:pPr>
      <w:r>
        <w:rPr>
          <w:rFonts w:cstheme="minorHAnsi"/>
          <w:bCs/>
        </w:rPr>
        <w:t>Wymień symptomy sytuacji kryzysowych w relacjach z klientem?</w:t>
      </w:r>
    </w:p>
    <w:p w14:paraId="7DDE03EE" w14:textId="77777777" w:rsidR="005A6AED" w:rsidRDefault="005A6AED" w:rsidP="00B50B50">
      <w:pPr>
        <w:pStyle w:val="Akapitzlist"/>
        <w:numPr>
          <w:ilvl w:val="2"/>
          <w:numId w:val="10"/>
        </w:numPr>
        <w:spacing w:afterLines="30" w:after="72" w:line="240" w:lineRule="auto"/>
        <w:jc w:val="both"/>
        <w:rPr>
          <w:rFonts w:cstheme="minorHAnsi"/>
          <w:bCs/>
        </w:rPr>
      </w:pPr>
      <w:r>
        <w:rPr>
          <w:rFonts w:cstheme="minorHAnsi"/>
          <w:bCs/>
        </w:rPr>
        <w:t>Wymień i opisz błędne strategie przy pierwszych symptomach sytuacji kryzysowych?</w:t>
      </w:r>
    </w:p>
    <w:p w14:paraId="4949C928" w14:textId="77777777" w:rsidR="00D02219" w:rsidRDefault="00D02219" w:rsidP="00B50B50">
      <w:pPr>
        <w:pStyle w:val="Akapitzlist"/>
        <w:numPr>
          <w:ilvl w:val="2"/>
          <w:numId w:val="10"/>
        </w:numPr>
        <w:spacing w:afterLines="30" w:after="72" w:line="240" w:lineRule="auto"/>
        <w:jc w:val="both"/>
        <w:rPr>
          <w:rFonts w:cstheme="minorHAnsi"/>
          <w:bCs/>
        </w:rPr>
      </w:pPr>
      <w:r>
        <w:rPr>
          <w:rFonts w:cstheme="minorHAnsi"/>
          <w:bCs/>
        </w:rPr>
        <w:t>Jakie są etapy sytuacji kryzysowej?</w:t>
      </w:r>
    </w:p>
    <w:p w14:paraId="2EB6DB93" w14:textId="77777777" w:rsidR="00D02219" w:rsidRDefault="00D02219" w:rsidP="009963BF">
      <w:pPr>
        <w:spacing w:afterLines="30" w:after="72" w:line="240" w:lineRule="auto"/>
        <w:jc w:val="both"/>
        <w:rPr>
          <w:rFonts w:cstheme="minorHAnsi"/>
          <w:bCs/>
        </w:rPr>
      </w:pPr>
    </w:p>
    <w:p w14:paraId="38125A4A" w14:textId="77777777" w:rsidR="00D02219" w:rsidRPr="00D02219" w:rsidRDefault="00D02219" w:rsidP="00B50B50">
      <w:pPr>
        <w:pStyle w:val="Akapitzlist"/>
        <w:numPr>
          <w:ilvl w:val="1"/>
          <w:numId w:val="10"/>
        </w:numPr>
        <w:spacing w:afterLines="30" w:after="72" w:line="240" w:lineRule="auto"/>
        <w:jc w:val="both"/>
        <w:outlineLvl w:val="1"/>
        <w:rPr>
          <w:rFonts w:cstheme="minorHAnsi"/>
          <w:b/>
          <w:bCs/>
        </w:rPr>
      </w:pPr>
      <w:bookmarkStart w:id="9" w:name="_Toc100329116"/>
      <w:r w:rsidRPr="00D02219">
        <w:rPr>
          <w:rFonts w:cstheme="minorHAnsi"/>
          <w:b/>
          <w:bCs/>
        </w:rPr>
        <w:t>Zadania</w:t>
      </w:r>
      <w:bookmarkEnd w:id="9"/>
    </w:p>
    <w:p w14:paraId="331E9217" w14:textId="77777777" w:rsidR="00E248E0" w:rsidRDefault="00E248E0" w:rsidP="00B50B50">
      <w:pPr>
        <w:pStyle w:val="Akapitzlist"/>
        <w:numPr>
          <w:ilvl w:val="2"/>
          <w:numId w:val="10"/>
        </w:numPr>
        <w:spacing w:afterLines="30" w:after="72" w:line="240" w:lineRule="auto"/>
        <w:jc w:val="both"/>
        <w:rPr>
          <w:rFonts w:cstheme="minorHAnsi"/>
          <w:bCs/>
        </w:rPr>
      </w:pPr>
      <w:r>
        <w:rPr>
          <w:rFonts w:cstheme="minorHAnsi"/>
          <w:bCs/>
        </w:rPr>
        <w:t xml:space="preserve">Wybierz instytucję </w:t>
      </w:r>
      <w:r w:rsidR="009A65A2">
        <w:t xml:space="preserve">dla jakiej będziesz przygotowywać poszczególne zadania i elementy planu komunikacji kryzysowej </w:t>
      </w:r>
      <w:r>
        <w:rPr>
          <w:rFonts w:cstheme="minorHAnsi"/>
          <w:bCs/>
        </w:rPr>
        <w:t>p</w:t>
      </w:r>
      <w:r w:rsidRPr="00E248E0">
        <w:rPr>
          <w:rFonts w:cstheme="minorHAnsi"/>
          <w:bCs/>
        </w:rPr>
        <w:t xml:space="preserve">odczas całych zajęć poświęconych planowaniu i prowadzeniu działań komunikacyjnych </w:t>
      </w:r>
      <w:r w:rsidR="009A65A2">
        <w:rPr>
          <w:rFonts w:cstheme="minorHAnsi"/>
          <w:bCs/>
        </w:rPr>
        <w:br/>
      </w:r>
      <w:r w:rsidRPr="00E248E0">
        <w:rPr>
          <w:rFonts w:cstheme="minorHAnsi"/>
          <w:bCs/>
        </w:rPr>
        <w:t>w sytuacji kryzysu wizerunkowego</w:t>
      </w:r>
      <w:r w:rsidR="009A65A2">
        <w:rPr>
          <w:rFonts w:cstheme="minorHAnsi"/>
          <w:bCs/>
        </w:rPr>
        <w:t xml:space="preserve">. Zadania </w:t>
      </w:r>
      <w:r>
        <w:rPr>
          <w:rFonts w:cstheme="minorHAnsi"/>
          <w:bCs/>
        </w:rPr>
        <w:t xml:space="preserve">doprowadzą Cię </w:t>
      </w:r>
      <w:r w:rsidRPr="00E248E0">
        <w:rPr>
          <w:rFonts w:cstheme="minorHAnsi"/>
          <w:bCs/>
        </w:rPr>
        <w:t xml:space="preserve">do stworzenia w etapie końcowym </w:t>
      </w:r>
      <w:r w:rsidR="009A65A2">
        <w:rPr>
          <w:rFonts w:cstheme="minorHAnsi"/>
          <w:bCs/>
        </w:rPr>
        <w:t xml:space="preserve">Księgi kryzysowej. </w:t>
      </w:r>
    </w:p>
    <w:p w14:paraId="36D74197" w14:textId="77777777" w:rsidR="005A6AED" w:rsidRDefault="005A6AED" w:rsidP="009963BF">
      <w:pPr>
        <w:pStyle w:val="Akapitzlist"/>
        <w:spacing w:afterLines="30" w:after="72" w:line="240" w:lineRule="auto"/>
        <w:ind w:left="2340"/>
        <w:jc w:val="both"/>
        <w:rPr>
          <w:rFonts w:cstheme="minorHAnsi"/>
          <w:bCs/>
        </w:rPr>
      </w:pPr>
    </w:p>
    <w:p w14:paraId="7AFC1166" w14:textId="77777777" w:rsidR="009A65A2" w:rsidRDefault="009A65A2" w:rsidP="009963BF">
      <w:pPr>
        <w:pStyle w:val="Akapitzlist"/>
        <w:spacing w:afterLines="30" w:after="72" w:line="240" w:lineRule="auto"/>
        <w:ind w:left="1644" w:firstLine="696"/>
        <w:jc w:val="both"/>
      </w:pPr>
      <w:r>
        <w:t>Uzupełnił poniższą tabelę o dane wybranej instytucji:</w:t>
      </w:r>
    </w:p>
    <w:p w14:paraId="33346433" w14:textId="77777777" w:rsidR="005A6AED" w:rsidRDefault="005A6AED" w:rsidP="009963BF">
      <w:pPr>
        <w:pStyle w:val="Akapitzlist"/>
        <w:spacing w:afterLines="30" w:after="72" w:line="240" w:lineRule="auto"/>
        <w:ind w:left="1644" w:firstLine="696"/>
        <w:jc w:val="both"/>
      </w:pPr>
    </w:p>
    <w:tbl>
      <w:tblPr>
        <w:tblStyle w:val="Tabela-Siatka"/>
        <w:tblW w:w="0" w:type="auto"/>
        <w:tblInd w:w="1440" w:type="dxa"/>
        <w:tblLook w:val="04A0" w:firstRow="1" w:lastRow="0" w:firstColumn="1" w:lastColumn="0" w:noHBand="0" w:noVBand="1"/>
      </w:tblPr>
      <w:tblGrid>
        <w:gridCol w:w="4030"/>
        <w:gridCol w:w="3671"/>
      </w:tblGrid>
      <w:tr w:rsidR="009A65A2" w14:paraId="24B26DF5" w14:textId="77777777" w:rsidTr="00C808E6">
        <w:trPr>
          <w:trHeight w:val="1149"/>
        </w:trPr>
        <w:tc>
          <w:tcPr>
            <w:tcW w:w="4030" w:type="dxa"/>
            <w:vAlign w:val="center"/>
          </w:tcPr>
          <w:p w14:paraId="7BF4D2F6" w14:textId="77777777" w:rsidR="009A65A2" w:rsidRPr="00C05514" w:rsidRDefault="009A65A2" w:rsidP="009963BF">
            <w:pPr>
              <w:pStyle w:val="Akapitzlist"/>
              <w:spacing w:afterLines="30" w:after="72"/>
              <w:ind w:left="0"/>
              <w:jc w:val="both"/>
              <w:rPr>
                <w:b/>
              </w:rPr>
            </w:pPr>
            <w:r w:rsidRPr="00C05514">
              <w:rPr>
                <w:b/>
              </w:rPr>
              <w:t>Nazwa instytucji</w:t>
            </w:r>
          </w:p>
        </w:tc>
        <w:tc>
          <w:tcPr>
            <w:tcW w:w="3671" w:type="dxa"/>
            <w:vAlign w:val="center"/>
          </w:tcPr>
          <w:p w14:paraId="7A4E30C8" w14:textId="77777777" w:rsidR="009A65A2" w:rsidRDefault="009A65A2" w:rsidP="009963BF">
            <w:pPr>
              <w:pStyle w:val="Akapitzlist"/>
              <w:spacing w:afterLines="30" w:after="72"/>
              <w:ind w:left="0"/>
              <w:jc w:val="both"/>
            </w:pPr>
          </w:p>
        </w:tc>
      </w:tr>
      <w:tr w:rsidR="009A65A2" w14:paraId="7B74DFB9" w14:textId="77777777" w:rsidTr="00C808E6">
        <w:trPr>
          <w:trHeight w:val="1149"/>
        </w:trPr>
        <w:tc>
          <w:tcPr>
            <w:tcW w:w="4030" w:type="dxa"/>
            <w:vAlign w:val="center"/>
          </w:tcPr>
          <w:p w14:paraId="6C3108DF" w14:textId="77777777" w:rsidR="009A65A2" w:rsidRPr="00C05514" w:rsidRDefault="009A65A2" w:rsidP="009963BF">
            <w:pPr>
              <w:pStyle w:val="Akapitzlist"/>
              <w:spacing w:afterLines="30" w:after="72"/>
              <w:ind w:left="0"/>
              <w:jc w:val="both"/>
              <w:rPr>
                <w:b/>
              </w:rPr>
            </w:pPr>
            <w:r w:rsidRPr="00C05514">
              <w:rPr>
                <w:b/>
              </w:rPr>
              <w:t xml:space="preserve">Struktura instytucji </w:t>
            </w:r>
            <w:r w:rsidRPr="00C05514">
              <w:t>(np. rodzinna mikro firma,  średniej wielkości firma krajowa, globalny koncern, start-</w:t>
            </w:r>
            <w:proofErr w:type="spellStart"/>
            <w:r w:rsidRPr="00C05514">
              <w:t>up</w:t>
            </w:r>
            <w:proofErr w:type="spellEnd"/>
            <w:r w:rsidRPr="00C05514">
              <w:t>, instytucja kultury)</w:t>
            </w:r>
          </w:p>
        </w:tc>
        <w:tc>
          <w:tcPr>
            <w:tcW w:w="3671" w:type="dxa"/>
            <w:vAlign w:val="center"/>
          </w:tcPr>
          <w:p w14:paraId="302E4E0C" w14:textId="77777777" w:rsidR="009A65A2" w:rsidRDefault="009A65A2" w:rsidP="009963BF">
            <w:pPr>
              <w:pStyle w:val="Akapitzlist"/>
              <w:spacing w:afterLines="30" w:after="72"/>
              <w:ind w:left="0"/>
              <w:jc w:val="both"/>
            </w:pPr>
          </w:p>
        </w:tc>
      </w:tr>
      <w:tr w:rsidR="009A65A2" w14:paraId="0145B34A" w14:textId="77777777" w:rsidTr="00C808E6">
        <w:trPr>
          <w:trHeight w:val="1149"/>
        </w:trPr>
        <w:tc>
          <w:tcPr>
            <w:tcW w:w="4030" w:type="dxa"/>
            <w:vAlign w:val="center"/>
          </w:tcPr>
          <w:p w14:paraId="4DB7B358" w14:textId="77777777" w:rsidR="009A65A2" w:rsidRPr="00C05514" w:rsidRDefault="009A65A2" w:rsidP="009963BF">
            <w:pPr>
              <w:pStyle w:val="Akapitzlist"/>
              <w:spacing w:afterLines="30" w:after="72"/>
              <w:ind w:left="0"/>
              <w:jc w:val="both"/>
              <w:rPr>
                <w:b/>
              </w:rPr>
            </w:pPr>
            <w:r w:rsidRPr="00C05514">
              <w:rPr>
                <w:b/>
              </w:rPr>
              <w:lastRenderedPageBreak/>
              <w:t xml:space="preserve">Sektor instytucji </w:t>
            </w:r>
            <w:r w:rsidRPr="00C05514">
              <w:t xml:space="preserve">(np. produkcyjny, przemysłowy, usługowy, kulturalny) </w:t>
            </w:r>
          </w:p>
        </w:tc>
        <w:tc>
          <w:tcPr>
            <w:tcW w:w="3671" w:type="dxa"/>
            <w:vAlign w:val="center"/>
          </w:tcPr>
          <w:p w14:paraId="1B68099E" w14:textId="77777777" w:rsidR="009A65A2" w:rsidRDefault="009A65A2" w:rsidP="009963BF">
            <w:pPr>
              <w:pStyle w:val="Akapitzlist"/>
              <w:spacing w:afterLines="30" w:after="72"/>
              <w:ind w:left="0"/>
              <w:jc w:val="both"/>
            </w:pPr>
          </w:p>
        </w:tc>
      </w:tr>
      <w:tr w:rsidR="009A65A2" w14:paraId="4C1C98BC" w14:textId="77777777" w:rsidTr="00C808E6">
        <w:trPr>
          <w:trHeight w:val="1149"/>
        </w:trPr>
        <w:tc>
          <w:tcPr>
            <w:tcW w:w="4030" w:type="dxa"/>
            <w:vAlign w:val="center"/>
          </w:tcPr>
          <w:p w14:paraId="69FBDCE5" w14:textId="77777777" w:rsidR="009A65A2" w:rsidRPr="00C05514" w:rsidRDefault="009A65A2" w:rsidP="009963BF">
            <w:pPr>
              <w:pStyle w:val="Akapitzlist"/>
              <w:spacing w:afterLines="30" w:after="72"/>
              <w:ind w:left="0"/>
              <w:jc w:val="both"/>
              <w:rPr>
                <w:b/>
              </w:rPr>
            </w:pPr>
            <w:r w:rsidRPr="00C05514">
              <w:rPr>
                <w:b/>
              </w:rPr>
              <w:t xml:space="preserve">Wartości instytucji </w:t>
            </w:r>
            <w:r w:rsidRPr="00C05514">
              <w:t>(np. misja, wizja)</w:t>
            </w:r>
          </w:p>
        </w:tc>
        <w:tc>
          <w:tcPr>
            <w:tcW w:w="3671" w:type="dxa"/>
            <w:vAlign w:val="center"/>
          </w:tcPr>
          <w:p w14:paraId="7E56342D" w14:textId="77777777" w:rsidR="009A65A2" w:rsidRDefault="009A65A2" w:rsidP="009963BF">
            <w:pPr>
              <w:pStyle w:val="Akapitzlist"/>
              <w:spacing w:afterLines="30" w:after="72"/>
              <w:ind w:left="0"/>
              <w:jc w:val="both"/>
            </w:pPr>
          </w:p>
        </w:tc>
      </w:tr>
      <w:tr w:rsidR="009A65A2" w14:paraId="17E485CC" w14:textId="77777777" w:rsidTr="00C808E6">
        <w:trPr>
          <w:trHeight w:val="1149"/>
        </w:trPr>
        <w:tc>
          <w:tcPr>
            <w:tcW w:w="4030" w:type="dxa"/>
            <w:vAlign w:val="center"/>
          </w:tcPr>
          <w:p w14:paraId="001C3DD7" w14:textId="77777777" w:rsidR="009A65A2" w:rsidRPr="00C05514" w:rsidRDefault="009A65A2" w:rsidP="009963BF">
            <w:pPr>
              <w:pStyle w:val="Akapitzlist"/>
              <w:spacing w:afterLines="30" w:after="72"/>
              <w:ind w:left="0"/>
              <w:jc w:val="both"/>
              <w:rPr>
                <w:b/>
              </w:rPr>
            </w:pPr>
            <w:r w:rsidRPr="00C05514">
              <w:rPr>
                <w:b/>
              </w:rPr>
              <w:t xml:space="preserve">Oferta instytucji </w:t>
            </w:r>
            <w:r w:rsidRPr="00C05514">
              <w:t>(np. produkty, usługi)</w:t>
            </w:r>
          </w:p>
        </w:tc>
        <w:tc>
          <w:tcPr>
            <w:tcW w:w="3671" w:type="dxa"/>
            <w:vAlign w:val="center"/>
          </w:tcPr>
          <w:p w14:paraId="567D16E7" w14:textId="77777777" w:rsidR="009A65A2" w:rsidRDefault="009A65A2" w:rsidP="009963BF">
            <w:pPr>
              <w:pStyle w:val="Akapitzlist"/>
              <w:spacing w:afterLines="30" w:after="72"/>
              <w:ind w:left="0"/>
              <w:jc w:val="both"/>
            </w:pPr>
          </w:p>
        </w:tc>
      </w:tr>
      <w:tr w:rsidR="009A65A2" w14:paraId="67238EC9" w14:textId="77777777" w:rsidTr="00C808E6">
        <w:trPr>
          <w:trHeight w:val="1149"/>
        </w:trPr>
        <w:tc>
          <w:tcPr>
            <w:tcW w:w="4030" w:type="dxa"/>
            <w:vAlign w:val="center"/>
          </w:tcPr>
          <w:p w14:paraId="34ED97DC" w14:textId="77777777" w:rsidR="009A65A2" w:rsidRPr="00C05514" w:rsidRDefault="009A65A2" w:rsidP="009963BF">
            <w:pPr>
              <w:pStyle w:val="Akapitzlist"/>
              <w:spacing w:afterLines="30" w:after="72"/>
              <w:ind w:left="0"/>
              <w:jc w:val="both"/>
              <w:rPr>
                <w:b/>
              </w:rPr>
            </w:pPr>
            <w:r w:rsidRPr="00C05514">
              <w:rPr>
                <w:b/>
              </w:rPr>
              <w:t xml:space="preserve">Ilość pracowników </w:t>
            </w:r>
          </w:p>
        </w:tc>
        <w:tc>
          <w:tcPr>
            <w:tcW w:w="3671" w:type="dxa"/>
            <w:vAlign w:val="center"/>
          </w:tcPr>
          <w:p w14:paraId="19E7A7F8" w14:textId="77777777" w:rsidR="009A65A2" w:rsidRDefault="009A65A2" w:rsidP="009963BF">
            <w:pPr>
              <w:pStyle w:val="Akapitzlist"/>
              <w:spacing w:afterLines="30" w:after="72"/>
              <w:ind w:left="0"/>
              <w:jc w:val="both"/>
            </w:pPr>
          </w:p>
        </w:tc>
      </w:tr>
      <w:tr w:rsidR="009A65A2" w14:paraId="16A4F749" w14:textId="77777777" w:rsidTr="00C808E6">
        <w:trPr>
          <w:trHeight w:val="1149"/>
        </w:trPr>
        <w:tc>
          <w:tcPr>
            <w:tcW w:w="4030" w:type="dxa"/>
            <w:vAlign w:val="center"/>
          </w:tcPr>
          <w:p w14:paraId="5A29AFFA" w14:textId="77777777" w:rsidR="009A65A2" w:rsidRPr="00C05514" w:rsidRDefault="009A65A2" w:rsidP="009963BF">
            <w:pPr>
              <w:pStyle w:val="Akapitzlist"/>
              <w:spacing w:afterLines="30" w:after="72"/>
              <w:ind w:left="0"/>
              <w:jc w:val="both"/>
              <w:rPr>
                <w:b/>
              </w:rPr>
            </w:pPr>
            <w:r>
              <w:rPr>
                <w:b/>
              </w:rPr>
              <w:t>Opis szczegółowy instytucji</w:t>
            </w:r>
          </w:p>
        </w:tc>
        <w:tc>
          <w:tcPr>
            <w:tcW w:w="3671" w:type="dxa"/>
            <w:vAlign w:val="center"/>
          </w:tcPr>
          <w:p w14:paraId="0C50E66F" w14:textId="77777777" w:rsidR="009A65A2" w:rsidRDefault="009A65A2" w:rsidP="009963BF">
            <w:pPr>
              <w:pStyle w:val="Akapitzlist"/>
              <w:spacing w:afterLines="30" w:after="72"/>
              <w:ind w:left="0"/>
              <w:jc w:val="both"/>
            </w:pPr>
          </w:p>
        </w:tc>
      </w:tr>
      <w:tr w:rsidR="009A65A2" w14:paraId="50D64B53" w14:textId="77777777" w:rsidTr="00C808E6">
        <w:trPr>
          <w:trHeight w:val="1149"/>
        </w:trPr>
        <w:tc>
          <w:tcPr>
            <w:tcW w:w="4030" w:type="dxa"/>
            <w:vAlign w:val="center"/>
          </w:tcPr>
          <w:p w14:paraId="51AF5F85" w14:textId="77777777" w:rsidR="009A65A2" w:rsidRPr="00C05514" w:rsidRDefault="009A65A2" w:rsidP="009963BF">
            <w:pPr>
              <w:pStyle w:val="Akapitzlist"/>
              <w:spacing w:afterLines="30" w:after="72"/>
              <w:ind w:left="0"/>
              <w:jc w:val="both"/>
              <w:rPr>
                <w:b/>
              </w:rPr>
            </w:pPr>
            <w:r w:rsidRPr="00C05514">
              <w:rPr>
                <w:b/>
              </w:rPr>
              <w:t>Co wyróżnia daną instytucję</w:t>
            </w:r>
          </w:p>
        </w:tc>
        <w:tc>
          <w:tcPr>
            <w:tcW w:w="3671" w:type="dxa"/>
            <w:vAlign w:val="center"/>
          </w:tcPr>
          <w:p w14:paraId="4FF04D67" w14:textId="77777777" w:rsidR="009A65A2" w:rsidRDefault="009A65A2" w:rsidP="009963BF">
            <w:pPr>
              <w:pStyle w:val="Akapitzlist"/>
              <w:spacing w:afterLines="30" w:after="72"/>
              <w:ind w:left="0"/>
              <w:jc w:val="both"/>
            </w:pPr>
          </w:p>
        </w:tc>
      </w:tr>
    </w:tbl>
    <w:p w14:paraId="48148000" w14:textId="77777777" w:rsidR="009A65A2" w:rsidRDefault="009A65A2" w:rsidP="009963BF">
      <w:pPr>
        <w:pStyle w:val="Akapitzlist"/>
        <w:spacing w:afterLines="30" w:after="72" w:line="240" w:lineRule="auto"/>
        <w:ind w:left="1440"/>
        <w:jc w:val="both"/>
        <w:rPr>
          <w:b/>
        </w:rPr>
      </w:pPr>
    </w:p>
    <w:p w14:paraId="557F5977" w14:textId="77777777" w:rsidR="009A65A2" w:rsidRDefault="009A65A2" w:rsidP="00B50B50">
      <w:pPr>
        <w:pStyle w:val="Akapitzlist"/>
        <w:numPr>
          <w:ilvl w:val="2"/>
          <w:numId w:val="10"/>
        </w:numPr>
        <w:spacing w:afterLines="30" w:after="72" w:line="240" w:lineRule="auto"/>
        <w:jc w:val="both"/>
      </w:pPr>
      <w:r w:rsidRPr="00747691">
        <w:t xml:space="preserve">Dobierz odpowiednie symptomy sytuacji kryzysowych do odpowiednich sytuacji kryzysowych. </w:t>
      </w:r>
    </w:p>
    <w:p w14:paraId="1197FF6D" w14:textId="77777777" w:rsidR="009A65A2" w:rsidRPr="00747691" w:rsidRDefault="009A65A2" w:rsidP="009963BF">
      <w:pPr>
        <w:pStyle w:val="Akapitzlist"/>
        <w:spacing w:afterLines="30" w:after="72" w:line="240" w:lineRule="auto"/>
        <w:ind w:left="1440"/>
        <w:jc w:val="both"/>
      </w:pPr>
    </w:p>
    <w:tbl>
      <w:tblPr>
        <w:tblStyle w:val="Tabela-Siatka"/>
        <w:tblW w:w="0" w:type="auto"/>
        <w:tblInd w:w="1440" w:type="dxa"/>
        <w:tblLook w:val="04A0" w:firstRow="1" w:lastRow="0" w:firstColumn="1" w:lastColumn="0" w:noHBand="0" w:noVBand="1"/>
      </w:tblPr>
      <w:tblGrid>
        <w:gridCol w:w="2779"/>
        <w:gridCol w:w="5069"/>
      </w:tblGrid>
      <w:tr w:rsidR="009A65A2" w14:paraId="57ADF361" w14:textId="77777777" w:rsidTr="00C808E6">
        <w:tc>
          <w:tcPr>
            <w:tcW w:w="2779" w:type="dxa"/>
          </w:tcPr>
          <w:p w14:paraId="0F2EC03B" w14:textId="77777777" w:rsidR="009A65A2" w:rsidRDefault="009A65A2" w:rsidP="009963BF">
            <w:pPr>
              <w:pStyle w:val="Akapitzlist"/>
              <w:spacing w:afterLines="30" w:after="72"/>
              <w:ind w:left="0"/>
              <w:jc w:val="both"/>
            </w:pPr>
            <w:r>
              <w:t>Sytuacje kryzysowe:</w:t>
            </w:r>
          </w:p>
        </w:tc>
        <w:tc>
          <w:tcPr>
            <w:tcW w:w="5069" w:type="dxa"/>
          </w:tcPr>
          <w:p w14:paraId="0F9163CA" w14:textId="77777777" w:rsidR="009A65A2" w:rsidRDefault="009A65A2" w:rsidP="009963BF">
            <w:pPr>
              <w:pStyle w:val="Akapitzlist"/>
              <w:spacing w:afterLines="30" w:after="72"/>
              <w:ind w:left="0"/>
              <w:jc w:val="both"/>
            </w:pPr>
            <w:r>
              <w:t xml:space="preserve">Symptomy </w:t>
            </w:r>
          </w:p>
        </w:tc>
      </w:tr>
      <w:tr w:rsidR="009A65A2" w14:paraId="1C70E917" w14:textId="77777777" w:rsidTr="00C83360">
        <w:trPr>
          <w:trHeight w:val="1012"/>
        </w:trPr>
        <w:tc>
          <w:tcPr>
            <w:tcW w:w="2779" w:type="dxa"/>
          </w:tcPr>
          <w:p w14:paraId="475EB684" w14:textId="77777777" w:rsidR="009A65A2" w:rsidRDefault="009A65A2" w:rsidP="009963BF">
            <w:pPr>
              <w:spacing w:afterLines="30" w:after="72"/>
              <w:jc w:val="both"/>
            </w:pPr>
            <w:r>
              <w:t>w relacji z bankami:</w:t>
            </w:r>
          </w:p>
        </w:tc>
        <w:tc>
          <w:tcPr>
            <w:tcW w:w="5069" w:type="dxa"/>
            <w:vMerge w:val="restart"/>
          </w:tcPr>
          <w:p w14:paraId="178CBD79" w14:textId="77777777" w:rsidR="009A65A2" w:rsidRDefault="009A65A2" w:rsidP="00B50B50">
            <w:pPr>
              <w:pStyle w:val="Akapitzlist"/>
              <w:numPr>
                <w:ilvl w:val="0"/>
                <w:numId w:val="5"/>
              </w:numPr>
              <w:spacing w:afterLines="30" w:after="72"/>
              <w:jc w:val="both"/>
            </w:pPr>
            <w:r>
              <w:t>przedłużanie linii kredytowych,</w:t>
            </w:r>
          </w:p>
          <w:p w14:paraId="0D4D846E" w14:textId="77777777" w:rsidR="009A65A2" w:rsidRDefault="009A65A2" w:rsidP="00B50B50">
            <w:pPr>
              <w:pStyle w:val="Akapitzlist"/>
              <w:numPr>
                <w:ilvl w:val="0"/>
                <w:numId w:val="5"/>
              </w:numPr>
              <w:spacing w:afterLines="30" w:after="72"/>
              <w:jc w:val="both"/>
            </w:pPr>
            <w:r>
              <w:t>ogólny spadek zadowolenia klientów,</w:t>
            </w:r>
          </w:p>
          <w:p w14:paraId="71DE2FA6" w14:textId="77777777" w:rsidR="009A65A2" w:rsidRDefault="009A65A2" w:rsidP="00B50B50">
            <w:pPr>
              <w:pStyle w:val="Akapitzlist"/>
              <w:numPr>
                <w:ilvl w:val="0"/>
                <w:numId w:val="5"/>
              </w:numPr>
              <w:spacing w:afterLines="30" w:after="72"/>
              <w:jc w:val="both"/>
            </w:pPr>
            <w:r>
              <w:t>opóźnienia w przekazywaniu,</w:t>
            </w:r>
          </w:p>
          <w:p w14:paraId="73D6DC47" w14:textId="77777777" w:rsidR="009A65A2" w:rsidRDefault="009A65A2" w:rsidP="00B50B50">
            <w:pPr>
              <w:pStyle w:val="Akapitzlist"/>
              <w:numPr>
                <w:ilvl w:val="0"/>
                <w:numId w:val="5"/>
              </w:numPr>
              <w:spacing w:afterLines="30" w:after="72"/>
              <w:jc w:val="both"/>
            </w:pPr>
            <w:r>
              <w:t>zwiększenie liczby wyprzedaży,</w:t>
            </w:r>
          </w:p>
          <w:p w14:paraId="14CD7C11" w14:textId="77777777" w:rsidR="009A65A2" w:rsidRDefault="009A65A2" w:rsidP="00B50B50">
            <w:pPr>
              <w:pStyle w:val="Akapitzlist"/>
              <w:numPr>
                <w:ilvl w:val="0"/>
                <w:numId w:val="5"/>
              </w:numPr>
              <w:spacing w:afterLines="30" w:after="72"/>
              <w:jc w:val="both"/>
            </w:pPr>
            <w:r>
              <w:t>wzrost wniosków o odroczenie zapłaty podatków,</w:t>
            </w:r>
          </w:p>
          <w:p w14:paraId="2A1D5DC9" w14:textId="77777777" w:rsidR="009A65A2" w:rsidRDefault="009A65A2" w:rsidP="00B50B50">
            <w:pPr>
              <w:pStyle w:val="Akapitzlist"/>
              <w:numPr>
                <w:ilvl w:val="0"/>
                <w:numId w:val="5"/>
              </w:numPr>
              <w:spacing w:afterLines="30" w:after="72"/>
              <w:jc w:val="both"/>
            </w:pPr>
            <w:r>
              <w:t>większa liczba wezwań do zapłaty,</w:t>
            </w:r>
          </w:p>
          <w:p w14:paraId="43A3B80B" w14:textId="77777777" w:rsidR="009A65A2" w:rsidRDefault="009A65A2" w:rsidP="00B50B50">
            <w:pPr>
              <w:pStyle w:val="Akapitzlist"/>
              <w:numPr>
                <w:ilvl w:val="0"/>
                <w:numId w:val="5"/>
              </w:numPr>
              <w:spacing w:afterLines="30" w:after="72"/>
              <w:jc w:val="both"/>
            </w:pPr>
            <w:r>
              <w:t>brak możliwości korzystania z rabatów,</w:t>
            </w:r>
          </w:p>
          <w:p w14:paraId="7AD85788" w14:textId="13D32840" w:rsidR="009A65A2" w:rsidRDefault="009A65A2" w:rsidP="00B50B50">
            <w:pPr>
              <w:pStyle w:val="Akapitzlist"/>
              <w:numPr>
                <w:ilvl w:val="0"/>
                <w:numId w:val="5"/>
              </w:numPr>
              <w:spacing w:afterLines="30" w:after="72"/>
              <w:jc w:val="both"/>
            </w:pPr>
            <w:r>
              <w:t>sporadyczność public relation</w:t>
            </w:r>
            <w:r w:rsidR="00C83360">
              <w:t>s</w:t>
            </w:r>
            <w:r>
              <w:t>,</w:t>
            </w:r>
          </w:p>
          <w:p w14:paraId="58A2FEEE" w14:textId="77777777" w:rsidR="009A65A2" w:rsidRDefault="009A65A2" w:rsidP="00B50B50">
            <w:pPr>
              <w:pStyle w:val="Akapitzlist"/>
              <w:numPr>
                <w:ilvl w:val="0"/>
                <w:numId w:val="5"/>
              </w:numPr>
              <w:spacing w:afterLines="30" w:after="72"/>
              <w:jc w:val="both"/>
            </w:pPr>
            <w:r>
              <w:t>spadek wykorzystania możliwości roszczeń,</w:t>
            </w:r>
          </w:p>
          <w:p w14:paraId="001ADA7D" w14:textId="77777777" w:rsidR="009A65A2" w:rsidRDefault="009A65A2" w:rsidP="00B50B50">
            <w:pPr>
              <w:pStyle w:val="Akapitzlist"/>
              <w:numPr>
                <w:ilvl w:val="0"/>
                <w:numId w:val="5"/>
              </w:numPr>
              <w:spacing w:afterLines="30" w:after="72"/>
              <w:jc w:val="both"/>
            </w:pPr>
            <w:r>
              <w:t>liczne zmiany kontrahentów,</w:t>
            </w:r>
          </w:p>
          <w:p w14:paraId="213CA1B6" w14:textId="77777777" w:rsidR="009A65A2" w:rsidRDefault="009A65A2" w:rsidP="00B50B50">
            <w:pPr>
              <w:pStyle w:val="Akapitzlist"/>
              <w:numPr>
                <w:ilvl w:val="0"/>
                <w:numId w:val="5"/>
              </w:numPr>
              <w:spacing w:afterLines="30" w:after="72"/>
              <w:jc w:val="both"/>
            </w:pPr>
            <w:r>
              <w:t>wzrost zadłużenia bez wystarczającego uzasadnienia,</w:t>
            </w:r>
          </w:p>
          <w:p w14:paraId="2E1494B8" w14:textId="77777777" w:rsidR="009A65A2" w:rsidRDefault="009A65A2" w:rsidP="00B50B50">
            <w:pPr>
              <w:pStyle w:val="Akapitzlist"/>
              <w:numPr>
                <w:ilvl w:val="0"/>
                <w:numId w:val="5"/>
              </w:numPr>
              <w:spacing w:afterLines="30" w:after="72"/>
              <w:jc w:val="both"/>
            </w:pPr>
            <w:r>
              <w:t>rotacja personelu obsługującego klientów,</w:t>
            </w:r>
          </w:p>
          <w:p w14:paraId="669A1149" w14:textId="77777777" w:rsidR="009A65A2" w:rsidRDefault="009A65A2" w:rsidP="00B50B50">
            <w:pPr>
              <w:pStyle w:val="Akapitzlist"/>
              <w:numPr>
                <w:ilvl w:val="0"/>
                <w:numId w:val="5"/>
              </w:numPr>
              <w:spacing w:afterLines="30" w:after="72"/>
              <w:jc w:val="both"/>
            </w:pPr>
            <w:r>
              <w:t>wzrost wykorzystania weksli,</w:t>
            </w:r>
          </w:p>
          <w:p w14:paraId="3F96116F" w14:textId="77777777" w:rsidR="009A65A2" w:rsidRDefault="009A65A2" w:rsidP="00B50B50">
            <w:pPr>
              <w:pStyle w:val="Akapitzlist"/>
              <w:numPr>
                <w:ilvl w:val="0"/>
                <w:numId w:val="5"/>
              </w:numPr>
              <w:spacing w:afterLines="30" w:after="72"/>
              <w:jc w:val="both"/>
            </w:pPr>
            <w:r>
              <w:t>redukcja akcji reklamowych,</w:t>
            </w:r>
          </w:p>
          <w:p w14:paraId="7B27A916" w14:textId="77777777" w:rsidR="009A65A2" w:rsidRDefault="009A65A2" w:rsidP="00B50B50">
            <w:pPr>
              <w:pStyle w:val="Akapitzlist"/>
              <w:numPr>
                <w:ilvl w:val="0"/>
                <w:numId w:val="5"/>
              </w:numPr>
              <w:spacing w:afterLines="30" w:after="72"/>
              <w:jc w:val="both"/>
            </w:pPr>
            <w:r>
              <w:t xml:space="preserve">coraz częstsze przekraczanie terminów </w:t>
            </w:r>
            <w:r>
              <w:lastRenderedPageBreak/>
              <w:t>płatności,</w:t>
            </w:r>
          </w:p>
          <w:p w14:paraId="3B8EA20F" w14:textId="77777777" w:rsidR="009A65A2" w:rsidRDefault="009A65A2" w:rsidP="00B50B50">
            <w:pPr>
              <w:pStyle w:val="Akapitzlist"/>
              <w:numPr>
                <w:ilvl w:val="0"/>
                <w:numId w:val="5"/>
              </w:numPr>
              <w:spacing w:afterLines="30" w:after="72"/>
              <w:jc w:val="both"/>
            </w:pPr>
            <w:r>
              <w:t>wzrost zainteresowania subwencjami,</w:t>
            </w:r>
          </w:p>
          <w:p w14:paraId="69EBF708" w14:textId="77777777" w:rsidR="009A65A2" w:rsidRDefault="009A65A2" w:rsidP="00B50B50">
            <w:pPr>
              <w:pStyle w:val="Akapitzlist"/>
              <w:numPr>
                <w:ilvl w:val="0"/>
                <w:numId w:val="5"/>
              </w:numPr>
              <w:spacing w:afterLines="30" w:after="72"/>
              <w:jc w:val="both"/>
            </w:pPr>
            <w:r>
              <w:t>wzrost liczby reklamacji,</w:t>
            </w:r>
          </w:p>
        </w:tc>
      </w:tr>
    </w:tbl>
    <w:p w14:paraId="32AAE282" w14:textId="77777777" w:rsidR="009A65A2" w:rsidRPr="009A65A2" w:rsidRDefault="009A65A2" w:rsidP="009963BF">
      <w:pPr>
        <w:pStyle w:val="Akapitzlist"/>
        <w:spacing w:afterLines="30" w:after="72" w:line="240" w:lineRule="auto"/>
        <w:ind w:left="2340"/>
        <w:jc w:val="both"/>
        <w:rPr>
          <w:rFonts w:cstheme="minorHAnsi"/>
          <w:bCs/>
        </w:rPr>
      </w:pPr>
    </w:p>
    <w:p w14:paraId="60C0762F" w14:textId="77777777" w:rsidR="005A6AED" w:rsidRDefault="005A6AED" w:rsidP="009963BF">
      <w:pPr>
        <w:spacing w:afterLines="30" w:after="72" w:line="240" w:lineRule="auto"/>
        <w:jc w:val="both"/>
      </w:pPr>
    </w:p>
    <w:p w14:paraId="5282C490" w14:textId="77777777" w:rsidR="009A65A2" w:rsidRPr="003E164C" w:rsidRDefault="009A65A2" w:rsidP="00B50B50">
      <w:pPr>
        <w:pStyle w:val="Akapitzlist"/>
        <w:numPr>
          <w:ilvl w:val="2"/>
          <w:numId w:val="10"/>
        </w:numPr>
        <w:spacing w:afterLines="30" w:after="72" w:line="240" w:lineRule="auto"/>
        <w:jc w:val="both"/>
      </w:pPr>
      <w:r w:rsidRPr="003E164C">
        <w:t>Dopasuj źródła kryzysów do poniższych zagrożeń:</w:t>
      </w:r>
    </w:p>
    <w:p w14:paraId="7DBB99D5" w14:textId="77777777" w:rsidR="009A65A2" w:rsidRDefault="009A65A2" w:rsidP="009963BF">
      <w:pPr>
        <w:pStyle w:val="Akapitzlist"/>
        <w:spacing w:afterLines="30" w:after="72" w:line="240" w:lineRule="auto"/>
        <w:ind w:left="1440"/>
        <w:jc w:val="both"/>
        <w:rPr>
          <w:b/>
        </w:rPr>
      </w:pPr>
    </w:p>
    <w:tbl>
      <w:tblPr>
        <w:tblStyle w:val="Tabela-Siatka"/>
        <w:tblW w:w="0" w:type="auto"/>
        <w:tblInd w:w="1440" w:type="dxa"/>
        <w:tblLook w:val="04A0" w:firstRow="1" w:lastRow="0" w:firstColumn="1" w:lastColumn="0" w:noHBand="0" w:noVBand="1"/>
      </w:tblPr>
      <w:tblGrid>
        <w:gridCol w:w="2354"/>
        <w:gridCol w:w="5334"/>
      </w:tblGrid>
      <w:tr w:rsidR="009A65A2" w14:paraId="6D96F7B9" w14:textId="77777777" w:rsidTr="00C808E6">
        <w:trPr>
          <w:trHeight w:val="348"/>
        </w:trPr>
        <w:tc>
          <w:tcPr>
            <w:tcW w:w="2354" w:type="dxa"/>
          </w:tcPr>
          <w:p w14:paraId="21097232" w14:textId="77777777" w:rsidR="009A65A2" w:rsidRDefault="009A65A2" w:rsidP="009963BF">
            <w:pPr>
              <w:pStyle w:val="Akapitzlist"/>
              <w:spacing w:afterLines="30" w:after="72"/>
              <w:ind w:left="0"/>
              <w:jc w:val="both"/>
              <w:rPr>
                <w:b/>
              </w:rPr>
            </w:pPr>
            <w:r>
              <w:rPr>
                <w:b/>
              </w:rPr>
              <w:t>Sytuacja kryzysowa</w:t>
            </w:r>
          </w:p>
        </w:tc>
        <w:tc>
          <w:tcPr>
            <w:tcW w:w="5334" w:type="dxa"/>
          </w:tcPr>
          <w:p w14:paraId="026EBEB6" w14:textId="77777777" w:rsidR="009A65A2" w:rsidRDefault="009A65A2" w:rsidP="009963BF">
            <w:pPr>
              <w:pStyle w:val="Akapitzlist"/>
              <w:spacing w:afterLines="30" w:after="72"/>
              <w:ind w:left="0"/>
              <w:jc w:val="both"/>
              <w:rPr>
                <w:b/>
              </w:rPr>
            </w:pPr>
            <w:r>
              <w:rPr>
                <w:b/>
              </w:rPr>
              <w:t>Źródło</w:t>
            </w:r>
          </w:p>
        </w:tc>
      </w:tr>
      <w:tr w:rsidR="009A65A2" w14:paraId="3BF9D559" w14:textId="77777777" w:rsidTr="00C808E6">
        <w:trPr>
          <w:trHeight w:val="2089"/>
        </w:trPr>
        <w:tc>
          <w:tcPr>
            <w:tcW w:w="2354" w:type="dxa"/>
          </w:tcPr>
          <w:p w14:paraId="53AA6979" w14:textId="77777777" w:rsidR="009A65A2" w:rsidRDefault="009A65A2" w:rsidP="009963BF">
            <w:pPr>
              <w:pStyle w:val="Akapitzlist"/>
              <w:spacing w:afterLines="30" w:after="72"/>
              <w:ind w:left="0"/>
              <w:jc w:val="both"/>
              <w:rPr>
                <w:b/>
              </w:rPr>
            </w:pPr>
            <w:r>
              <w:t>Zagrożenia naturalne</w:t>
            </w:r>
          </w:p>
        </w:tc>
        <w:tc>
          <w:tcPr>
            <w:tcW w:w="5334" w:type="dxa"/>
            <w:vMerge w:val="restart"/>
          </w:tcPr>
          <w:p w14:paraId="4B9D1BB3" w14:textId="77777777" w:rsidR="009A65A2" w:rsidRPr="00453310" w:rsidRDefault="009A65A2" w:rsidP="00B50B50">
            <w:pPr>
              <w:pStyle w:val="Akapitzlist"/>
              <w:numPr>
                <w:ilvl w:val="0"/>
                <w:numId w:val="11"/>
              </w:numPr>
              <w:spacing w:afterLines="30" w:after="72"/>
              <w:jc w:val="both"/>
              <w:rPr>
                <w:b/>
              </w:rPr>
            </w:pPr>
            <w:r>
              <w:t xml:space="preserve">silne mrozy, </w:t>
            </w:r>
          </w:p>
          <w:p w14:paraId="653C8C93" w14:textId="77777777" w:rsidR="009A65A2" w:rsidRDefault="009A65A2" w:rsidP="00B50B50">
            <w:pPr>
              <w:pStyle w:val="Akapitzlist"/>
              <w:numPr>
                <w:ilvl w:val="0"/>
                <w:numId w:val="11"/>
              </w:numPr>
              <w:spacing w:afterLines="30" w:after="72"/>
              <w:jc w:val="both"/>
            </w:pPr>
            <w:r>
              <w:t>atak cybernetyczny na sieci instytucji użyteczności publicznej np. elektrowni lub siec zarządzania ruchem lotniczym,</w:t>
            </w:r>
          </w:p>
          <w:p w14:paraId="5EE9C87B" w14:textId="77777777" w:rsidR="009A65A2" w:rsidRDefault="009A65A2" w:rsidP="00B50B50">
            <w:pPr>
              <w:pStyle w:val="Akapitzlist"/>
              <w:numPr>
                <w:ilvl w:val="0"/>
                <w:numId w:val="11"/>
              </w:numPr>
              <w:spacing w:afterLines="30" w:after="72"/>
              <w:jc w:val="both"/>
            </w:pPr>
            <w:r>
              <w:t>zakłócenie porządku i bezpieczeństwa publicznego,</w:t>
            </w:r>
          </w:p>
          <w:p w14:paraId="49BCF1CC" w14:textId="77777777" w:rsidR="009A65A2" w:rsidRPr="00453310" w:rsidRDefault="009A65A2" w:rsidP="00B50B50">
            <w:pPr>
              <w:pStyle w:val="Akapitzlist"/>
              <w:numPr>
                <w:ilvl w:val="0"/>
                <w:numId w:val="11"/>
              </w:numPr>
              <w:spacing w:afterLines="30" w:after="72"/>
              <w:jc w:val="both"/>
              <w:rPr>
                <w:b/>
              </w:rPr>
            </w:pPr>
            <w:r>
              <w:t xml:space="preserve">klęski żywiołowe (powodzie, pożary, epidemie, śnieżyce), </w:t>
            </w:r>
          </w:p>
          <w:p w14:paraId="7094F426" w14:textId="77777777" w:rsidR="009A65A2" w:rsidRDefault="009A65A2" w:rsidP="00B50B50">
            <w:pPr>
              <w:pStyle w:val="Akapitzlist"/>
              <w:numPr>
                <w:ilvl w:val="0"/>
                <w:numId w:val="11"/>
              </w:numPr>
              <w:spacing w:afterLines="30" w:after="72"/>
              <w:jc w:val="both"/>
            </w:pPr>
            <w:r>
              <w:t>awarie zakładów przemysłowych,</w:t>
            </w:r>
          </w:p>
          <w:p w14:paraId="1D675C3A" w14:textId="77777777" w:rsidR="009A65A2" w:rsidRPr="00453310" w:rsidRDefault="009A65A2" w:rsidP="00B50B50">
            <w:pPr>
              <w:pStyle w:val="Akapitzlist"/>
              <w:numPr>
                <w:ilvl w:val="0"/>
                <w:numId w:val="11"/>
              </w:numPr>
              <w:spacing w:afterLines="30" w:after="72"/>
              <w:jc w:val="both"/>
              <w:rPr>
                <w:b/>
              </w:rPr>
            </w:pPr>
            <w:r>
              <w:t xml:space="preserve">powodzie (przez opady i roztopy), </w:t>
            </w:r>
          </w:p>
          <w:p w14:paraId="2149F1D1" w14:textId="77777777" w:rsidR="009A65A2" w:rsidRDefault="009A65A2" w:rsidP="00B50B50">
            <w:pPr>
              <w:pStyle w:val="Akapitzlist"/>
              <w:numPr>
                <w:ilvl w:val="0"/>
                <w:numId w:val="11"/>
              </w:numPr>
              <w:spacing w:afterLines="30" w:after="72"/>
              <w:jc w:val="both"/>
            </w:pPr>
            <w:r w:rsidRPr="00453310">
              <w:t>katastrofy</w:t>
            </w:r>
            <w:r>
              <w:t>,</w:t>
            </w:r>
          </w:p>
          <w:p w14:paraId="2CCEA31D" w14:textId="77777777" w:rsidR="009A65A2" w:rsidRPr="00453310" w:rsidRDefault="009A65A2" w:rsidP="00B50B50">
            <w:pPr>
              <w:pStyle w:val="Akapitzlist"/>
              <w:numPr>
                <w:ilvl w:val="0"/>
                <w:numId w:val="11"/>
              </w:numPr>
              <w:spacing w:afterLines="30" w:after="72"/>
              <w:jc w:val="both"/>
              <w:rPr>
                <w:b/>
              </w:rPr>
            </w:pPr>
            <w:r>
              <w:t xml:space="preserve">wyładowania atmosferyczne, </w:t>
            </w:r>
          </w:p>
          <w:p w14:paraId="0E544E41" w14:textId="77777777" w:rsidR="009A65A2" w:rsidRDefault="009A65A2" w:rsidP="00B50B50">
            <w:pPr>
              <w:pStyle w:val="Akapitzlist"/>
              <w:numPr>
                <w:ilvl w:val="0"/>
                <w:numId w:val="11"/>
              </w:numPr>
              <w:spacing w:afterLines="30" w:after="72"/>
              <w:jc w:val="both"/>
            </w:pPr>
            <w:r>
              <w:t>strajki lub zamieszki,</w:t>
            </w:r>
          </w:p>
          <w:p w14:paraId="534AC85D" w14:textId="77777777" w:rsidR="009A65A2" w:rsidRDefault="009A65A2" w:rsidP="00B50B50">
            <w:pPr>
              <w:pStyle w:val="Akapitzlist"/>
              <w:numPr>
                <w:ilvl w:val="0"/>
                <w:numId w:val="11"/>
              </w:numPr>
              <w:spacing w:afterLines="30" w:after="72"/>
              <w:jc w:val="both"/>
            </w:pPr>
            <w:r>
              <w:t>awarie środków transportu,</w:t>
            </w:r>
          </w:p>
          <w:p w14:paraId="76F56CD3" w14:textId="77777777" w:rsidR="009A65A2" w:rsidRDefault="009A65A2" w:rsidP="00B50B50">
            <w:pPr>
              <w:pStyle w:val="Akapitzlist"/>
              <w:numPr>
                <w:ilvl w:val="0"/>
                <w:numId w:val="11"/>
              </w:numPr>
              <w:spacing w:afterLines="30" w:after="72"/>
              <w:jc w:val="both"/>
            </w:pPr>
            <w:r>
              <w:t>wybuch gazu w instalacji,</w:t>
            </w:r>
          </w:p>
          <w:p w14:paraId="405CE113" w14:textId="77777777" w:rsidR="009A65A2" w:rsidRDefault="009A65A2" w:rsidP="00B50B50">
            <w:pPr>
              <w:pStyle w:val="Akapitzlist"/>
              <w:numPr>
                <w:ilvl w:val="0"/>
                <w:numId w:val="11"/>
              </w:numPr>
              <w:spacing w:afterLines="30" w:after="72"/>
              <w:jc w:val="both"/>
            </w:pPr>
            <w:r>
              <w:t>rozlanie środków chemicznych,</w:t>
            </w:r>
          </w:p>
          <w:p w14:paraId="46336AA5" w14:textId="77777777" w:rsidR="009A65A2" w:rsidRDefault="009A65A2" w:rsidP="00B50B50">
            <w:pPr>
              <w:pStyle w:val="Akapitzlist"/>
              <w:numPr>
                <w:ilvl w:val="0"/>
                <w:numId w:val="11"/>
              </w:numPr>
              <w:spacing w:afterLines="30" w:after="72"/>
              <w:jc w:val="both"/>
            </w:pPr>
            <w:r>
              <w:t xml:space="preserve">awarie urządzeń technicznych, </w:t>
            </w:r>
          </w:p>
          <w:p w14:paraId="3D8F267D" w14:textId="77777777" w:rsidR="009A65A2" w:rsidRDefault="009A65A2" w:rsidP="00B50B50">
            <w:pPr>
              <w:pStyle w:val="Akapitzlist"/>
              <w:numPr>
                <w:ilvl w:val="0"/>
                <w:numId w:val="11"/>
              </w:numPr>
              <w:spacing w:afterLines="30" w:after="72"/>
              <w:jc w:val="both"/>
            </w:pPr>
            <w:r>
              <w:t>podłożenie bomby,</w:t>
            </w:r>
          </w:p>
          <w:p w14:paraId="37C46E7D" w14:textId="77777777" w:rsidR="009A65A2" w:rsidRDefault="009A65A2" w:rsidP="00B50B50">
            <w:pPr>
              <w:pStyle w:val="Akapitzlist"/>
              <w:numPr>
                <w:ilvl w:val="0"/>
                <w:numId w:val="11"/>
              </w:numPr>
              <w:spacing w:afterLines="30" w:after="72"/>
              <w:jc w:val="both"/>
            </w:pPr>
            <w:r>
              <w:t>zanieczyszczenie środowiska naturalnego,</w:t>
            </w:r>
          </w:p>
          <w:p w14:paraId="05CF8C87" w14:textId="77777777" w:rsidR="009A65A2" w:rsidRDefault="009A65A2" w:rsidP="00B50B50">
            <w:pPr>
              <w:pStyle w:val="Akapitzlist"/>
              <w:numPr>
                <w:ilvl w:val="0"/>
                <w:numId w:val="11"/>
              </w:numPr>
              <w:spacing w:afterLines="30" w:after="72"/>
              <w:jc w:val="both"/>
            </w:pPr>
            <w:r>
              <w:t>migracje ludności,</w:t>
            </w:r>
          </w:p>
          <w:p w14:paraId="064EC5BA" w14:textId="7BB402DD" w:rsidR="009A65A2" w:rsidRPr="00453310" w:rsidRDefault="009A65A2" w:rsidP="00B50B50">
            <w:pPr>
              <w:pStyle w:val="Akapitzlist"/>
              <w:numPr>
                <w:ilvl w:val="0"/>
                <w:numId w:val="11"/>
              </w:numPr>
              <w:spacing w:afterLines="30" w:after="72"/>
              <w:jc w:val="both"/>
              <w:rPr>
                <w:b/>
              </w:rPr>
            </w:pPr>
            <w:r>
              <w:t xml:space="preserve">susze, które powodują pożary (głównie lasów </w:t>
            </w:r>
            <w:r w:rsidR="00C83360">
              <w:t xml:space="preserve">                       </w:t>
            </w:r>
            <w:r>
              <w:t>i położonych w ich pobliżu osiedli lub przedsiębiorstw)</w:t>
            </w:r>
          </w:p>
          <w:p w14:paraId="17042A45" w14:textId="77777777" w:rsidR="009A65A2" w:rsidRDefault="009A65A2" w:rsidP="00B50B50">
            <w:pPr>
              <w:pStyle w:val="Akapitzlist"/>
              <w:numPr>
                <w:ilvl w:val="0"/>
                <w:numId w:val="11"/>
              </w:numPr>
              <w:spacing w:afterLines="30" w:after="72"/>
              <w:jc w:val="both"/>
            </w:pPr>
            <w:r>
              <w:t>masowe imprezy,</w:t>
            </w:r>
          </w:p>
          <w:p w14:paraId="15D6474D" w14:textId="77777777" w:rsidR="009A65A2" w:rsidRDefault="009A65A2" w:rsidP="00B50B50">
            <w:pPr>
              <w:pStyle w:val="Akapitzlist"/>
              <w:numPr>
                <w:ilvl w:val="0"/>
                <w:numId w:val="11"/>
              </w:numPr>
              <w:spacing w:afterLines="30" w:after="72"/>
              <w:jc w:val="both"/>
            </w:pPr>
            <w:r>
              <w:t>przestępczość zorganizowana,</w:t>
            </w:r>
          </w:p>
          <w:p w14:paraId="587A0B38" w14:textId="77777777" w:rsidR="009A65A2" w:rsidRPr="00453310" w:rsidRDefault="009A65A2" w:rsidP="00B50B50">
            <w:pPr>
              <w:pStyle w:val="Akapitzlist"/>
              <w:numPr>
                <w:ilvl w:val="0"/>
                <w:numId w:val="11"/>
              </w:numPr>
              <w:spacing w:afterLines="30" w:after="72"/>
              <w:jc w:val="both"/>
              <w:rPr>
                <w:b/>
              </w:rPr>
            </w:pPr>
            <w:r>
              <w:t xml:space="preserve">długotrwałe, intensywne opady, zjawiska lodowe, </w:t>
            </w:r>
          </w:p>
          <w:p w14:paraId="5D0D50AA" w14:textId="77777777" w:rsidR="009A65A2" w:rsidRDefault="009A65A2" w:rsidP="00B50B50">
            <w:pPr>
              <w:pStyle w:val="Akapitzlist"/>
              <w:numPr>
                <w:ilvl w:val="0"/>
                <w:numId w:val="11"/>
              </w:numPr>
              <w:spacing w:afterLines="30" w:after="72"/>
              <w:jc w:val="both"/>
            </w:pPr>
            <w:r>
              <w:t>zniszczenie mienia społecznego,</w:t>
            </w:r>
          </w:p>
          <w:p w14:paraId="62DC641F" w14:textId="77777777" w:rsidR="009A65A2" w:rsidRPr="00453310" w:rsidRDefault="009A65A2" w:rsidP="00B50B50">
            <w:pPr>
              <w:pStyle w:val="Akapitzlist"/>
              <w:numPr>
                <w:ilvl w:val="0"/>
                <w:numId w:val="11"/>
              </w:numPr>
              <w:spacing w:afterLines="30" w:after="72"/>
              <w:jc w:val="both"/>
            </w:pPr>
            <w:r>
              <w:t>cyberatak na sieci urzędu państwowego prowadzący do wycieku danych osobowych np. dyplomatów lub agentów wywiadu,</w:t>
            </w:r>
          </w:p>
        </w:tc>
      </w:tr>
      <w:tr w:rsidR="009A65A2" w14:paraId="485A1144" w14:textId="77777777" w:rsidTr="00C808E6">
        <w:trPr>
          <w:trHeight w:val="2089"/>
        </w:trPr>
        <w:tc>
          <w:tcPr>
            <w:tcW w:w="2354" w:type="dxa"/>
          </w:tcPr>
          <w:p w14:paraId="7A7A9A3C" w14:textId="77777777" w:rsidR="009A65A2" w:rsidRDefault="009A65A2" w:rsidP="009963BF">
            <w:pPr>
              <w:pStyle w:val="Akapitzlist"/>
              <w:spacing w:afterLines="30" w:after="72"/>
              <w:ind w:left="0"/>
              <w:jc w:val="both"/>
              <w:rPr>
                <w:b/>
              </w:rPr>
            </w:pPr>
            <w:r>
              <w:t>Zagrożenia cywilizacyjne</w:t>
            </w:r>
          </w:p>
        </w:tc>
        <w:tc>
          <w:tcPr>
            <w:tcW w:w="5334" w:type="dxa"/>
            <w:vMerge/>
          </w:tcPr>
          <w:p w14:paraId="4C7BE702" w14:textId="77777777" w:rsidR="009A65A2" w:rsidRDefault="009A65A2" w:rsidP="009963BF">
            <w:pPr>
              <w:spacing w:afterLines="30" w:after="72"/>
              <w:jc w:val="both"/>
              <w:rPr>
                <w:b/>
              </w:rPr>
            </w:pPr>
          </w:p>
        </w:tc>
      </w:tr>
      <w:tr w:rsidR="009A65A2" w14:paraId="670A9F99" w14:textId="77777777" w:rsidTr="00C808E6">
        <w:trPr>
          <w:trHeight w:val="2089"/>
        </w:trPr>
        <w:tc>
          <w:tcPr>
            <w:tcW w:w="2354" w:type="dxa"/>
          </w:tcPr>
          <w:p w14:paraId="425539DD" w14:textId="77777777" w:rsidR="009A65A2" w:rsidRDefault="009A65A2" w:rsidP="009963BF">
            <w:pPr>
              <w:spacing w:afterLines="30" w:after="72"/>
              <w:jc w:val="both"/>
            </w:pPr>
            <w:r>
              <w:t>Zagrożenia socjalne</w:t>
            </w:r>
          </w:p>
          <w:p w14:paraId="5A99BD28" w14:textId="77777777" w:rsidR="009A65A2" w:rsidRDefault="009A65A2" w:rsidP="009963BF">
            <w:pPr>
              <w:pStyle w:val="Akapitzlist"/>
              <w:spacing w:afterLines="30" w:after="72"/>
              <w:ind w:left="0"/>
              <w:jc w:val="both"/>
              <w:rPr>
                <w:b/>
              </w:rPr>
            </w:pPr>
          </w:p>
        </w:tc>
        <w:tc>
          <w:tcPr>
            <w:tcW w:w="5334" w:type="dxa"/>
            <w:vMerge/>
          </w:tcPr>
          <w:p w14:paraId="56FA9A9F" w14:textId="77777777" w:rsidR="009A65A2" w:rsidRDefault="009A65A2" w:rsidP="009963BF">
            <w:pPr>
              <w:pStyle w:val="Akapitzlist"/>
              <w:spacing w:afterLines="30" w:after="72"/>
              <w:ind w:left="0"/>
              <w:jc w:val="both"/>
              <w:rPr>
                <w:b/>
              </w:rPr>
            </w:pPr>
          </w:p>
        </w:tc>
      </w:tr>
      <w:tr w:rsidR="009A65A2" w14:paraId="6A00A99B" w14:textId="77777777" w:rsidTr="00C808E6">
        <w:trPr>
          <w:trHeight w:val="2089"/>
        </w:trPr>
        <w:tc>
          <w:tcPr>
            <w:tcW w:w="2354" w:type="dxa"/>
          </w:tcPr>
          <w:p w14:paraId="1D99A89F" w14:textId="77777777" w:rsidR="009A65A2" w:rsidRDefault="009A65A2" w:rsidP="009963BF">
            <w:pPr>
              <w:spacing w:afterLines="30" w:after="72"/>
              <w:jc w:val="both"/>
              <w:rPr>
                <w:b/>
              </w:rPr>
            </w:pPr>
            <w:r>
              <w:t xml:space="preserve">Zagrożenia terrorystyczne </w:t>
            </w:r>
          </w:p>
        </w:tc>
        <w:tc>
          <w:tcPr>
            <w:tcW w:w="5334" w:type="dxa"/>
            <w:vMerge/>
          </w:tcPr>
          <w:p w14:paraId="2AE68ECA" w14:textId="77777777" w:rsidR="009A65A2" w:rsidRDefault="009A65A2" w:rsidP="009963BF">
            <w:pPr>
              <w:pStyle w:val="Akapitzlist"/>
              <w:spacing w:afterLines="30" w:after="72"/>
              <w:ind w:left="0"/>
              <w:jc w:val="both"/>
              <w:rPr>
                <w:b/>
              </w:rPr>
            </w:pPr>
          </w:p>
        </w:tc>
      </w:tr>
    </w:tbl>
    <w:p w14:paraId="3677916D" w14:textId="77777777" w:rsidR="009A65A2" w:rsidRDefault="009A65A2" w:rsidP="009963BF">
      <w:pPr>
        <w:pStyle w:val="Akapitzlist"/>
        <w:spacing w:afterLines="30" w:after="72" w:line="240" w:lineRule="auto"/>
        <w:ind w:left="1080"/>
        <w:jc w:val="both"/>
        <w:rPr>
          <w:b/>
          <w:bCs/>
        </w:rPr>
      </w:pPr>
      <w:bookmarkStart w:id="10" w:name="_Toc99806524"/>
      <w:bookmarkStart w:id="11" w:name="_Toc100317585"/>
      <w:r>
        <w:rPr>
          <w:b/>
          <w:bCs/>
        </w:rPr>
        <w:br w:type="page"/>
      </w:r>
    </w:p>
    <w:p w14:paraId="2412CE94" w14:textId="77777777" w:rsidR="009A65A2" w:rsidRDefault="009A65A2" w:rsidP="00B50B50">
      <w:pPr>
        <w:pStyle w:val="Akapitzlist"/>
        <w:numPr>
          <w:ilvl w:val="0"/>
          <w:numId w:val="4"/>
        </w:numPr>
        <w:spacing w:afterLines="30" w:after="72" w:line="240" w:lineRule="auto"/>
        <w:jc w:val="both"/>
        <w:outlineLvl w:val="0"/>
        <w:rPr>
          <w:b/>
          <w:bCs/>
        </w:rPr>
      </w:pPr>
      <w:bookmarkStart w:id="12" w:name="_Toc100329117"/>
      <w:r w:rsidRPr="0028399B">
        <w:rPr>
          <w:b/>
          <w:bCs/>
        </w:rPr>
        <w:lastRenderedPageBreak/>
        <w:t>Zarządzanie sytuacją kryzysową w ujęciu polskiego prawodawstwa</w:t>
      </w:r>
      <w:bookmarkEnd w:id="10"/>
      <w:bookmarkEnd w:id="11"/>
      <w:bookmarkEnd w:id="12"/>
    </w:p>
    <w:p w14:paraId="008BBE4A" w14:textId="77777777" w:rsidR="009A65A2" w:rsidRDefault="009A65A2" w:rsidP="009963BF">
      <w:pPr>
        <w:pStyle w:val="Akapitzlist"/>
        <w:spacing w:afterLines="30" w:after="72"/>
        <w:ind w:left="1440"/>
        <w:jc w:val="both"/>
        <w:rPr>
          <w:b/>
          <w:bCs/>
        </w:rPr>
      </w:pPr>
    </w:p>
    <w:p w14:paraId="0C0FCB0B" w14:textId="77777777" w:rsidR="009A65A2" w:rsidRPr="009A65A2" w:rsidRDefault="009A65A2" w:rsidP="00B50B50">
      <w:pPr>
        <w:pStyle w:val="Akapitzlist"/>
        <w:numPr>
          <w:ilvl w:val="1"/>
          <w:numId w:val="4"/>
        </w:numPr>
        <w:spacing w:afterLines="30" w:after="72"/>
        <w:jc w:val="both"/>
        <w:outlineLvl w:val="1"/>
        <w:rPr>
          <w:b/>
          <w:bCs/>
        </w:rPr>
      </w:pPr>
      <w:bookmarkStart w:id="13" w:name="_Toc100329118"/>
      <w:r w:rsidRPr="009A65A2">
        <w:rPr>
          <w:b/>
          <w:bCs/>
        </w:rPr>
        <w:t>Ustawa o zarządzaniu kryzysowym z dnia 22 sierpnia 2007 r (Dz. U. z 2022 r. poz. 261, 583.)</w:t>
      </w:r>
      <w:bookmarkEnd w:id="13"/>
    </w:p>
    <w:p w14:paraId="54ED1447" w14:textId="77777777" w:rsidR="00C808E6" w:rsidRPr="009A65A2" w:rsidRDefault="00C808E6" w:rsidP="009963BF">
      <w:pPr>
        <w:pStyle w:val="Akapitzlist"/>
        <w:spacing w:afterLines="30" w:after="72"/>
        <w:ind w:left="1440"/>
        <w:jc w:val="both"/>
        <w:rPr>
          <w:bCs/>
        </w:rPr>
      </w:pPr>
      <w:r w:rsidRPr="009A65A2">
        <w:rPr>
          <w:bCs/>
        </w:rPr>
        <w:t>Ustawa określa organy właściwe w sprawach zarządzania kryzysowego oraz ich zadania i zakres działania w tej dziedzinie, a także zasady finansowania zadań zarządzania kryzysowego.</w:t>
      </w:r>
    </w:p>
    <w:p w14:paraId="262FBE60" w14:textId="77777777" w:rsidR="009A65A2" w:rsidRPr="009A65A2" w:rsidRDefault="00C808E6" w:rsidP="009963BF">
      <w:pPr>
        <w:pStyle w:val="Akapitzlist"/>
        <w:spacing w:afterLines="30" w:after="72"/>
        <w:ind w:left="1440"/>
        <w:jc w:val="both"/>
        <w:rPr>
          <w:bCs/>
        </w:rPr>
      </w:pPr>
      <w:r w:rsidRPr="009A65A2">
        <w:rPr>
          <w:bCs/>
        </w:rPr>
        <w:t>Ustawa o zarządzaniu kryzysowym wskazuje organy właściwe w sprawach zarządzania kryzysowego oraz określa ich zadania i obowiązki. System zarządzania kryzysowego w Polsce jest wieloszczeblowy i składa się z następujących komponentów:</w:t>
      </w:r>
      <w:r w:rsidR="009A65A2" w:rsidRPr="009A65A2">
        <w:rPr>
          <w:bCs/>
        </w:rPr>
        <w:t xml:space="preserve"> </w:t>
      </w:r>
    </w:p>
    <w:p w14:paraId="10A72B1D" w14:textId="77777777" w:rsidR="009A65A2" w:rsidRPr="009A65A2" w:rsidRDefault="00C808E6" w:rsidP="00B50B50">
      <w:pPr>
        <w:pStyle w:val="Akapitzlist"/>
        <w:numPr>
          <w:ilvl w:val="0"/>
          <w:numId w:val="12"/>
        </w:numPr>
        <w:spacing w:afterLines="30" w:after="72"/>
        <w:jc w:val="both"/>
        <w:rPr>
          <w:bCs/>
        </w:rPr>
      </w:pPr>
      <w:r w:rsidRPr="009A65A2">
        <w:rPr>
          <w:bCs/>
        </w:rPr>
        <w:t>organów zarządzania kryzysowego,</w:t>
      </w:r>
    </w:p>
    <w:p w14:paraId="782DC0E3" w14:textId="77777777" w:rsidR="009A65A2" w:rsidRPr="009A65A2" w:rsidRDefault="00C808E6" w:rsidP="00B50B50">
      <w:pPr>
        <w:pStyle w:val="Akapitzlist"/>
        <w:numPr>
          <w:ilvl w:val="0"/>
          <w:numId w:val="12"/>
        </w:numPr>
        <w:spacing w:afterLines="30" w:after="72"/>
        <w:jc w:val="both"/>
        <w:rPr>
          <w:bCs/>
        </w:rPr>
      </w:pPr>
      <w:r w:rsidRPr="009A65A2">
        <w:rPr>
          <w:bCs/>
        </w:rPr>
        <w:t xml:space="preserve">organów opiniodawczo‐doradczych właściwych w sprawach inicjowania </w:t>
      </w:r>
      <w:r w:rsidRPr="009A65A2">
        <w:rPr>
          <w:bCs/>
        </w:rPr>
        <w:br/>
        <w:t>i koordynowania działań  podejmowanych w zakresie zarządzania kryzysowego,</w:t>
      </w:r>
    </w:p>
    <w:p w14:paraId="0E4DBE00" w14:textId="77777777" w:rsidR="00C808E6" w:rsidRDefault="00C808E6" w:rsidP="00B50B50">
      <w:pPr>
        <w:pStyle w:val="Akapitzlist"/>
        <w:numPr>
          <w:ilvl w:val="0"/>
          <w:numId w:val="12"/>
        </w:numPr>
        <w:spacing w:afterLines="30" w:after="72"/>
        <w:jc w:val="both"/>
        <w:rPr>
          <w:bCs/>
        </w:rPr>
      </w:pPr>
      <w:r w:rsidRPr="009A65A2">
        <w:rPr>
          <w:bCs/>
        </w:rPr>
        <w:t>centrów zarządzania kryzysowego, utrzymujących 24‐godzinną  gotowość do podjęcia działań.</w:t>
      </w:r>
    </w:p>
    <w:p w14:paraId="577ED174" w14:textId="77777777" w:rsidR="009A65A2" w:rsidRPr="009A65A2" w:rsidRDefault="009A65A2" w:rsidP="009963BF">
      <w:pPr>
        <w:pStyle w:val="Akapitzlist"/>
        <w:spacing w:afterLines="30" w:after="72"/>
        <w:ind w:left="2160"/>
        <w:jc w:val="both"/>
        <w:rPr>
          <w:bCs/>
        </w:rPr>
      </w:pPr>
    </w:p>
    <w:p w14:paraId="3736259C" w14:textId="77777777" w:rsidR="001E2F41" w:rsidRPr="001E2F41" w:rsidRDefault="001E2F41" w:rsidP="00B50B50">
      <w:pPr>
        <w:pStyle w:val="Akapitzlist"/>
        <w:numPr>
          <w:ilvl w:val="1"/>
          <w:numId w:val="4"/>
        </w:numPr>
        <w:spacing w:afterLines="30" w:after="72" w:line="240" w:lineRule="auto"/>
        <w:jc w:val="both"/>
        <w:outlineLvl w:val="1"/>
        <w:rPr>
          <w:b/>
        </w:rPr>
      </w:pPr>
      <w:bookmarkStart w:id="14" w:name="_Toc100329119"/>
      <w:r w:rsidRPr="001E2F41">
        <w:rPr>
          <w:b/>
        </w:rPr>
        <w:t>Najważniejsze akty prawne</w:t>
      </w:r>
      <w:bookmarkEnd w:id="14"/>
    </w:p>
    <w:p w14:paraId="334D9CAD" w14:textId="77777777" w:rsidR="001E2F41" w:rsidRDefault="001E2F41" w:rsidP="009963BF">
      <w:pPr>
        <w:pStyle w:val="Akapitzlist"/>
        <w:spacing w:afterLines="30" w:after="72" w:line="240" w:lineRule="auto"/>
        <w:ind w:left="1440"/>
        <w:jc w:val="both"/>
      </w:pPr>
    </w:p>
    <w:p w14:paraId="43806BDE" w14:textId="77777777" w:rsidR="001E2F41" w:rsidRDefault="001E2F41" w:rsidP="009963BF">
      <w:pPr>
        <w:pStyle w:val="Akapitzlist"/>
        <w:spacing w:afterLines="30" w:after="72" w:line="240" w:lineRule="auto"/>
        <w:ind w:left="1440"/>
        <w:jc w:val="both"/>
      </w:pPr>
      <w:r>
        <w:t>Najważniejszymi aktami prawnymi dotyczącymi sytuacji kryzysowych zagrażających społeczeństwu, organizacjom i ich majątkom (w tym nieruchomościom), oprócz Konstytucji RP, są następujące ustawy:</w:t>
      </w:r>
    </w:p>
    <w:p w14:paraId="30B70761" w14:textId="77777777" w:rsidR="001E2F41" w:rsidRDefault="001E2F41" w:rsidP="00B50B50">
      <w:pPr>
        <w:pStyle w:val="Akapitzlist"/>
        <w:numPr>
          <w:ilvl w:val="0"/>
          <w:numId w:val="13"/>
        </w:numPr>
        <w:spacing w:afterLines="30" w:after="72" w:line="240" w:lineRule="auto"/>
        <w:jc w:val="both"/>
      </w:pPr>
      <w:r>
        <w:t>Ustawa z dnia 26 kwietnia 2007 r. o zarządzaniu kryzysowym Dz. U. z 2022 r. poz. 261, 583,</w:t>
      </w:r>
    </w:p>
    <w:p w14:paraId="78A2E502" w14:textId="77777777" w:rsidR="001E2F41" w:rsidRDefault="001E2F41" w:rsidP="00B50B50">
      <w:pPr>
        <w:pStyle w:val="Akapitzlist"/>
        <w:numPr>
          <w:ilvl w:val="0"/>
          <w:numId w:val="13"/>
        </w:numPr>
        <w:spacing w:afterLines="30" w:after="72" w:line="240" w:lineRule="auto"/>
        <w:jc w:val="both"/>
      </w:pPr>
      <w:r>
        <w:t xml:space="preserve">Ustawa z dnia 18 kwietnia 2002 r. o stanie klęski żywiołowej </w:t>
      </w:r>
      <w:r w:rsidRPr="006134B3">
        <w:t>Dz.U. 2017 poz. 1897</w:t>
      </w:r>
    </w:p>
    <w:p w14:paraId="1C387697" w14:textId="77777777" w:rsidR="001E2F41" w:rsidRDefault="001E2F41" w:rsidP="00B50B50">
      <w:pPr>
        <w:pStyle w:val="Akapitzlist"/>
        <w:numPr>
          <w:ilvl w:val="0"/>
          <w:numId w:val="13"/>
        </w:numPr>
        <w:spacing w:afterLines="30" w:after="72" w:line="240" w:lineRule="auto"/>
        <w:jc w:val="both"/>
      </w:pPr>
      <w:r>
        <w:t>Ustawa z dnia 21 czerwca 2002 r. o stanie wyjątkowym Dz. U. z 2017 r. poz. 1928.</w:t>
      </w:r>
    </w:p>
    <w:p w14:paraId="3D2A31E2" w14:textId="77777777" w:rsidR="001E2F41" w:rsidRDefault="001E2F41" w:rsidP="00B50B50">
      <w:pPr>
        <w:pStyle w:val="Akapitzlist"/>
        <w:numPr>
          <w:ilvl w:val="0"/>
          <w:numId w:val="13"/>
        </w:numPr>
        <w:spacing w:afterLines="30" w:after="72" w:line="240" w:lineRule="auto"/>
        <w:jc w:val="both"/>
      </w:pPr>
      <w:r w:rsidRPr="006134B3">
        <w:t xml:space="preserve">Ustawa z dnia 22 listopada 2002 r. o wyrównywaniu strat majątkowych wynikających z ograniczenia w czasie stanu nadzwyczajnego wolności </w:t>
      </w:r>
      <w:r>
        <w:br/>
      </w:r>
      <w:r w:rsidRPr="006134B3">
        <w:t>i praw człowieka i obywatela</w:t>
      </w:r>
      <w:r>
        <w:t xml:space="preserve"> </w:t>
      </w:r>
      <w:r w:rsidRPr="006134B3">
        <w:t>Dz.U. 2002 nr 233 poz. 1955</w:t>
      </w:r>
    </w:p>
    <w:p w14:paraId="16C87954" w14:textId="77777777" w:rsidR="001E2F41" w:rsidRDefault="001E2F41" w:rsidP="00B50B50">
      <w:pPr>
        <w:pStyle w:val="Akapitzlist"/>
        <w:numPr>
          <w:ilvl w:val="0"/>
          <w:numId w:val="13"/>
        </w:numPr>
        <w:spacing w:afterLines="30" w:after="72" w:line="240" w:lineRule="auto"/>
        <w:jc w:val="both"/>
      </w:pPr>
      <w:r w:rsidRPr="006134B3">
        <w:t>Ustawa z dnia 22 sierpnia 1997 r. o bezpieczeństwie imprez masowych</w:t>
      </w:r>
      <w:r>
        <w:t xml:space="preserve"> </w:t>
      </w:r>
      <w:r w:rsidRPr="006134B3">
        <w:t>Dz.U. 1997 nr 106 poz. 680</w:t>
      </w:r>
    </w:p>
    <w:p w14:paraId="23E35745" w14:textId="77777777" w:rsidR="001E2F41" w:rsidRDefault="001E2F41" w:rsidP="00B50B50">
      <w:pPr>
        <w:pStyle w:val="Akapitzlist"/>
        <w:numPr>
          <w:ilvl w:val="0"/>
          <w:numId w:val="13"/>
        </w:numPr>
        <w:spacing w:afterLines="30" w:after="72" w:line="240" w:lineRule="auto"/>
        <w:jc w:val="both"/>
      </w:pPr>
      <w:r w:rsidRPr="006134B3">
        <w:t>Ustawa z dnia 20 lipca 2017 r. - Prawo wodne</w:t>
      </w:r>
      <w:r>
        <w:t xml:space="preserve"> </w:t>
      </w:r>
      <w:r w:rsidRPr="006134B3">
        <w:t>Dz.U. 2017 poz. 1566</w:t>
      </w:r>
    </w:p>
    <w:p w14:paraId="6397BE0B" w14:textId="77777777" w:rsidR="001E2F41" w:rsidRDefault="001E2F41" w:rsidP="00B50B50">
      <w:pPr>
        <w:pStyle w:val="Akapitzlist"/>
        <w:numPr>
          <w:ilvl w:val="0"/>
          <w:numId w:val="13"/>
        </w:numPr>
        <w:spacing w:afterLines="30" w:after="72" w:line="240" w:lineRule="auto"/>
        <w:jc w:val="both"/>
      </w:pPr>
      <w:r w:rsidRPr="006134B3">
        <w:t>Ustawa z dnia 7 lipca 1994 r. - Prawo budowlane</w:t>
      </w:r>
      <w:r>
        <w:t xml:space="preserve"> Dz. U. z 2021 r. poz. 2351, z 2022 r. poz. 88.</w:t>
      </w:r>
    </w:p>
    <w:p w14:paraId="4F628CE1" w14:textId="77777777" w:rsidR="009A65A2" w:rsidRDefault="009A65A2" w:rsidP="009963BF">
      <w:pPr>
        <w:pStyle w:val="Akapitzlist"/>
        <w:ind w:left="1440"/>
        <w:jc w:val="both"/>
        <w:rPr>
          <w:b/>
          <w:bCs/>
        </w:rPr>
      </w:pPr>
    </w:p>
    <w:p w14:paraId="12C36843" w14:textId="77777777" w:rsidR="009A65A2" w:rsidRDefault="001E2F41" w:rsidP="00B50B50">
      <w:pPr>
        <w:pStyle w:val="Akapitzlist"/>
        <w:numPr>
          <w:ilvl w:val="1"/>
          <w:numId w:val="4"/>
        </w:numPr>
        <w:jc w:val="both"/>
        <w:outlineLvl w:val="1"/>
        <w:rPr>
          <w:b/>
          <w:bCs/>
        </w:rPr>
      </w:pPr>
      <w:bookmarkStart w:id="15" w:name="_Toc100329120"/>
      <w:r w:rsidRPr="001E2F41">
        <w:rPr>
          <w:b/>
          <w:bCs/>
        </w:rPr>
        <w:t>Przepisy prawa odnoszące się do zarządzania komunikacją w kryzysach wizerunkowych</w:t>
      </w:r>
      <w:bookmarkEnd w:id="15"/>
    </w:p>
    <w:p w14:paraId="6D83819E" w14:textId="77777777" w:rsidR="001E2F41" w:rsidRDefault="001E2F41" w:rsidP="009963BF">
      <w:pPr>
        <w:pStyle w:val="Akapitzlist"/>
        <w:ind w:left="1440"/>
        <w:jc w:val="both"/>
        <w:rPr>
          <w:bCs/>
        </w:rPr>
      </w:pPr>
    </w:p>
    <w:p w14:paraId="69107BD6" w14:textId="77777777" w:rsidR="001E2F41" w:rsidRDefault="001E2F41" w:rsidP="009963BF">
      <w:pPr>
        <w:spacing w:afterLines="30" w:after="72" w:line="240" w:lineRule="auto"/>
        <w:ind w:left="1416"/>
        <w:jc w:val="both"/>
        <w:rPr>
          <w:bCs/>
        </w:rPr>
      </w:pPr>
      <w:r>
        <w:rPr>
          <w:bCs/>
        </w:rPr>
        <w:t xml:space="preserve">W zakresie kryzysów wizerunkowych najważniejszym aktem prawa jest </w:t>
      </w:r>
      <w:r w:rsidRPr="001A3F80">
        <w:rPr>
          <w:bCs/>
        </w:rPr>
        <w:t>Ustawa z dnia 26</w:t>
      </w:r>
      <w:r>
        <w:rPr>
          <w:bCs/>
        </w:rPr>
        <w:t xml:space="preserve"> stycznia 1984 r. Prawo prasowe </w:t>
      </w:r>
      <w:r w:rsidRPr="001A3F80">
        <w:rPr>
          <w:bCs/>
        </w:rPr>
        <w:t>Dz.U. 1984 nr 5 poz. 24</w:t>
      </w:r>
      <w:r>
        <w:rPr>
          <w:bCs/>
        </w:rPr>
        <w:t>.</w:t>
      </w:r>
    </w:p>
    <w:p w14:paraId="386BC13F" w14:textId="77777777" w:rsidR="001E2F41" w:rsidRPr="001A3F80" w:rsidRDefault="001E2F41" w:rsidP="009963BF">
      <w:pPr>
        <w:spacing w:afterLines="30" w:after="72" w:line="240" w:lineRule="auto"/>
        <w:ind w:left="1416"/>
        <w:jc w:val="both"/>
        <w:rPr>
          <w:bCs/>
        </w:rPr>
      </w:pPr>
      <w:r w:rsidRPr="001A3F80">
        <w:rPr>
          <w:b/>
          <w:bCs/>
        </w:rPr>
        <w:t>Art. 31a ustawy z dnia 26 stycznia 1984 r. Prawo prasowe w ust 1</w:t>
      </w:r>
      <w:r>
        <w:rPr>
          <w:bCs/>
        </w:rPr>
        <w:t xml:space="preserve"> stanowi, że na wniosek </w:t>
      </w:r>
      <w:r w:rsidRPr="001A3F80">
        <w:rPr>
          <w:bCs/>
        </w:rPr>
        <w:t xml:space="preserve">zainteresowanej osoby fizycznej, osoby prawnej lub jednostki organizacyjnej </w:t>
      </w:r>
      <w:r w:rsidRPr="001A3F80">
        <w:rPr>
          <w:bCs/>
        </w:rPr>
        <w:lastRenderedPageBreak/>
        <w:t>niebędącej osobą prawną, redaktor naczelny właściwego dziennika lub czasopisma jest obowiązany opublikować bezpłatnie rzeczowe i odnoszące się do faktów sprostowanie nieścisłej lub nieprawdziwej wiadomości zawartej w materiale prasowym.</w:t>
      </w:r>
    </w:p>
    <w:p w14:paraId="18E15512" w14:textId="77777777" w:rsidR="001E2F41" w:rsidRPr="007147C5" w:rsidRDefault="001E2F41" w:rsidP="009963BF">
      <w:pPr>
        <w:pStyle w:val="Akapitzlist"/>
        <w:ind w:left="1440"/>
        <w:jc w:val="both"/>
        <w:rPr>
          <w:b/>
          <w:bCs/>
        </w:rPr>
      </w:pPr>
    </w:p>
    <w:p w14:paraId="17895C72" w14:textId="77777777" w:rsidR="001E2F41" w:rsidRPr="007147C5" w:rsidRDefault="001E2F41" w:rsidP="00B50B50">
      <w:pPr>
        <w:pStyle w:val="Akapitzlist"/>
        <w:numPr>
          <w:ilvl w:val="1"/>
          <w:numId w:val="4"/>
        </w:numPr>
        <w:jc w:val="both"/>
        <w:outlineLvl w:val="1"/>
        <w:rPr>
          <w:b/>
          <w:bCs/>
        </w:rPr>
      </w:pPr>
      <w:bookmarkStart w:id="16" w:name="_Toc100329121"/>
      <w:r w:rsidRPr="007147C5">
        <w:rPr>
          <w:b/>
          <w:bCs/>
        </w:rPr>
        <w:t>Pytania sprawdzające</w:t>
      </w:r>
      <w:bookmarkEnd w:id="16"/>
    </w:p>
    <w:p w14:paraId="0BAC5124" w14:textId="77777777" w:rsidR="001E2F41" w:rsidRDefault="001E2F41" w:rsidP="00B50B50">
      <w:pPr>
        <w:pStyle w:val="Akapitzlist"/>
        <w:numPr>
          <w:ilvl w:val="2"/>
          <w:numId w:val="4"/>
        </w:numPr>
        <w:jc w:val="both"/>
        <w:rPr>
          <w:bCs/>
        </w:rPr>
      </w:pPr>
      <w:r>
        <w:rPr>
          <w:bCs/>
        </w:rPr>
        <w:t xml:space="preserve">Co określa </w:t>
      </w:r>
      <w:r w:rsidRPr="001E2F41">
        <w:rPr>
          <w:bCs/>
        </w:rPr>
        <w:t>Ustawa o zarządzaniu kryzysowym z dnia 22 sierpnia 2007 r</w:t>
      </w:r>
      <w:r>
        <w:rPr>
          <w:bCs/>
        </w:rPr>
        <w:t>.?</w:t>
      </w:r>
    </w:p>
    <w:p w14:paraId="6CB18FBE" w14:textId="77777777" w:rsidR="001E2F41" w:rsidRDefault="001E2F41" w:rsidP="00B50B50">
      <w:pPr>
        <w:pStyle w:val="Akapitzlist"/>
        <w:numPr>
          <w:ilvl w:val="2"/>
          <w:numId w:val="4"/>
        </w:numPr>
        <w:jc w:val="both"/>
        <w:rPr>
          <w:bCs/>
        </w:rPr>
      </w:pPr>
      <w:r>
        <w:rPr>
          <w:bCs/>
        </w:rPr>
        <w:t>Jakie organy wskazane są w Ustawie</w:t>
      </w:r>
      <w:r w:rsidRPr="001E2F41">
        <w:rPr>
          <w:bCs/>
        </w:rPr>
        <w:t xml:space="preserve"> o zarządzaniu kryzysowym z dnia 22 sierpnia 2007 r</w:t>
      </w:r>
      <w:r>
        <w:rPr>
          <w:bCs/>
        </w:rPr>
        <w:t>.?</w:t>
      </w:r>
    </w:p>
    <w:p w14:paraId="72E458AB" w14:textId="77777777" w:rsidR="001E2F41" w:rsidRDefault="001E2F41" w:rsidP="00B50B50">
      <w:pPr>
        <w:pStyle w:val="Akapitzlist"/>
        <w:numPr>
          <w:ilvl w:val="2"/>
          <w:numId w:val="4"/>
        </w:numPr>
        <w:jc w:val="both"/>
        <w:rPr>
          <w:bCs/>
        </w:rPr>
      </w:pPr>
      <w:r>
        <w:rPr>
          <w:bCs/>
        </w:rPr>
        <w:t>Wymień szczebel administracyjny oraz przyporządkuj do nich organy zarządzania kryzysowego?</w:t>
      </w:r>
    </w:p>
    <w:p w14:paraId="3D2A80A6" w14:textId="77777777" w:rsidR="001E2F41" w:rsidRDefault="001E2F41" w:rsidP="00B50B50">
      <w:pPr>
        <w:pStyle w:val="Akapitzlist"/>
        <w:numPr>
          <w:ilvl w:val="2"/>
          <w:numId w:val="4"/>
        </w:numPr>
        <w:jc w:val="both"/>
        <w:rPr>
          <w:bCs/>
        </w:rPr>
      </w:pPr>
      <w:r>
        <w:rPr>
          <w:bCs/>
        </w:rPr>
        <w:t>Jakie są zadania organów administracji państwowej w zarzadzaniu kryzysowym?</w:t>
      </w:r>
    </w:p>
    <w:p w14:paraId="229622C5" w14:textId="77777777" w:rsidR="001E2F41" w:rsidRDefault="001E2F41" w:rsidP="00B50B50">
      <w:pPr>
        <w:pStyle w:val="Akapitzlist"/>
        <w:numPr>
          <w:ilvl w:val="2"/>
          <w:numId w:val="4"/>
        </w:numPr>
        <w:jc w:val="both"/>
        <w:rPr>
          <w:bCs/>
        </w:rPr>
      </w:pPr>
      <w:r>
        <w:rPr>
          <w:bCs/>
        </w:rPr>
        <w:t>W jakich innych ustawach znajdziesz przepisy prawne odnoszące się do zarządzania sytuacją kryzysową?</w:t>
      </w:r>
    </w:p>
    <w:p w14:paraId="74C09776" w14:textId="77777777" w:rsidR="001E2F41" w:rsidRDefault="001E2F41" w:rsidP="00B50B50">
      <w:pPr>
        <w:pStyle w:val="Akapitzlist"/>
        <w:numPr>
          <w:ilvl w:val="2"/>
          <w:numId w:val="4"/>
        </w:numPr>
        <w:jc w:val="both"/>
        <w:rPr>
          <w:bCs/>
        </w:rPr>
      </w:pPr>
      <w:r>
        <w:rPr>
          <w:bCs/>
        </w:rPr>
        <w:t xml:space="preserve">W jakiej ustawie znajdziesz przepisy prawa </w:t>
      </w:r>
      <w:r w:rsidRPr="001E2F41">
        <w:rPr>
          <w:bCs/>
        </w:rPr>
        <w:t>odnoszące się do zarządzania komunikacją w kryzysach wizerunkowych</w:t>
      </w:r>
      <w:r>
        <w:rPr>
          <w:bCs/>
        </w:rPr>
        <w:t>?</w:t>
      </w:r>
    </w:p>
    <w:p w14:paraId="1B7F770A" w14:textId="77777777" w:rsidR="001E2F41" w:rsidRPr="001E2F41" w:rsidRDefault="001E2F41" w:rsidP="00B50B50">
      <w:pPr>
        <w:pStyle w:val="Akapitzlist"/>
        <w:numPr>
          <w:ilvl w:val="2"/>
          <w:numId w:val="4"/>
        </w:numPr>
        <w:jc w:val="both"/>
        <w:rPr>
          <w:bCs/>
        </w:rPr>
      </w:pPr>
      <w:r>
        <w:rPr>
          <w:bCs/>
        </w:rPr>
        <w:t>Czym jest sprostowanie i kto ma do niego prawo? W jakim okresie czasu sprostowanie powinno się ukazać? W jakiej formie powinno ukazać się sprostowanie?</w:t>
      </w:r>
    </w:p>
    <w:p w14:paraId="04068723" w14:textId="77777777" w:rsidR="008D207D" w:rsidRDefault="008D207D" w:rsidP="009963BF">
      <w:pPr>
        <w:pStyle w:val="Akapitzlist"/>
        <w:ind w:left="1440"/>
        <w:jc w:val="both"/>
        <w:rPr>
          <w:b/>
          <w:bCs/>
        </w:rPr>
      </w:pPr>
      <w:r>
        <w:rPr>
          <w:b/>
          <w:bCs/>
        </w:rPr>
        <w:br w:type="page"/>
      </w:r>
    </w:p>
    <w:p w14:paraId="097B0EA7" w14:textId="77777777" w:rsidR="008D207D" w:rsidRDefault="008D207D" w:rsidP="00B50B50">
      <w:pPr>
        <w:pStyle w:val="Akapitzlist"/>
        <w:numPr>
          <w:ilvl w:val="0"/>
          <w:numId w:val="4"/>
        </w:numPr>
        <w:jc w:val="both"/>
        <w:outlineLvl w:val="0"/>
        <w:rPr>
          <w:rFonts w:cstheme="minorHAnsi"/>
          <w:b/>
        </w:rPr>
      </w:pPr>
      <w:bookmarkStart w:id="17" w:name="_Toc100329122"/>
      <w:r w:rsidRPr="008D207D">
        <w:rPr>
          <w:rFonts w:cstheme="minorHAnsi"/>
          <w:b/>
        </w:rPr>
        <w:lastRenderedPageBreak/>
        <w:t>Zasady w planowaniu i prowadzeniu działań w sytuacjach kryzysu wizerunkowego</w:t>
      </w:r>
      <w:bookmarkEnd w:id="17"/>
    </w:p>
    <w:p w14:paraId="50EDD457" w14:textId="77777777" w:rsidR="00060E3F" w:rsidRPr="008D207D" w:rsidRDefault="00060E3F" w:rsidP="009963BF">
      <w:pPr>
        <w:pStyle w:val="Akapitzlist"/>
        <w:ind w:left="1080"/>
        <w:jc w:val="both"/>
        <w:rPr>
          <w:rFonts w:cstheme="minorHAnsi"/>
          <w:b/>
        </w:rPr>
      </w:pPr>
    </w:p>
    <w:p w14:paraId="4EF7E5DF" w14:textId="77777777" w:rsidR="00060E3F" w:rsidRPr="00060E3F" w:rsidRDefault="00060E3F" w:rsidP="00B50B50">
      <w:pPr>
        <w:pStyle w:val="Akapitzlist"/>
        <w:numPr>
          <w:ilvl w:val="1"/>
          <w:numId w:val="4"/>
        </w:numPr>
        <w:spacing w:afterLines="30" w:after="72" w:line="240" w:lineRule="auto"/>
        <w:jc w:val="both"/>
        <w:outlineLvl w:val="1"/>
        <w:rPr>
          <w:b/>
        </w:rPr>
      </w:pPr>
      <w:bookmarkStart w:id="18" w:name="_Toc100317597"/>
      <w:bookmarkStart w:id="19" w:name="_Toc100329123"/>
      <w:r w:rsidRPr="00060E3F">
        <w:rPr>
          <w:b/>
        </w:rPr>
        <w:t>Zasada „złotej godziny”</w:t>
      </w:r>
      <w:bookmarkEnd w:id="18"/>
      <w:bookmarkEnd w:id="19"/>
    </w:p>
    <w:p w14:paraId="173A74CE" w14:textId="77777777" w:rsidR="00060E3F" w:rsidRDefault="00060E3F" w:rsidP="009963BF">
      <w:pPr>
        <w:spacing w:afterLines="30" w:after="72" w:line="240" w:lineRule="auto"/>
        <w:ind w:left="1416"/>
        <w:jc w:val="both"/>
      </w:pPr>
      <w:r>
        <w:t xml:space="preserve">Zasada ta mówi, że w ciągu pierwszej godziny należy podjąć komunikację </w:t>
      </w:r>
      <w:r>
        <w:br/>
        <w:t xml:space="preserve">w sytuacji kryzysowej. Jest to istotne z kilku powodów. Jeżeli instytucja poda informację jako pierwsza, ma szansę przekazać własny punkt widzenia </w:t>
      </w:r>
      <w:r>
        <w:br/>
        <w:t xml:space="preserve">i zaproponować interpretację zdarzenia – efekt pierwszego. Kolejnym argumentem za niezwłocznym podjęciem komunikacji jest fakt, że milczenie instytucji lub niedopowiedzenia zawsze rodzą plotkę, spekulacje, często poparte wypowiedziami ekspertów nie zawsze pierwszoligowych. </w:t>
      </w:r>
    </w:p>
    <w:p w14:paraId="389FBFAE" w14:textId="77777777" w:rsidR="00060E3F" w:rsidRDefault="00060E3F" w:rsidP="009963BF">
      <w:pPr>
        <w:pStyle w:val="Akapitzlist"/>
        <w:spacing w:afterLines="30" w:after="72" w:line="240" w:lineRule="auto"/>
        <w:ind w:left="2112"/>
        <w:jc w:val="both"/>
      </w:pPr>
      <w:r>
        <w:t>• poinformuj jak najszybciej o zdarzeniu/kryzysie;</w:t>
      </w:r>
    </w:p>
    <w:p w14:paraId="63893C91" w14:textId="77777777" w:rsidR="00060E3F" w:rsidRDefault="00060E3F" w:rsidP="009963BF">
      <w:pPr>
        <w:pStyle w:val="Akapitzlist"/>
        <w:spacing w:afterLines="30" w:after="72" w:line="240" w:lineRule="auto"/>
        <w:ind w:left="2112"/>
        <w:jc w:val="both"/>
      </w:pPr>
      <w:r>
        <w:t>• mów to, co już i tak inni widzą;</w:t>
      </w:r>
    </w:p>
    <w:p w14:paraId="22E57605" w14:textId="77777777" w:rsidR="00060E3F" w:rsidRDefault="00060E3F" w:rsidP="009963BF">
      <w:pPr>
        <w:pStyle w:val="Akapitzlist"/>
        <w:spacing w:afterLines="30" w:after="72" w:line="240" w:lineRule="auto"/>
        <w:ind w:left="2112"/>
        <w:jc w:val="both"/>
      </w:pPr>
      <w:r>
        <w:t>• nie unikaj odpowiedzi na pytania.</w:t>
      </w:r>
    </w:p>
    <w:p w14:paraId="57ED7482" w14:textId="77777777" w:rsidR="00060E3F" w:rsidRDefault="00060E3F" w:rsidP="009963BF">
      <w:pPr>
        <w:spacing w:afterLines="30" w:after="72" w:line="240" w:lineRule="auto"/>
        <w:jc w:val="both"/>
      </w:pPr>
    </w:p>
    <w:p w14:paraId="4B9B7F22" w14:textId="77777777" w:rsidR="00060E3F" w:rsidRPr="00060E3F" w:rsidRDefault="00060E3F" w:rsidP="00B50B50">
      <w:pPr>
        <w:pStyle w:val="Akapitzlist"/>
        <w:numPr>
          <w:ilvl w:val="1"/>
          <w:numId w:val="4"/>
        </w:numPr>
        <w:spacing w:afterLines="30" w:after="72" w:line="240" w:lineRule="auto"/>
        <w:jc w:val="both"/>
        <w:outlineLvl w:val="1"/>
        <w:rPr>
          <w:b/>
        </w:rPr>
      </w:pPr>
      <w:bookmarkStart w:id="20" w:name="_Toc100317598"/>
      <w:bookmarkStart w:id="21" w:name="_Toc100329124"/>
      <w:r w:rsidRPr="00060E3F">
        <w:rPr>
          <w:b/>
        </w:rPr>
        <w:t>Nie kłam</w:t>
      </w:r>
      <w:bookmarkEnd w:id="20"/>
      <w:bookmarkEnd w:id="21"/>
    </w:p>
    <w:p w14:paraId="27692860" w14:textId="77777777" w:rsidR="00060E3F" w:rsidRDefault="00060E3F" w:rsidP="009963BF">
      <w:pPr>
        <w:pStyle w:val="Akapitzlist"/>
        <w:spacing w:afterLines="30" w:after="72" w:line="240" w:lineRule="auto"/>
        <w:jc w:val="both"/>
      </w:pPr>
    </w:p>
    <w:p w14:paraId="083EA95E" w14:textId="77777777" w:rsidR="00060E3F" w:rsidRDefault="00060E3F" w:rsidP="009963BF">
      <w:pPr>
        <w:spacing w:afterLines="30" w:after="72" w:line="240" w:lineRule="auto"/>
        <w:ind w:left="2688" w:hanging="1272"/>
        <w:jc w:val="both"/>
      </w:pPr>
      <w:r>
        <w:t xml:space="preserve">Krok 1 </w:t>
      </w:r>
      <w:r>
        <w:tab/>
        <w:t xml:space="preserve">Powiedz, co się stało – nawet wtedy, gdy prawda jest niewygodna dla </w:t>
      </w:r>
      <w:r>
        <w:br/>
        <w:t>wizerunku instytucji lub jej szefa czy innej osoby.</w:t>
      </w:r>
    </w:p>
    <w:p w14:paraId="66F4415B" w14:textId="77777777" w:rsidR="00060E3F" w:rsidRDefault="00060E3F" w:rsidP="009963BF">
      <w:pPr>
        <w:spacing w:afterLines="30" w:after="72" w:line="240" w:lineRule="auto"/>
        <w:ind w:left="2688" w:hanging="1272"/>
        <w:jc w:val="both"/>
      </w:pPr>
      <w:r>
        <w:t xml:space="preserve">Krok 2 </w:t>
      </w:r>
      <w:r>
        <w:tab/>
        <w:t>Powiedz, jakie działania zostały podjęte, aby wyjaśnić przyczyny zaistniałej sytuacji.</w:t>
      </w:r>
    </w:p>
    <w:p w14:paraId="437C2177" w14:textId="77777777" w:rsidR="00060E3F" w:rsidRDefault="00060E3F" w:rsidP="009963BF">
      <w:pPr>
        <w:spacing w:afterLines="30" w:after="72" w:line="240" w:lineRule="auto"/>
        <w:ind w:left="2688" w:hanging="1272"/>
        <w:jc w:val="both"/>
      </w:pPr>
      <w:r>
        <w:t>Krok 3</w:t>
      </w:r>
      <w:r>
        <w:tab/>
        <w:t xml:space="preserve">Powiedz, jakie działania zostały podjęte, aby podobna sytuacja się nie </w:t>
      </w:r>
      <w:r>
        <w:br/>
        <w:t>powtórzyła. Należy pamiętać, że tylko uczciwa, transparentna komunikacja oraz przyznanie się do winy czy pomyłki (jeżeli to jest przyczyna kryzysu) gwarantuje przynajmniej częściową ochronę wizerunku i dobry krok w kierunku zażegnania/rozwiązania sytuacji kryzysowej.</w:t>
      </w:r>
    </w:p>
    <w:p w14:paraId="0C1CB12B" w14:textId="77777777" w:rsidR="00060E3F" w:rsidRPr="00060E3F" w:rsidRDefault="00060E3F" w:rsidP="00B50B50">
      <w:pPr>
        <w:pStyle w:val="Akapitzlist"/>
        <w:numPr>
          <w:ilvl w:val="1"/>
          <w:numId w:val="4"/>
        </w:numPr>
        <w:spacing w:afterLines="30" w:after="72" w:line="240" w:lineRule="auto"/>
        <w:jc w:val="both"/>
        <w:outlineLvl w:val="1"/>
        <w:rPr>
          <w:b/>
        </w:rPr>
      </w:pPr>
      <w:bookmarkStart w:id="22" w:name="_Toc100317599"/>
      <w:bookmarkStart w:id="23" w:name="_Toc100329125"/>
      <w:r w:rsidRPr="00060E3F">
        <w:rPr>
          <w:b/>
        </w:rPr>
        <w:t>Każdy kryzys musi mieć rzecznika/koordynatora</w:t>
      </w:r>
      <w:bookmarkEnd w:id="22"/>
      <w:bookmarkEnd w:id="23"/>
    </w:p>
    <w:p w14:paraId="43C5776B" w14:textId="77777777" w:rsidR="00060E3F" w:rsidRDefault="00060E3F" w:rsidP="009963BF">
      <w:pPr>
        <w:pStyle w:val="Akapitzlist"/>
        <w:spacing w:afterLines="30" w:after="72" w:line="240" w:lineRule="auto"/>
        <w:ind w:left="1980"/>
        <w:jc w:val="both"/>
      </w:pPr>
    </w:p>
    <w:p w14:paraId="09831193" w14:textId="77777777" w:rsidR="00060E3F" w:rsidRDefault="00060E3F" w:rsidP="009963BF">
      <w:pPr>
        <w:spacing w:afterLines="30" w:after="72" w:line="240" w:lineRule="auto"/>
        <w:ind w:left="1416"/>
        <w:jc w:val="both"/>
      </w:pPr>
      <w:r>
        <w:t>Aby nie wprowadzać chaosu, komunikaty powinny być spójne, zawierać te same przesłania oraz fakty. Jest to szczególnie istotne w przypadku, gdy mamy do czynienia z ofiarami lub poszkodowanymi. Dlatego niezbędny jest jeden ośrodek koordynujący proces zarządzania informacją w kryzysie – koordynator, który będzie nadzorował proces komunikacji i ustalał przesłania oraz, w porozumieniu z komunikatorami (rzecznikami prasowymi) instytucji zaangażowanych, przekazy.</w:t>
      </w:r>
    </w:p>
    <w:p w14:paraId="0445F5BE" w14:textId="77777777" w:rsidR="00060E3F" w:rsidRDefault="00060E3F" w:rsidP="009963BF">
      <w:pPr>
        <w:pStyle w:val="Akapitzlist"/>
        <w:spacing w:afterLines="30" w:after="72" w:line="240" w:lineRule="auto"/>
        <w:ind w:left="1416"/>
        <w:jc w:val="both"/>
      </w:pPr>
    </w:p>
    <w:p w14:paraId="0AF13C7D" w14:textId="77777777" w:rsidR="00060E3F" w:rsidRPr="0073148F" w:rsidRDefault="00060E3F" w:rsidP="00B50B50">
      <w:pPr>
        <w:pStyle w:val="Akapitzlist"/>
        <w:numPr>
          <w:ilvl w:val="1"/>
          <w:numId w:val="4"/>
        </w:numPr>
        <w:spacing w:afterLines="30" w:after="72" w:line="240" w:lineRule="auto"/>
        <w:jc w:val="both"/>
        <w:outlineLvl w:val="1"/>
        <w:rPr>
          <w:b/>
        </w:rPr>
      </w:pPr>
      <w:bookmarkStart w:id="24" w:name="_Toc100317600"/>
      <w:bookmarkStart w:id="25" w:name="_Toc100329126"/>
      <w:r w:rsidRPr="0073148F">
        <w:rPr>
          <w:b/>
        </w:rPr>
        <w:t>Fakty nie mówią same za siebie</w:t>
      </w:r>
      <w:bookmarkEnd w:id="24"/>
      <w:bookmarkEnd w:id="25"/>
    </w:p>
    <w:p w14:paraId="63AA3F4E" w14:textId="77777777" w:rsidR="00060E3F" w:rsidRDefault="00060E3F" w:rsidP="009963BF">
      <w:pPr>
        <w:spacing w:afterLines="30" w:after="72" w:line="240" w:lineRule="auto"/>
        <w:ind w:left="1416"/>
        <w:jc w:val="both"/>
      </w:pPr>
      <w:r>
        <w:t>Komunikat oprócz faktów powinien nadać im kierunek i odpowiednio je zinterpretować. Należy więc pamiętać, aby nie przedstawiać odbiorcom tylko faktów lub faktów w pierwszej kolejności. Przekaz należy budować w taki sposób, aby fakty były poparciem naszego przesłania.</w:t>
      </w:r>
    </w:p>
    <w:p w14:paraId="154B8082" w14:textId="77777777" w:rsidR="00060E3F" w:rsidRDefault="00060E3F" w:rsidP="009963BF">
      <w:pPr>
        <w:pStyle w:val="Akapitzlist"/>
        <w:spacing w:afterLines="30" w:after="72" w:line="240" w:lineRule="auto"/>
        <w:ind w:left="1416"/>
        <w:jc w:val="both"/>
      </w:pPr>
    </w:p>
    <w:p w14:paraId="0C8DC7A8" w14:textId="77777777" w:rsidR="00060E3F" w:rsidRPr="0073148F" w:rsidRDefault="00060E3F" w:rsidP="00B50B50">
      <w:pPr>
        <w:pStyle w:val="Akapitzlist"/>
        <w:numPr>
          <w:ilvl w:val="1"/>
          <w:numId w:val="4"/>
        </w:numPr>
        <w:spacing w:afterLines="30" w:after="72" w:line="240" w:lineRule="auto"/>
        <w:jc w:val="both"/>
        <w:outlineLvl w:val="1"/>
        <w:rPr>
          <w:b/>
        </w:rPr>
      </w:pPr>
      <w:bookmarkStart w:id="26" w:name="_Toc100329127"/>
      <w:r w:rsidRPr="0073148F">
        <w:rPr>
          <w:b/>
        </w:rPr>
        <w:t>Ramkowanie</w:t>
      </w:r>
      <w:bookmarkEnd w:id="26"/>
    </w:p>
    <w:p w14:paraId="363135FF" w14:textId="77777777" w:rsidR="00060E3F" w:rsidRDefault="00060E3F" w:rsidP="009963BF">
      <w:pPr>
        <w:spacing w:afterLines="30" w:after="72" w:line="240" w:lineRule="auto"/>
        <w:ind w:left="1416"/>
        <w:jc w:val="both"/>
      </w:pPr>
      <w:r>
        <w:t>Poinformuj jak najszybciej o zdarzeniu/kryzysie, mów to, co już i tak inni widzą, nie unikaj odpowiedzi na pytania</w:t>
      </w:r>
      <w:r w:rsidR="0073148F">
        <w:t xml:space="preserve">. </w:t>
      </w:r>
      <w:r>
        <w:t xml:space="preserve">Ramkowanie polega na przesunięciu ciężaru informacji </w:t>
      </w:r>
      <w:r>
        <w:lastRenderedPageBreak/>
        <w:t>na inny obszar danego zdarzenia. Obrazowo można to przedstawić, opisując np. słonia:</w:t>
      </w:r>
    </w:p>
    <w:p w14:paraId="18F159CC" w14:textId="77777777" w:rsidR="00060E3F" w:rsidRDefault="00060E3F" w:rsidP="009963BF">
      <w:pPr>
        <w:pStyle w:val="Akapitzlist"/>
        <w:spacing w:afterLines="30" w:after="72" w:line="240" w:lineRule="auto"/>
        <w:ind w:left="709"/>
        <w:jc w:val="both"/>
      </w:pPr>
    </w:p>
    <w:p w14:paraId="7E0E98A2" w14:textId="77777777" w:rsidR="00060E3F" w:rsidRDefault="00060E3F" w:rsidP="009963BF">
      <w:pPr>
        <w:pStyle w:val="Akapitzlist"/>
        <w:spacing w:afterLines="30" w:after="72" w:line="240" w:lineRule="auto"/>
        <w:ind w:left="709"/>
        <w:jc w:val="both"/>
      </w:pPr>
      <w:r>
        <w:rPr>
          <w:noProof/>
          <w:lang w:eastAsia="pl-PL"/>
        </w:rPr>
        <w:drawing>
          <wp:inline distT="0" distB="0" distL="0" distR="0" wp14:anchorId="1B0A89A6" wp14:editId="7E4F5DDF">
            <wp:extent cx="2851150" cy="1392298"/>
            <wp:effectExtent l="0" t="0" r="635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50664" cy="1392061"/>
                    </a:xfrm>
                    <a:prstGeom prst="rect">
                      <a:avLst/>
                    </a:prstGeom>
                    <a:noFill/>
                    <a:ln>
                      <a:noFill/>
                    </a:ln>
                  </pic:spPr>
                </pic:pic>
              </a:graphicData>
            </a:graphic>
          </wp:inline>
        </w:drawing>
      </w:r>
      <w:r w:rsidR="0073148F">
        <w:rPr>
          <w:noProof/>
          <w:lang w:eastAsia="pl-PL"/>
        </w:rPr>
        <w:drawing>
          <wp:inline distT="0" distB="0" distL="0" distR="0" wp14:anchorId="45D13989" wp14:editId="06990AA0">
            <wp:extent cx="2439775" cy="1393200"/>
            <wp:effectExtent l="0" t="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39775" cy="1393200"/>
                    </a:xfrm>
                    <a:prstGeom prst="rect">
                      <a:avLst/>
                    </a:prstGeom>
                    <a:noFill/>
                    <a:ln>
                      <a:noFill/>
                    </a:ln>
                  </pic:spPr>
                </pic:pic>
              </a:graphicData>
            </a:graphic>
          </wp:inline>
        </w:drawing>
      </w:r>
    </w:p>
    <w:p w14:paraId="11028188" w14:textId="77777777" w:rsidR="00060E3F" w:rsidRDefault="00060E3F" w:rsidP="009963BF">
      <w:pPr>
        <w:spacing w:afterLines="30" w:after="72" w:line="240" w:lineRule="auto"/>
        <w:jc w:val="both"/>
      </w:pPr>
    </w:p>
    <w:p w14:paraId="282FE97E" w14:textId="77777777" w:rsidR="00060E3F" w:rsidRPr="0073148F" w:rsidRDefault="00060E3F" w:rsidP="00B50B50">
      <w:pPr>
        <w:pStyle w:val="Akapitzlist"/>
        <w:numPr>
          <w:ilvl w:val="1"/>
          <w:numId w:val="4"/>
        </w:numPr>
        <w:spacing w:afterLines="30" w:after="72" w:line="240" w:lineRule="auto"/>
        <w:jc w:val="both"/>
        <w:outlineLvl w:val="1"/>
        <w:rPr>
          <w:b/>
        </w:rPr>
      </w:pPr>
      <w:bookmarkStart w:id="27" w:name="_Toc100317601"/>
      <w:bookmarkStart w:id="28" w:name="_Toc100329128"/>
      <w:r w:rsidRPr="0073148F">
        <w:rPr>
          <w:b/>
        </w:rPr>
        <w:t>Dobre relacje z mediami</w:t>
      </w:r>
      <w:bookmarkEnd w:id="27"/>
      <w:bookmarkEnd w:id="28"/>
    </w:p>
    <w:p w14:paraId="511D4B42" w14:textId="77777777" w:rsidR="00060E3F" w:rsidRDefault="00060E3F" w:rsidP="009963BF">
      <w:pPr>
        <w:spacing w:afterLines="30" w:after="72" w:line="240" w:lineRule="auto"/>
        <w:ind w:left="1416"/>
        <w:jc w:val="both"/>
      </w:pPr>
      <w:r>
        <w:t>Współpraca z mediami w sytuacji kryzysowej ma kluczowe znaczenie, ponieważ brak informacji tworzy plotki, rodzi niepokój i chaos informacyjny. A w kryzysie to właśnie media mogą być wsparciem dla działań służb ratowniczych. Jednak aby ta współpraca przebiegała dobrze, podstawową rzeczą jest dostępność informacji dla mediów.</w:t>
      </w:r>
    </w:p>
    <w:p w14:paraId="6BDCFD90" w14:textId="77777777" w:rsidR="00060E3F" w:rsidRDefault="00060E3F" w:rsidP="009963BF">
      <w:pPr>
        <w:spacing w:afterLines="30" w:after="72" w:line="240" w:lineRule="auto"/>
        <w:ind w:left="1416"/>
        <w:jc w:val="both"/>
      </w:pPr>
      <w:r>
        <w:t xml:space="preserve">Współpraca z mediami najczęściej odbywa </w:t>
      </w:r>
      <w:r w:rsidR="0073148F">
        <w:t xml:space="preserve">się za pośrednictwem rzecznika </w:t>
      </w:r>
      <w:r>
        <w:t>prasowego. Dlatego rzecznik bezwzględnie musi być włączony w obieg informacji, aby wiedzieć o wszystkich decyzjach i  działaniach szefów</w:t>
      </w:r>
      <w:r w:rsidR="0073148F">
        <w:t>.</w:t>
      </w:r>
      <w:r>
        <w:t xml:space="preserve"> </w:t>
      </w:r>
    </w:p>
    <w:p w14:paraId="17F86E4F" w14:textId="77777777" w:rsidR="00060E3F" w:rsidRPr="002179E8" w:rsidRDefault="00060E3F" w:rsidP="009963BF">
      <w:pPr>
        <w:pStyle w:val="Akapitzlist"/>
        <w:spacing w:afterLines="30" w:after="72" w:line="240" w:lineRule="auto"/>
        <w:ind w:left="709" w:firstLine="11"/>
        <w:jc w:val="both"/>
        <w:rPr>
          <w:u w:val="single"/>
        </w:rPr>
      </w:pPr>
    </w:p>
    <w:p w14:paraId="30AC7CE1" w14:textId="77777777" w:rsidR="00060E3F" w:rsidRPr="0073148F" w:rsidRDefault="00060E3F" w:rsidP="00B50B50">
      <w:pPr>
        <w:pStyle w:val="Akapitzlist"/>
        <w:numPr>
          <w:ilvl w:val="1"/>
          <w:numId w:val="4"/>
        </w:numPr>
        <w:spacing w:afterLines="30" w:after="72" w:line="240" w:lineRule="auto"/>
        <w:jc w:val="both"/>
        <w:outlineLvl w:val="1"/>
        <w:rPr>
          <w:b/>
        </w:rPr>
      </w:pPr>
      <w:bookmarkStart w:id="29" w:name="_Toc100317602"/>
      <w:bookmarkStart w:id="30" w:name="_Toc100329129"/>
      <w:r w:rsidRPr="0073148F">
        <w:rPr>
          <w:b/>
        </w:rPr>
        <w:t>Obieg informacji</w:t>
      </w:r>
      <w:bookmarkEnd w:id="29"/>
      <w:bookmarkEnd w:id="30"/>
    </w:p>
    <w:p w14:paraId="643F95B5" w14:textId="54E7FED1" w:rsidR="0073148F" w:rsidRDefault="00060E3F" w:rsidP="009963BF">
      <w:pPr>
        <w:spacing w:afterLines="30" w:after="72" w:line="240" w:lineRule="auto"/>
        <w:ind w:left="1416"/>
        <w:jc w:val="both"/>
      </w:pPr>
      <w:r>
        <w:t>Obieg informacji jest istotnym elementem prowadzenia działań w sytuacji kryzysu wizerunkowego. Dlatego warto, aby w ramach strategii komunikacji danej instytucji został on opracowany. Rzecznik prasowy obligatoryjnie powinien być włączony w ten obieg. Jest to niezbędne, aby nie został zaskoczony przez media pytaniem, na które nie zna odpowiedzi, gdyż nie został o danym zdarzeniu poinformowany. Znając wcześniej fakty, rzecznik może przygotować się do komunikacji. Może</w:t>
      </w:r>
      <w:r w:rsidR="00C83360">
        <w:t xml:space="preserve"> </w:t>
      </w:r>
      <w:r>
        <w:t xml:space="preserve">wyjść </w:t>
      </w:r>
      <w:r w:rsidR="007147C5">
        <w:br/>
      </w:r>
      <w:r>
        <w:t>z informacją (zasada złotej godziny) i spróbować nadać kierunek informacji.</w:t>
      </w:r>
    </w:p>
    <w:p w14:paraId="765F3604" w14:textId="77777777" w:rsidR="007147C5" w:rsidRPr="007147C5" w:rsidRDefault="007147C5" w:rsidP="009963BF">
      <w:pPr>
        <w:spacing w:afterLines="30" w:after="72" w:line="240" w:lineRule="auto"/>
        <w:ind w:left="1416"/>
        <w:jc w:val="both"/>
      </w:pPr>
    </w:p>
    <w:p w14:paraId="3DA81B8F" w14:textId="77777777" w:rsidR="007147C5" w:rsidRDefault="007147C5" w:rsidP="00B50B50">
      <w:pPr>
        <w:pStyle w:val="Akapitzlist"/>
        <w:numPr>
          <w:ilvl w:val="1"/>
          <w:numId w:val="4"/>
        </w:numPr>
        <w:jc w:val="both"/>
        <w:rPr>
          <w:rFonts w:cstheme="minorHAnsi"/>
          <w:b/>
        </w:rPr>
      </w:pPr>
      <w:r>
        <w:rPr>
          <w:rFonts w:cstheme="minorHAnsi"/>
          <w:b/>
        </w:rPr>
        <w:t>Pytania sprawdzające</w:t>
      </w:r>
    </w:p>
    <w:p w14:paraId="75360A33" w14:textId="77777777" w:rsidR="007147C5" w:rsidRDefault="007147C5" w:rsidP="00B50B50">
      <w:pPr>
        <w:pStyle w:val="Akapitzlist"/>
        <w:numPr>
          <w:ilvl w:val="2"/>
          <w:numId w:val="4"/>
        </w:numPr>
        <w:jc w:val="both"/>
        <w:rPr>
          <w:rFonts w:cstheme="minorHAnsi"/>
        </w:rPr>
      </w:pPr>
      <w:r w:rsidRPr="007147C5">
        <w:rPr>
          <w:rFonts w:cstheme="minorHAnsi"/>
        </w:rPr>
        <w:t xml:space="preserve"> </w:t>
      </w:r>
      <w:r>
        <w:rPr>
          <w:rFonts w:cstheme="minorHAnsi"/>
        </w:rPr>
        <w:t>Co oznacza zasada „złotej godziny”?</w:t>
      </w:r>
    </w:p>
    <w:p w14:paraId="35322AC8" w14:textId="77777777" w:rsidR="007147C5" w:rsidRDefault="007147C5" w:rsidP="00B50B50">
      <w:pPr>
        <w:pStyle w:val="Akapitzlist"/>
        <w:numPr>
          <w:ilvl w:val="2"/>
          <w:numId w:val="4"/>
        </w:numPr>
        <w:jc w:val="both"/>
        <w:rPr>
          <w:rFonts w:cstheme="minorHAnsi"/>
        </w:rPr>
      </w:pPr>
      <w:r>
        <w:rPr>
          <w:rFonts w:cstheme="minorHAnsi"/>
        </w:rPr>
        <w:t>Jakie informacje powinny zostać przekazane w pierwszej kolejności?</w:t>
      </w:r>
    </w:p>
    <w:p w14:paraId="60A015FE" w14:textId="77777777" w:rsidR="007147C5" w:rsidRDefault="007147C5" w:rsidP="00B50B50">
      <w:pPr>
        <w:pStyle w:val="Akapitzlist"/>
        <w:numPr>
          <w:ilvl w:val="2"/>
          <w:numId w:val="4"/>
        </w:numPr>
        <w:jc w:val="both"/>
        <w:rPr>
          <w:rFonts w:cstheme="minorHAnsi"/>
        </w:rPr>
      </w:pPr>
      <w:r>
        <w:rPr>
          <w:rFonts w:cstheme="minorHAnsi"/>
        </w:rPr>
        <w:t>Czym powinny się charakteryzować relacje z mediami?</w:t>
      </w:r>
    </w:p>
    <w:p w14:paraId="78789B38" w14:textId="77777777" w:rsidR="007147C5" w:rsidRDefault="007147C5" w:rsidP="00B50B50">
      <w:pPr>
        <w:pStyle w:val="Akapitzlist"/>
        <w:numPr>
          <w:ilvl w:val="2"/>
          <w:numId w:val="4"/>
        </w:numPr>
        <w:jc w:val="both"/>
        <w:rPr>
          <w:rFonts w:cstheme="minorHAnsi"/>
        </w:rPr>
      </w:pPr>
      <w:r>
        <w:rPr>
          <w:rFonts w:cstheme="minorHAnsi"/>
        </w:rPr>
        <w:t xml:space="preserve">Kto powinien </w:t>
      </w:r>
      <w:r w:rsidR="00231C3B">
        <w:rPr>
          <w:rFonts w:cstheme="minorHAnsi"/>
        </w:rPr>
        <w:t>zostać włączony w obieg</w:t>
      </w:r>
      <w:r>
        <w:rPr>
          <w:rFonts w:cstheme="minorHAnsi"/>
        </w:rPr>
        <w:t xml:space="preserve"> informacji?</w:t>
      </w:r>
    </w:p>
    <w:p w14:paraId="45E7AD67" w14:textId="77777777" w:rsidR="007147C5" w:rsidRPr="007147C5" w:rsidRDefault="00231C3B" w:rsidP="00B50B50">
      <w:pPr>
        <w:pStyle w:val="Akapitzlist"/>
        <w:numPr>
          <w:ilvl w:val="2"/>
          <w:numId w:val="4"/>
        </w:numPr>
        <w:jc w:val="both"/>
        <w:rPr>
          <w:rFonts w:cstheme="minorHAnsi"/>
        </w:rPr>
      </w:pPr>
      <w:r>
        <w:rPr>
          <w:rFonts w:cstheme="minorHAnsi"/>
        </w:rPr>
        <w:t>Na czym polega zasada „ramkowania”?</w:t>
      </w:r>
    </w:p>
    <w:p w14:paraId="63F41E36" w14:textId="77777777" w:rsidR="00231C3B" w:rsidRPr="00A619E3" w:rsidRDefault="00231C3B" w:rsidP="009963BF">
      <w:pPr>
        <w:jc w:val="both"/>
        <w:rPr>
          <w:rFonts w:cstheme="minorHAnsi"/>
          <w:b/>
        </w:rPr>
      </w:pPr>
      <w:r>
        <w:rPr>
          <w:rFonts w:cstheme="minorHAnsi"/>
          <w:b/>
        </w:rPr>
        <w:br w:type="page"/>
      </w:r>
    </w:p>
    <w:p w14:paraId="2737D6A2" w14:textId="77777777" w:rsidR="00231C3B" w:rsidRDefault="00231C3B" w:rsidP="00B50B50">
      <w:pPr>
        <w:pStyle w:val="Akapitzlist"/>
        <w:numPr>
          <w:ilvl w:val="0"/>
          <w:numId w:val="4"/>
        </w:numPr>
        <w:jc w:val="both"/>
        <w:outlineLvl w:val="0"/>
        <w:rPr>
          <w:rFonts w:cstheme="minorHAnsi"/>
          <w:b/>
        </w:rPr>
      </w:pPr>
      <w:bookmarkStart w:id="31" w:name="_Toc100329130"/>
      <w:r w:rsidRPr="00A619E3">
        <w:rPr>
          <w:rFonts w:cstheme="minorHAnsi"/>
          <w:b/>
        </w:rPr>
        <w:lastRenderedPageBreak/>
        <w:t xml:space="preserve">Narzędzia wykorzystywane do prowadzenia i planowania działań komunikacyjnych </w:t>
      </w:r>
      <w:r w:rsidR="009963BF">
        <w:rPr>
          <w:rFonts w:cstheme="minorHAnsi"/>
          <w:b/>
        </w:rPr>
        <w:br/>
      </w:r>
      <w:r w:rsidRPr="00A619E3">
        <w:rPr>
          <w:rFonts w:cstheme="minorHAnsi"/>
          <w:b/>
        </w:rPr>
        <w:t>w sytuacjach kryzysu wizerunkowego</w:t>
      </w:r>
      <w:bookmarkEnd w:id="31"/>
    </w:p>
    <w:p w14:paraId="2431D69A" w14:textId="77777777" w:rsidR="00A619E3" w:rsidRDefault="00A619E3" w:rsidP="009963BF">
      <w:pPr>
        <w:pStyle w:val="Akapitzlist"/>
        <w:ind w:left="1080"/>
        <w:jc w:val="both"/>
        <w:rPr>
          <w:rFonts w:cstheme="minorHAnsi"/>
          <w:b/>
        </w:rPr>
      </w:pPr>
    </w:p>
    <w:p w14:paraId="27028BF1" w14:textId="77777777" w:rsidR="009963BF" w:rsidRDefault="009963BF" w:rsidP="00B50B50">
      <w:pPr>
        <w:pStyle w:val="Akapitzlist"/>
        <w:numPr>
          <w:ilvl w:val="1"/>
          <w:numId w:val="4"/>
        </w:numPr>
        <w:jc w:val="both"/>
        <w:outlineLvl w:val="1"/>
        <w:rPr>
          <w:rFonts w:cstheme="minorHAnsi"/>
          <w:b/>
        </w:rPr>
      </w:pPr>
      <w:bookmarkStart w:id="32" w:name="_Toc100329131"/>
      <w:r w:rsidRPr="009963BF">
        <w:rPr>
          <w:rFonts w:cstheme="minorHAnsi"/>
          <w:b/>
        </w:rPr>
        <w:t>Analiza sytuacji wyjściowej</w:t>
      </w:r>
      <w:bookmarkEnd w:id="32"/>
      <w:r w:rsidRPr="009963BF">
        <w:rPr>
          <w:rFonts w:cstheme="minorHAnsi"/>
          <w:b/>
        </w:rPr>
        <w:t xml:space="preserve"> </w:t>
      </w:r>
    </w:p>
    <w:p w14:paraId="27BF66A8" w14:textId="77777777" w:rsidR="009963BF" w:rsidRDefault="009963BF" w:rsidP="009963BF">
      <w:pPr>
        <w:pStyle w:val="Akapitzlist"/>
        <w:ind w:left="1440"/>
        <w:jc w:val="both"/>
        <w:rPr>
          <w:rFonts w:cstheme="minorHAnsi"/>
        </w:rPr>
      </w:pPr>
      <w:r>
        <w:rPr>
          <w:rFonts w:cstheme="minorHAnsi"/>
        </w:rPr>
        <w:t>Analiza sytuacji wyjściowej to b</w:t>
      </w:r>
      <w:r w:rsidRPr="009963BF">
        <w:rPr>
          <w:rFonts w:cstheme="minorHAnsi"/>
        </w:rPr>
        <w:t xml:space="preserve">adanie stanu wyjściowego, określenie istniejącego wizerunku, gromadzenie, przetwarzanie i analizowanie informacji pochodzących </w:t>
      </w:r>
      <w:r>
        <w:rPr>
          <w:rFonts w:cstheme="minorHAnsi"/>
        </w:rPr>
        <w:br/>
      </w:r>
      <w:r w:rsidRPr="009963BF">
        <w:rPr>
          <w:rFonts w:cstheme="minorHAnsi"/>
        </w:rPr>
        <w:t>z otoczenia przedsiębiorstwa i jego środowiska wew</w:t>
      </w:r>
      <w:r>
        <w:rPr>
          <w:rFonts w:cstheme="minorHAnsi"/>
        </w:rPr>
        <w:t xml:space="preserve">nętrznego dla oceny jego stanu </w:t>
      </w:r>
      <w:r>
        <w:rPr>
          <w:rFonts w:cstheme="minorHAnsi"/>
        </w:rPr>
        <w:br/>
      </w:r>
      <w:r w:rsidRPr="009963BF">
        <w:rPr>
          <w:rFonts w:cstheme="minorHAnsi"/>
        </w:rPr>
        <w:t>i perspektyw.</w:t>
      </w:r>
    </w:p>
    <w:p w14:paraId="74D20728" w14:textId="77777777" w:rsidR="009963BF" w:rsidRDefault="009963BF" w:rsidP="009963BF">
      <w:pPr>
        <w:pStyle w:val="Akapitzlist"/>
        <w:ind w:left="1440"/>
        <w:jc w:val="both"/>
        <w:rPr>
          <w:rFonts w:cstheme="minorHAnsi"/>
        </w:rPr>
      </w:pPr>
    </w:p>
    <w:p w14:paraId="3869785A" w14:textId="77777777" w:rsidR="009963BF" w:rsidRPr="009963BF" w:rsidRDefault="009963BF" w:rsidP="009963BF">
      <w:pPr>
        <w:pStyle w:val="Akapitzlist"/>
        <w:ind w:left="1440"/>
        <w:jc w:val="both"/>
        <w:rPr>
          <w:rFonts w:cstheme="minorHAnsi"/>
          <w:b/>
        </w:rPr>
      </w:pPr>
      <w:r w:rsidRPr="009963BF">
        <w:rPr>
          <w:rFonts w:cstheme="minorHAnsi"/>
          <w:b/>
        </w:rPr>
        <w:t>Analiza SWOT</w:t>
      </w:r>
    </w:p>
    <w:p w14:paraId="413AE10C" w14:textId="77777777" w:rsidR="009963BF" w:rsidRPr="009963BF" w:rsidRDefault="009963BF" w:rsidP="009963BF">
      <w:pPr>
        <w:pStyle w:val="Akapitzlist"/>
        <w:ind w:left="1440"/>
        <w:jc w:val="both"/>
        <w:rPr>
          <w:rFonts w:cstheme="minorHAnsi"/>
        </w:rPr>
      </w:pPr>
      <w:r w:rsidRPr="009963BF">
        <w:rPr>
          <w:rFonts w:cstheme="minorHAnsi"/>
        </w:rPr>
        <w:t>Mocne strony to wszystkie zasoby i umiejętności, które pozwalają zbudować korzystną pozycję instytucji. Są to elementy, które wpływają na budowanie przewagi nad konkurencją. Mogą to być, na przykład, wysokie kwalifikacje pracowników, dostęp do nowych technologii, unikalny know-how oraz  zasoby finansowe.</w:t>
      </w:r>
    </w:p>
    <w:p w14:paraId="0AD866B9" w14:textId="77777777" w:rsidR="009963BF" w:rsidRPr="009963BF" w:rsidRDefault="009963BF" w:rsidP="009963BF">
      <w:pPr>
        <w:pStyle w:val="Akapitzlist"/>
        <w:ind w:left="1440"/>
        <w:jc w:val="both"/>
        <w:rPr>
          <w:rFonts w:cstheme="minorHAnsi"/>
        </w:rPr>
      </w:pPr>
      <w:r>
        <w:rPr>
          <w:rFonts w:cstheme="minorHAnsi"/>
        </w:rPr>
        <w:t>S</w:t>
      </w:r>
      <w:r w:rsidRPr="009963BF">
        <w:rPr>
          <w:rFonts w:cstheme="minorHAnsi"/>
        </w:rPr>
        <w:t>łabe strony</w:t>
      </w:r>
      <w:r>
        <w:rPr>
          <w:rFonts w:cstheme="minorHAnsi"/>
        </w:rPr>
        <w:t xml:space="preserve"> </w:t>
      </w:r>
      <w:r w:rsidRPr="009963BF">
        <w:rPr>
          <w:rFonts w:cstheme="minorHAnsi"/>
        </w:rPr>
        <w:t>to elementy hamujące rozwój oraz wpływające negatywnie na działanie organizacji. Najczęściej spotykane słabe strony to brak doświadczenia w prowadzeniu instytucje, brak wystarczających środków finansowych, mała liczba miejsc pracy czy niskie kompetencje i zła reputacja.</w:t>
      </w:r>
    </w:p>
    <w:p w14:paraId="2AE9871F" w14:textId="77777777" w:rsidR="009963BF" w:rsidRPr="009963BF" w:rsidRDefault="009963BF" w:rsidP="009963BF">
      <w:pPr>
        <w:pStyle w:val="Akapitzlist"/>
        <w:ind w:left="1440"/>
        <w:jc w:val="both"/>
        <w:rPr>
          <w:rFonts w:cstheme="minorHAnsi"/>
        </w:rPr>
      </w:pPr>
      <w:r>
        <w:rPr>
          <w:rFonts w:cstheme="minorHAnsi"/>
        </w:rPr>
        <w:t>S</w:t>
      </w:r>
      <w:r w:rsidRPr="009963BF">
        <w:rPr>
          <w:rFonts w:cstheme="minorHAnsi"/>
        </w:rPr>
        <w:t>zanse</w:t>
      </w:r>
      <w:r>
        <w:rPr>
          <w:rFonts w:cstheme="minorHAnsi"/>
        </w:rPr>
        <w:t xml:space="preserve"> to</w:t>
      </w:r>
      <w:r w:rsidRPr="009963BF">
        <w:rPr>
          <w:rFonts w:cstheme="minorHAnsi"/>
        </w:rPr>
        <w:t xml:space="preserve"> wszystkie zmiany w otoczeniu organizacji, które mogą mieć pozytywny wpływ na jej funkcjonowanie. Zaliczymy do nich chociażby wzrost popytu, pojawienie się nowej grupy klientów, małą konkurencję, sprzyjające prawo, dostęp do zaawansowanych technologii, zmiana </w:t>
      </w:r>
      <w:proofErr w:type="spellStart"/>
      <w:r w:rsidRPr="009963BF">
        <w:rPr>
          <w:rFonts w:cstheme="minorHAnsi"/>
        </w:rPr>
        <w:t>zachowań</w:t>
      </w:r>
      <w:proofErr w:type="spellEnd"/>
      <w:r w:rsidRPr="009963BF">
        <w:rPr>
          <w:rFonts w:cstheme="minorHAnsi"/>
        </w:rPr>
        <w:t xml:space="preserve"> konsumentów czy dobra sytuacja gospodarcza w kraju.</w:t>
      </w:r>
    </w:p>
    <w:p w14:paraId="5BF187C7" w14:textId="77777777" w:rsidR="009963BF" w:rsidRDefault="009963BF" w:rsidP="009963BF">
      <w:pPr>
        <w:pStyle w:val="Akapitzlist"/>
        <w:ind w:left="1440"/>
        <w:jc w:val="both"/>
        <w:rPr>
          <w:rFonts w:cstheme="minorHAnsi"/>
        </w:rPr>
      </w:pPr>
      <w:r>
        <w:rPr>
          <w:rFonts w:cstheme="minorHAnsi"/>
        </w:rPr>
        <w:t>Z</w:t>
      </w:r>
      <w:r w:rsidRPr="009963BF">
        <w:rPr>
          <w:rFonts w:cstheme="minorHAnsi"/>
        </w:rPr>
        <w:t>agrożenia to czynniki niezależne od instytucji, tym razem stwarzają one niebezpieczeństwo wystąpienia negatywnych zmian. Zaliczymy do nich wszelkie kryzysy, liczną konkurencję, małe zapotrzebowanie na dany produkt, niekorzystne prawo, zmiana trendów czy obecność monopolisty na rynku.</w:t>
      </w:r>
    </w:p>
    <w:p w14:paraId="5BF2BD20" w14:textId="77777777" w:rsidR="009963BF" w:rsidRDefault="009963BF" w:rsidP="009963BF">
      <w:pPr>
        <w:pStyle w:val="Akapitzlist"/>
        <w:ind w:left="1440"/>
        <w:jc w:val="both"/>
        <w:rPr>
          <w:rFonts w:cstheme="minorHAnsi"/>
        </w:rPr>
      </w:pPr>
    </w:p>
    <w:tbl>
      <w:tblPr>
        <w:tblStyle w:val="Tabela-Siatka"/>
        <w:tblW w:w="0" w:type="auto"/>
        <w:tblInd w:w="2345"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740"/>
        <w:gridCol w:w="3101"/>
        <w:gridCol w:w="3102"/>
      </w:tblGrid>
      <w:tr w:rsidR="009963BF" w14:paraId="10ADCCFA" w14:textId="77777777" w:rsidTr="00C808E6">
        <w:trPr>
          <w:trHeight w:val="494"/>
        </w:trPr>
        <w:tc>
          <w:tcPr>
            <w:tcW w:w="740" w:type="dxa"/>
            <w:vAlign w:val="center"/>
          </w:tcPr>
          <w:p w14:paraId="0A4E5AAE" w14:textId="77777777" w:rsidR="009963BF" w:rsidRDefault="009963BF" w:rsidP="00C808E6">
            <w:pPr>
              <w:pStyle w:val="Akapitzlist"/>
              <w:spacing w:afterLines="30" w:after="72"/>
              <w:ind w:left="0"/>
              <w:jc w:val="both"/>
            </w:pPr>
          </w:p>
        </w:tc>
        <w:tc>
          <w:tcPr>
            <w:tcW w:w="3101" w:type="dxa"/>
            <w:vAlign w:val="center"/>
          </w:tcPr>
          <w:p w14:paraId="7AF987D2" w14:textId="77777777" w:rsidR="009963BF" w:rsidRDefault="009963BF" w:rsidP="009963BF">
            <w:pPr>
              <w:pStyle w:val="Akapitzlist"/>
              <w:spacing w:afterLines="30" w:after="72"/>
              <w:ind w:left="0"/>
              <w:jc w:val="center"/>
            </w:pPr>
            <w:r>
              <w:t>Pozytywne</w:t>
            </w:r>
          </w:p>
        </w:tc>
        <w:tc>
          <w:tcPr>
            <w:tcW w:w="3102" w:type="dxa"/>
            <w:vAlign w:val="center"/>
          </w:tcPr>
          <w:p w14:paraId="51DC6F7C" w14:textId="77777777" w:rsidR="009963BF" w:rsidRDefault="009963BF" w:rsidP="009963BF">
            <w:pPr>
              <w:pStyle w:val="Akapitzlist"/>
              <w:spacing w:afterLines="30" w:after="72"/>
              <w:ind w:left="0"/>
              <w:jc w:val="center"/>
            </w:pPr>
            <w:r>
              <w:t>Negatywne</w:t>
            </w:r>
          </w:p>
        </w:tc>
      </w:tr>
      <w:tr w:rsidR="009963BF" w14:paraId="72115080" w14:textId="77777777" w:rsidTr="00C808E6">
        <w:trPr>
          <w:cantSplit/>
          <w:trHeight w:val="1450"/>
        </w:trPr>
        <w:tc>
          <w:tcPr>
            <w:tcW w:w="740" w:type="dxa"/>
            <w:textDirection w:val="btLr"/>
            <w:vAlign w:val="center"/>
          </w:tcPr>
          <w:p w14:paraId="769D5FFE" w14:textId="77777777" w:rsidR="009963BF" w:rsidRDefault="009963BF" w:rsidP="00C808E6">
            <w:pPr>
              <w:pStyle w:val="Akapitzlist"/>
              <w:spacing w:afterLines="30" w:after="72"/>
              <w:ind w:left="113" w:right="113"/>
              <w:jc w:val="both"/>
            </w:pPr>
            <w:r>
              <w:t>Wewnętrzne</w:t>
            </w:r>
          </w:p>
        </w:tc>
        <w:tc>
          <w:tcPr>
            <w:tcW w:w="3101" w:type="dxa"/>
            <w:vAlign w:val="center"/>
          </w:tcPr>
          <w:p w14:paraId="0E7896ED" w14:textId="77777777" w:rsidR="009963BF" w:rsidRDefault="009963BF" w:rsidP="009963BF">
            <w:pPr>
              <w:pStyle w:val="Akapitzlist"/>
              <w:spacing w:afterLines="30" w:after="72"/>
              <w:ind w:left="0"/>
              <w:jc w:val="center"/>
            </w:pPr>
            <w:r>
              <w:t>MOCNE STRONY</w:t>
            </w:r>
          </w:p>
        </w:tc>
        <w:tc>
          <w:tcPr>
            <w:tcW w:w="3102" w:type="dxa"/>
            <w:vAlign w:val="center"/>
          </w:tcPr>
          <w:p w14:paraId="4342BB1E" w14:textId="77777777" w:rsidR="009963BF" w:rsidRDefault="009963BF" w:rsidP="009963BF">
            <w:pPr>
              <w:pStyle w:val="Akapitzlist"/>
              <w:spacing w:afterLines="30" w:after="72"/>
              <w:ind w:left="0"/>
              <w:jc w:val="center"/>
            </w:pPr>
            <w:r>
              <w:t>SŁABE STRONY</w:t>
            </w:r>
          </w:p>
        </w:tc>
      </w:tr>
      <w:tr w:rsidR="009963BF" w14:paraId="3835C310" w14:textId="77777777" w:rsidTr="00C808E6">
        <w:trPr>
          <w:cantSplit/>
          <w:trHeight w:val="1493"/>
        </w:trPr>
        <w:tc>
          <w:tcPr>
            <w:tcW w:w="740" w:type="dxa"/>
            <w:textDirection w:val="btLr"/>
            <w:vAlign w:val="center"/>
          </w:tcPr>
          <w:p w14:paraId="1D4A4034" w14:textId="77777777" w:rsidR="009963BF" w:rsidRDefault="009963BF" w:rsidP="00C808E6">
            <w:pPr>
              <w:pStyle w:val="Akapitzlist"/>
              <w:spacing w:afterLines="30" w:after="72"/>
              <w:ind w:left="113" w:right="113"/>
              <w:jc w:val="both"/>
            </w:pPr>
            <w:r>
              <w:t>Zewnętrzne</w:t>
            </w:r>
          </w:p>
        </w:tc>
        <w:tc>
          <w:tcPr>
            <w:tcW w:w="3101" w:type="dxa"/>
            <w:vAlign w:val="center"/>
          </w:tcPr>
          <w:p w14:paraId="448DCE8D" w14:textId="77777777" w:rsidR="009963BF" w:rsidRDefault="009963BF" w:rsidP="009963BF">
            <w:pPr>
              <w:pStyle w:val="Akapitzlist"/>
              <w:spacing w:afterLines="30" w:after="72"/>
              <w:ind w:left="0"/>
              <w:jc w:val="center"/>
            </w:pPr>
            <w:r>
              <w:t>SZANSE</w:t>
            </w:r>
          </w:p>
        </w:tc>
        <w:tc>
          <w:tcPr>
            <w:tcW w:w="3102" w:type="dxa"/>
            <w:vAlign w:val="center"/>
          </w:tcPr>
          <w:p w14:paraId="0F39D1E4" w14:textId="77777777" w:rsidR="009963BF" w:rsidRDefault="009963BF" w:rsidP="009963BF">
            <w:pPr>
              <w:pStyle w:val="Akapitzlist"/>
              <w:spacing w:afterLines="30" w:after="72"/>
              <w:ind w:left="0"/>
              <w:jc w:val="center"/>
            </w:pPr>
            <w:r>
              <w:t>ZAGROŻENIE</w:t>
            </w:r>
          </w:p>
        </w:tc>
      </w:tr>
    </w:tbl>
    <w:p w14:paraId="01890F3D" w14:textId="77777777" w:rsidR="009963BF" w:rsidRPr="009963BF" w:rsidRDefault="009963BF" w:rsidP="009963BF">
      <w:pPr>
        <w:pStyle w:val="Akapitzlist"/>
        <w:ind w:left="1440"/>
        <w:jc w:val="both"/>
        <w:rPr>
          <w:rFonts w:cstheme="minorHAnsi"/>
        </w:rPr>
      </w:pPr>
    </w:p>
    <w:p w14:paraId="021A4326" w14:textId="77777777" w:rsidR="00C808E6" w:rsidRDefault="009963BF" w:rsidP="00B50B50">
      <w:pPr>
        <w:pStyle w:val="Akapitzlist"/>
        <w:numPr>
          <w:ilvl w:val="1"/>
          <w:numId w:val="4"/>
        </w:numPr>
        <w:jc w:val="both"/>
        <w:outlineLvl w:val="1"/>
        <w:rPr>
          <w:rFonts w:cstheme="minorHAnsi"/>
          <w:b/>
        </w:rPr>
      </w:pPr>
      <w:bookmarkStart w:id="33" w:name="_Toc100329132"/>
      <w:r w:rsidRPr="009963BF">
        <w:rPr>
          <w:rFonts w:cstheme="minorHAnsi"/>
          <w:b/>
        </w:rPr>
        <w:t>Monitoring mediów / współpraca z mediami</w:t>
      </w:r>
      <w:bookmarkStart w:id="34" w:name="_Toc99806529"/>
      <w:bookmarkStart w:id="35" w:name="_Toc100317614"/>
      <w:bookmarkEnd w:id="33"/>
    </w:p>
    <w:p w14:paraId="448EADD2" w14:textId="77777777" w:rsidR="00C808E6" w:rsidRPr="00C808E6" w:rsidRDefault="00C808E6" w:rsidP="00C808E6">
      <w:pPr>
        <w:pStyle w:val="Akapitzlist"/>
        <w:ind w:left="1440"/>
        <w:jc w:val="both"/>
        <w:rPr>
          <w:rFonts w:cstheme="minorHAnsi"/>
          <w:b/>
        </w:rPr>
      </w:pPr>
      <w:r w:rsidRPr="00C808E6">
        <w:rPr>
          <w:rFonts w:cstheme="minorHAnsi"/>
        </w:rPr>
        <w:lastRenderedPageBreak/>
        <w:t xml:space="preserve">Właściwie zaplanowany monitoring pozwala wychwycić pierwsze symptomy kryzysu </w:t>
      </w:r>
      <w:r w:rsidRPr="00C808E6">
        <w:rPr>
          <w:rFonts w:cstheme="minorHAnsi"/>
        </w:rPr>
        <w:br/>
        <w:t>i wdrożyć działania prewencyjne, aby uniknąć eskalacji problemu. Daje także cenny czas, ponieważ najszybciej zdiagnozujemy początek kryzysu.</w:t>
      </w:r>
    </w:p>
    <w:p w14:paraId="30AF2C4A" w14:textId="77777777" w:rsidR="009963BF" w:rsidRDefault="009963BF" w:rsidP="009963BF">
      <w:pPr>
        <w:pStyle w:val="Akapitzlist"/>
        <w:ind w:left="1440"/>
        <w:jc w:val="both"/>
        <w:rPr>
          <w:rFonts w:cstheme="minorHAnsi"/>
        </w:rPr>
      </w:pPr>
    </w:p>
    <w:p w14:paraId="4B42D9B1" w14:textId="77777777" w:rsidR="00C808E6" w:rsidRDefault="00C808E6" w:rsidP="009963BF">
      <w:pPr>
        <w:pStyle w:val="Akapitzlist"/>
        <w:ind w:left="1440"/>
        <w:jc w:val="both"/>
        <w:rPr>
          <w:rFonts w:cstheme="minorHAnsi"/>
        </w:rPr>
      </w:pPr>
      <w:r w:rsidRPr="00C808E6">
        <w:rPr>
          <w:rFonts w:cstheme="minorHAnsi"/>
          <w:noProof/>
        </w:rPr>
        <w:drawing>
          <wp:inline distT="0" distB="0" distL="0" distR="0" wp14:anchorId="38394509" wp14:editId="081A4ADB">
            <wp:extent cx="4883150" cy="1949450"/>
            <wp:effectExtent l="0" t="0" r="69850" b="12700"/>
            <wp:docPr id="110" name="Diagram 1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inline>
        </w:drawing>
      </w:r>
    </w:p>
    <w:p w14:paraId="5EA627BA" w14:textId="77777777" w:rsidR="009963BF" w:rsidRDefault="009963BF" w:rsidP="009963BF">
      <w:pPr>
        <w:pStyle w:val="Akapitzlist"/>
        <w:ind w:left="1440"/>
        <w:jc w:val="both"/>
        <w:rPr>
          <w:rFonts w:cstheme="minorHAnsi"/>
        </w:rPr>
      </w:pPr>
    </w:p>
    <w:p w14:paraId="274EEEE7" w14:textId="77777777" w:rsidR="005807F5" w:rsidRPr="005807F5" w:rsidRDefault="005807F5" w:rsidP="005807F5">
      <w:pPr>
        <w:spacing w:afterLines="30" w:after="72" w:line="240" w:lineRule="auto"/>
        <w:ind w:left="708" w:firstLine="708"/>
        <w:jc w:val="both"/>
        <w:rPr>
          <w:lang w:val="en-GB"/>
        </w:rPr>
      </w:pPr>
      <w:proofErr w:type="spellStart"/>
      <w:r w:rsidRPr="005807F5">
        <w:rPr>
          <w:lang w:val="en-GB"/>
        </w:rPr>
        <w:t>Przykładowe</w:t>
      </w:r>
      <w:proofErr w:type="spellEnd"/>
      <w:r w:rsidRPr="005807F5">
        <w:rPr>
          <w:lang w:val="en-GB"/>
        </w:rPr>
        <w:t xml:space="preserve"> </w:t>
      </w:r>
      <w:proofErr w:type="spellStart"/>
      <w:r w:rsidRPr="005807F5">
        <w:rPr>
          <w:lang w:val="en-GB"/>
        </w:rPr>
        <w:t>portale</w:t>
      </w:r>
      <w:proofErr w:type="spellEnd"/>
      <w:r w:rsidRPr="005807F5">
        <w:rPr>
          <w:lang w:val="en-GB"/>
        </w:rPr>
        <w:t xml:space="preserve"> </w:t>
      </w:r>
      <w:proofErr w:type="spellStart"/>
      <w:r w:rsidRPr="005807F5">
        <w:rPr>
          <w:lang w:val="en-GB"/>
        </w:rPr>
        <w:t>monitirngu</w:t>
      </w:r>
      <w:proofErr w:type="spellEnd"/>
      <w:r w:rsidRPr="005807F5">
        <w:rPr>
          <w:lang w:val="en-GB"/>
        </w:rPr>
        <w:t xml:space="preserve"> </w:t>
      </w:r>
      <w:proofErr w:type="spellStart"/>
      <w:r w:rsidRPr="005807F5">
        <w:rPr>
          <w:lang w:val="en-GB"/>
        </w:rPr>
        <w:t>mediów</w:t>
      </w:r>
      <w:proofErr w:type="spellEnd"/>
      <w:r w:rsidRPr="005807F5">
        <w:rPr>
          <w:lang w:val="en-GB"/>
        </w:rPr>
        <w:t>:</w:t>
      </w:r>
    </w:p>
    <w:p w14:paraId="1A2FCFB7" w14:textId="77777777" w:rsidR="005807F5" w:rsidRPr="003A5CE7" w:rsidRDefault="005807F5" w:rsidP="00B50B50">
      <w:pPr>
        <w:pStyle w:val="Akapitzlist"/>
        <w:numPr>
          <w:ilvl w:val="0"/>
          <w:numId w:val="22"/>
        </w:numPr>
        <w:spacing w:afterLines="30" w:after="72" w:line="240" w:lineRule="auto"/>
        <w:ind w:left="2127"/>
        <w:jc w:val="both"/>
        <w:rPr>
          <w:lang w:val="en-GB"/>
        </w:rPr>
      </w:pPr>
      <w:r w:rsidRPr="003A5CE7">
        <w:rPr>
          <w:lang w:val="en-GB"/>
        </w:rPr>
        <w:t>Brand24</w:t>
      </w:r>
    </w:p>
    <w:p w14:paraId="37405102" w14:textId="77777777" w:rsidR="005807F5" w:rsidRPr="003A5CE7" w:rsidRDefault="005807F5" w:rsidP="00B50B50">
      <w:pPr>
        <w:pStyle w:val="Akapitzlist"/>
        <w:numPr>
          <w:ilvl w:val="0"/>
          <w:numId w:val="22"/>
        </w:numPr>
        <w:spacing w:afterLines="30" w:after="72" w:line="240" w:lineRule="auto"/>
        <w:ind w:left="2127"/>
        <w:jc w:val="both"/>
        <w:rPr>
          <w:lang w:val="en-GB"/>
        </w:rPr>
      </w:pPr>
      <w:r w:rsidRPr="003A5CE7">
        <w:rPr>
          <w:lang w:val="en-GB"/>
        </w:rPr>
        <w:t>IMM</w:t>
      </w:r>
    </w:p>
    <w:p w14:paraId="3970960A" w14:textId="77777777" w:rsidR="005807F5" w:rsidRPr="003A5CE7" w:rsidRDefault="005807F5" w:rsidP="00B50B50">
      <w:pPr>
        <w:pStyle w:val="Akapitzlist"/>
        <w:numPr>
          <w:ilvl w:val="0"/>
          <w:numId w:val="22"/>
        </w:numPr>
        <w:spacing w:afterLines="30" w:after="72" w:line="240" w:lineRule="auto"/>
        <w:ind w:left="2127"/>
        <w:jc w:val="both"/>
        <w:rPr>
          <w:lang w:val="en-GB"/>
        </w:rPr>
      </w:pPr>
      <w:r w:rsidRPr="003A5CE7">
        <w:rPr>
          <w:lang w:val="en-GB"/>
        </w:rPr>
        <w:t>Press Service</w:t>
      </w:r>
    </w:p>
    <w:p w14:paraId="2F38CF15" w14:textId="77777777" w:rsidR="005807F5" w:rsidRPr="003A5CE7" w:rsidRDefault="005807F5" w:rsidP="00B50B50">
      <w:pPr>
        <w:pStyle w:val="Akapitzlist"/>
        <w:numPr>
          <w:ilvl w:val="0"/>
          <w:numId w:val="22"/>
        </w:numPr>
        <w:spacing w:afterLines="30" w:after="72" w:line="240" w:lineRule="auto"/>
        <w:ind w:left="2127"/>
        <w:jc w:val="both"/>
        <w:rPr>
          <w:lang w:val="en-GB"/>
        </w:rPr>
      </w:pPr>
      <w:proofErr w:type="spellStart"/>
      <w:r w:rsidRPr="003A5CE7">
        <w:rPr>
          <w:lang w:val="en-GB"/>
        </w:rPr>
        <w:t>Newspoint</w:t>
      </w:r>
      <w:proofErr w:type="spellEnd"/>
    </w:p>
    <w:p w14:paraId="316D1D1D" w14:textId="77777777" w:rsidR="005807F5" w:rsidRPr="005807F5" w:rsidRDefault="005807F5" w:rsidP="00B50B50">
      <w:pPr>
        <w:pStyle w:val="Akapitzlist"/>
        <w:numPr>
          <w:ilvl w:val="0"/>
          <w:numId w:val="22"/>
        </w:numPr>
        <w:spacing w:afterLines="30" w:after="72" w:line="240" w:lineRule="auto"/>
        <w:ind w:left="2127"/>
        <w:jc w:val="both"/>
        <w:rPr>
          <w:lang w:val="en-GB"/>
        </w:rPr>
      </w:pPr>
      <w:r w:rsidRPr="003A5CE7">
        <w:rPr>
          <w:lang w:val="en-GB"/>
        </w:rPr>
        <w:t>Google Alerts</w:t>
      </w:r>
    </w:p>
    <w:p w14:paraId="4202BC20" w14:textId="77777777" w:rsidR="005807F5" w:rsidRPr="009963BF" w:rsidRDefault="005807F5" w:rsidP="009963BF">
      <w:pPr>
        <w:pStyle w:val="Akapitzlist"/>
        <w:ind w:left="1440"/>
        <w:jc w:val="both"/>
        <w:rPr>
          <w:rFonts w:cstheme="minorHAnsi"/>
        </w:rPr>
      </w:pPr>
    </w:p>
    <w:p w14:paraId="7DF7E240" w14:textId="77777777" w:rsidR="009963BF" w:rsidRPr="005807F5" w:rsidRDefault="009963BF" w:rsidP="00B50B50">
      <w:pPr>
        <w:pStyle w:val="Akapitzlist"/>
        <w:numPr>
          <w:ilvl w:val="1"/>
          <w:numId w:val="4"/>
        </w:numPr>
        <w:jc w:val="both"/>
        <w:outlineLvl w:val="1"/>
        <w:rPr>
          <w:rFonts w:cstheme="minorHAnsi"/>
          <w:b/>
        </w:rPr>
      </w:pPr>
      <w:bookmarkStart w:id="36" w:name="_Toc100329133"/>
      <w:r w:rsidRPr="009963BF">
        <w:rPr>
          <w:b/>
          <w:bCs/>
        </w:rPr>
        <w:t>Biuro prasowe</w:t>
      </w:r>
      <w:bookmarkStart w:id="37" w:name="_Toc100317615"/>
      <w:bookmarkEnd w:id="34"/>
      <w:bookmarkEnd w:id="35"/>
      <w:bookmarkEnd w:id="36"/>
    </w:p>
    <w:p w14:paraId="29AFAE28" w14:textId="77777777" w:rsidR="005807F5" w:rsidRDefault="005807F5" w:rsidP="005807F5">
      <w:pPr>
        <w:pStyle w:val="Akapitzlist"/>
        <w:ind w:left="1440"/>
        <w:jc w:val="both"/>
        <w:rPr>
          <w:rFonts w:cstheme="minorHAnsi"/>
        </w:rPr>
      </w:pPr>
      <w:r w:rsidRPr="005807F5">
        <w:rPr>
          <w:rFonts w:cstheme="minorHAnsi"/>
        </w:rPr>
        <w:t>Najważniejsze zalety:</w:t>
      </w:r>
    </w:p>
    <w:p w14:paraId="53B90694" w14:textId="77777777" w:rsidR="005807F5" w:rsidRPr="005807F5" w:rsidRDefault="005807F5" w:rsidP="00B50B50">
      <w:pPr>
        <w:pStyle w:val="Akapitzlist"/>
        <w:numPr>
          <w:ilvl w:val="0"/>
          <w:numId w:val="23"/>
        </w:numPr>
        <w:jc w:val="both"/>
        <w:rPr>
          <w:rFonts w:cstheme="minorHAnsi"/>
        </w:rPr>
      </w:pPr>
      <w:r w:rsidRPr="005807F5">
        <w:rPr>
          <w:rFonts w:cstheme="minorHAnsi"/>
        </w:rPr>
        <w:t>Oszczędność wynikająca z braku konieczności zatrudnienia agencji zewnętrznych</w:t>
      </w:r>
    </w:p>
    <w:p w14:paraId="7C3E31A1" w14:textId="77777777" w:rsidR="005807F5" w:rsidRPr="005807F5" w:rsidRDefault="005807F5" w:rsidP="00B50B50">
      <w:pPr>
        <w:pStyle w:val="Akapitzlist"/>
        <w:numPr>
          <w:ilvl w:val="0"/>
          <w:numId w:val="23"/>
        </w:numPr>
        <w:jc w:val="both"/>
        <w:rPr>
          <w:rFonts w:cstheme="minorHAnsi"/>
        </w:rPr>
      </w:pPr>
      <w:r w:rsidRPr="005807F5">
        <w:rPr>
          <w:rFonts w:cstheme="minorHAnsi"/>
        </w:rPr>
        <w:t>Wpływ na jakość komunikacji z dziennikarzami</w:t>
      </w:r>
    </w:p>
    <w:p w14:paraId="7902F3D5" w14:textId="77777777" w:rsidR="005807F5" w:rsidRPr="005807F5" w:rsidRDefault="005807F5" w:rsidP="00B50B50">
      <w:pPr>
        <w:pStyle w:val="Akapitzlist"/>
        <w:numPr>
          <w:ilvl w:val="0"/>
          <w:numId w:val="23"/>
        </w:numPr>
        <w:jc w:val="both"/>
        <w:rPr>
          <w:rFonts w:cstheme="minorHAnsi"/>
        </w:rPr>
      </w:pPr>
      <w:r w:rsidRPr="005807F5">
        <w:rPr>
          <w:rFonts w:cstheme="minorHAnsi"/>
        </w:rPr>
        <w:t>Wszystkie udostępnione materiały są natychmiast widoczne dla wszystkich</w:t>
      </w:r>
    </w:p>
    <w:p w14:paraId="01512672" w14:textId="77777777" w:rsidR="005807F5" w:rsidRPr="005807F5" w:rsidRDefault="005807F5" w:rsidP="00B50B50">
      <w:pPr>
        <w:pStyle w:val="Akapitzlist"/>
        <w:numPr>
          <w:ilvl w:val="0"/>
          <w:numId w:val="23"/>
        </w:numPr>
        <w:jc w:val="both"/>
        <w:rPr>
          <w:rFonts w:cstheme="minorHAnsi"/>
        </w:rPr>
      </w:pPr>
      <w:r w:rsidRPr="005807F5">
        <w:rPr>
          <w:rFonts w:cstheme="minorHAnsi"/>
        </w:rPr>
        <w:t>Grupowanie informacji ze względu na tematy materiałów</w:t>
      </w:r>
    </w:p>
    <w:p w14:paraId="213CA4D4" w14:textId="51274420" w:rsidR="005807F5" w:rsidRPr="005807F5" w:rsidRDefault="005807F5" w:rsidP="00B50B50">
      <w:pPr>
        <w:pStyle w:val="Akapitzlist"/>
        <w:numPr>
          <w:ilvl w:val="0"/>
          <w:numId w:val="23"/>
        </w:numPr>
        <w:jc w:val="both"/>
        <w:rPr>
          <w:rFonts w:cstheme="minorHAnsi"/>
        </w:rPr>
      </w:pPr>
      <w:r w:rsidRPr="005807F5">
        <w:rPr>
          <w:rFonts w:cstheme="minorHAnsi"/>
        </w:rPr>
        <w:t xml:space="preserve">Łatwiejsza organizacja konferencji prasowych, spotkań z dziennikarzami </w:t>
      </w:r>
      <w:r w:rsidR="00C83360">
        <w:rPr>
          <w:rFonts w:cstheme="minorHAnsi"/>
        </w:rPr>
        <w:t xml:space="preserve">                       </w:t>
      </w:r>
      <w:r w:rsidRPr="005807F5">
        <w:rPr>
          <w:rFonts w:cstheme="minorHAnsi"/>
        </w:rPr>
        <w:t>i innych wydarzeń</w:t>
      </w:r>
    </w:p>
    <w:p w14:paraId="2E8C2273" w14:textId="4F6DC9E7" w:rsidR="005807F5" w:rsidRPr="005807F5" w:rsidRDefault="005807F5" w:rsidP="00B50B50">
      <w:pPr>
        <w:pStyle w:val="Akapitzlist"/>
        <w:numPr>
          <w:ilvl w:val="0"/>
          <w:numId w:val="23"/>
        </w:numPr>
        <w:jc w:val="both"/>
        <w:rPr>
          <w:rFonts w:cstheme="minorHAnsi"/>
        </w:rPr>
      </w:pPr>
      <w:r w:rsidRPr="005807F5">
        <w:rPr>
          <w:rFonts w:cstheme="minorHAnsi"/>
        </w:rPr>
        <w:t xml:space="preserve">Dziennikarz posiada szybki dostęp do informacji bez konieczności kontaktu </w:t>
      </w:r>
      <w:r w:rsidR="00C83360">
        <w:rPr>
          <w:rFonts w:cstheme="minorHAnsi"/>
        </w:rPr>
        <w:t xml:space="preserve">                 </w:t>
      </w:r>
      <w:r w:rsidRPr="005807F5">
        <w:rPr>
          <w:rFonts w:cstheme="minorHAnsi"/>
        </w:rPr>
        <w:t>z instytucji</w:t>
      </w:r>
    </w:p>
    <w:p w14:paraId="5112550E" w14:textId="77777777" w:rsidR="005807F5" w:rsidRPr="005807F5" w:rsidRDefault="005807F5" w:rsidP="00B50B50">
      <w:pPr>
        <w:pStyle w:val="Akapitzlist"/>
        <w:numPr>
          <w:ilvl w:val="0"/>
          <w:numId w:val="23"/>
        </w:numPr>
        <w:jc w:val="both"/>
        <w:rPr>
          <w:rFonts w:cstheme="minorHAnsi"/>
        </w:rPr>
      </w:pPr>
      <w:r w:rsidRPr="005807F5">
        <w:rPr>
          <w:rFonts w:cstheme="minorHAnsi"/>
        </w:rPr>
        <w:t>Możliwość integrowania wszystkich kanałów, z jakich korzysta instytucja do poprawy wizerunku</w:t>
      </w:r>
    </w:p>
    <w:p w14:paraId="4755CFEB" w14:textId="77777777" w:rsidR="005807F5" w:rsidRPr="005807F5" w:rsidRDefault="005807F5" w:rsidP="00B50B50">
      <w:pPr>
        <w:pStyle w:val="Akapitzlist"/>
        <w:numPr>
          <w:ilvl w:val="0"/>
          <w:numId w:val="23"/>
        </w:numPr>
        <w:jc w:val="both"/>
        <w:rPr>
          <w:rFonts w:cstheme="minorHAnsi"/>
        </w:rPr>
      </w:pPr>
      <w:r w:rsidRPr="005807F5">
        <w:rPr>
          <w:rFonts w:cstheme="minorHAnsi"/>
        </w:rPr>
        <w:t>Zwiększenie pozycji strony www w wyszukiwarkach</w:t>
      </w:r>
    </w:p>
    <w:p w14:paraId="421633A7" w14:textId="77777777" w:rsidR="005807F5" w:rsidRDefault="005807F5" w:rsidP="00B50B50">
      <w:pPr>
        <w:pStyle w:val="Akapitzlist"/>
        <w:numPr>
          <w:ilvl w:val="0"/>
          <w:numId w:val="23"/>
        </w:numPr>
        <w:jc w:val="both"/>
        <w:rPr>
          <w:rFonts w:cstheme="minorHAnsi"/>
        </w:rPr>
      </w:pPr>
      <w:r w:rsidRPr="005807F5">
        <w:rPr>
          <w:rFonts w:cstheme="minorHAnsi"/>
        </w:rPr>
        <w:t>Łatwa i intuicyjna obsługa oraz publikowanie materiałów</w:t>
      </w:r>
    </w:p>
    <w:p w14:paraId="68C859DE" w14:textId="77777777" w:rsidR="005807F5" w:rsidRPr="005807F5" w:rsidRDefault="005807F5" w:rsidP="00B50B50">
      <w:pPr>
        <w:pStyle w:val="Akapitzlist"/>
        <w:numPr>
          <w:ilvl w:val="0"/>
          <w:numId w:val="23"/>
        </w:numPr>
        <w:jc w:val="both"/>
        <w:rPr>
          <w:rFonts w:cstheme="minorHAnsi"/>
        </w:rPr>
      </w:pPr>
      <w:r w:rsidRPr="005807F5">
        <w:rPr>
          <w:rFonts w:cstheme="minorHAnsi"/>
        </w:rPr>
        <w:t>Możliwość zwiększania uprawnień wybranych dziennikarzy oraz wydawania akredytacji</w:t>
      </w:r>
    </w:p>
    <w:p w14:paraId="692C8F6F" w14:textId="77777777" w:rsidR="005807F5" w:rsidRPr="005807F5" w:rsidRDefault="005807F5" w:rsidP="00B50B50">
      <w:pPr>
        <w:pStyle w:val="Akapitzlist"/>
        <w:numPr>
          <w:ilvl w:val="0"/>
          <w:numId w:val="23"/>
        </w:numPr>
        <w:jc w:val="both"/>
        <w:rPr>
          <w:rFonts w:cstheme="minorHAnsi"/>
        </w:rPr>
      </w:pPr>
      <w:r w:rsidRPr="005807F5">
        <w:rPr>
          <w:rFonts w:cstheme="minorHAnsi"/>
        </w:rPr>
        <w:t>Możliwość udostępniania transmisji on-line</w:t>
      </w:r>
    </w:p>
    <w:p w14:paraId="6D8783D7" w14:textId="77777777" w:rsidR="005807F5" w:rsidRPr="005807F5" w:rsidRDefault="005807F5" w:rsidP="00B50B50">
      <w:pPr>
        <w:pStyle w:val="Akapitzlist"/>
        <w:numPr>
          <w:ilvl w:val="0"/>
          <w:numId w:val="23"/>
        </w:numPr>
        <w:jc w:val="both"/>
        <w:rPr>
          <w:rFonts w:cstheme="minorHAnsi"/>
        </w:rPr>
      </w:pPr>
      <w:r w:rsidRPr="005807F5">
        <w:rPr>
          <w:rFonts w:cstheme="minorHAnsi"/>
        </w:rPr>
        <w:t>Wstawienie prawidłowego logotypu poprawia spójność instytucji</w:t>
      </w:r>
    </w:p>
    <w:p w14:paraId="02D9CC3D" w14:textId="77777777" w:rsidR="005807F5" w:rsidRPr="005807F5" w:rsidRDefault="005807F5" w:rsidP="00B50B50">
      <w:pPr>
        <w:pStyle w:val="Akapitzlist"/>
        <w:numPr>
          <w:ilvl w:val="0"/>
          <w:numId w:val="23"/>
        </w:numPr>
        <w:jc w:val="both"/>
        <w:rPr>
          <w:rFonts w:cstheme="minorHAnsi"/>
        </w:rPr>
      </w:pPr>
      <w:r w:rsidRPr="005807F5">
        <w:rPr>
          <w:rFonts w:cstheme="minorHAnsi"/>
        </w:rPr>
        <w:t>Możliwość korzystania z urządzeń mobilnych</w:t>
      </w:r>
    </w:p>
    <w:p w14:paraId="787D00D2" w14:textId="77777777" w:rsidR="005807F5" w:rsidRPr="005807F5" w:rsidRDefault="005807F5" w:rsidP="00B50B50">
      <w:pPr>
        <w:pStyle w:val="Akapitzlist"/>
        <w:numPr>
          <w:ilvl w:val="0"/>
          <w:numId w:val="23"/>
        </w:numPr>
        <w:jc w:val="both"/>
        <w:rPr>
          <w:rFonts w:cstheme="minorHAnsi"/>
        </w:rPr>
      </w:pPr>
      <w:r w:rsidRPr="005807F5">
        <w:rPr>
          <w:rFonts w:cstheme="minorHAnsi"/>
        </w:rPr>
        <w:lastRenderedPageBreak/>
        <w:t>Wprowadzanie aktualizacji zapobiega występowaniu błędów</w:t>
      </w:r>
    </w:p>
    <w:p w14:paraId="6E956F20" w14:textId="77777777" w:rsidR="005807F5" w:rsidRPr="005807F5" w:rsidRDefault="005807F5" w:rsidP="00B50B50">
      <w:pPr>
        <w:pStyle w:val="Akapitzlist"/>
        <w:numPr>
          <w:ilvl w:val="0"/>
          <w:numId w:val="23"/>
        </w:numPr>
        <w:jc w:val="both"/>
        <w:rPr>
          <w:rFonts w:cstheme="minorHAnsi"/>
        </w:rPr>
      </w:pPr>
      <w:r w:rsidRPr="005807F5">
        <w:rPr>
          <w:rFonts w:cstheme="minorHAnsi"/>
        </w:rPr>
        <w:t>Kontrolowanie komunikatów prasowych</w:t>
      </w:r>
    </w:p>
    <w:p w14:paraId="75D512B0" w14:textId="77777777" w:rsidR="005807F5" w:rsidRPr="005807F5" w:rsidRDefault="005807F5" w:rsidP="00B50B50">
      <w:pPr>
        <w:pStyle w:val="Akapitzlist"/>
        <w:numPr>
          <w:ilvl w:val="0"/>
          <w:numId w:val="23"/>
        </w:numPr>
        <w:jc w:val="both"/>
        <w:rPr>
          <w:rFonts w:cstheme="minorHAnsi"/>
        </w:rPr>
      </w:pPr>
      <w:r w:rsidRPr="005807F5">
        <w:rPr>
          <w:rFonts w:cstheme="minorHAnsi"/>
        </w:rPr>
        <w:t>Uzyskanie wizerunku eksperta wśród pracowników instytucji</w:t>
      </w:r>
    </w:p>
    <w:p w14:paraId="0A3AD1B8" w14:textId="77777777" w:rsidR="005807F5" w:rsidRPr="005807F5" w:rsidRDefault="005807F5" w:rsidP="00B50B50">
      <w:pPr>
        <w:pStyle w:val="Akapitzlist"/>
        <w:numPr>
          <w:ilvl w:val="0"/>
          <w:numId w:val="23"/>
        </w:numPr>
        <w:jc w:val="both"/>
        <w:rPr>
          <w:rFonts w:cstheme="minorHAnsi"/>
        </w:rPr>
      </w:pPr>
      <w:r w:rsidRPr="005807F5">
        <w:rPr>
          <w:rFonts w:cstheme="minorHAnsi"/>
        </w:rPr>
        <w:t>Natychmiastowe wdrożenie do instytucji</w:t>
      </w:r>
    </w:p>
    <w:p w14:paraId="0D8C22FD" w14:textId="77777777" w:rsidR="005807F5" w:rsidRDefault="005807F5" w:rsidP="00B50B50">
      <w:pPr>
        <w:pStyle w:val="Akapitzlist"/>
        <w:numPr>
          <w:ilvl w:val="0"/>
          <w:numId w:val="23"/>
        </w:numPr>
        <w:jc w:val="both"/>
        <w:rPr>
          <w:rFonts w:cstheme="minorHAnsi"/>
        </w:rPr>
      </w:pPr>
      <w:r w:rsidRPr="005807F5">
        <w:rPr>
          <w:rFonts w:cstheme="minorHAnsi"/>
        </w:rPr>
        <w:t>Dostęp do statystyk i raportów</w:t>
      </w:r>
    </w:p>
    <w:p w14:paraId="5426FEA7" w14:textId="77777777" w:rsidR="005807F5" w:rsidRPr="005807F5" w:rsidRDefault="005807F5" w:rsidP="005807F5">
      <w:pPr>
        <w:pStyle w:val="Akapitzlist"/>
        <w:ind w:left="2160"/>
        <w:jc w:val="both"/>
        <w:rPr>
          <w:rFonts w:cstheme="minorHAnsi"/>
        </w:rPr>
      </w:pPr>
    </w:p>
    <w:p w14:paraId="77043617" w14:textId="77777777" w:rsidR="009963BF" w:rsidRPr="005807F5" w:rsidRDefault="009963BF" w:rsidP="00B50B50">
      <w:pPr>
        <w:pStyle w:val="Akapitzlist"/>
        <w:numPr>
          <w:ilvl w:val="1"/>
          <w:numId w:val="4"/>
        </w:numPr>
        <w:jc w:val="both"/>
        <w:outlineLvl w:val="1"/>
        <w:rPr>
          <w:rFonts w:cstheme="minorHAnsi"/>
          <w:b/>
        </w:rPr>
      </w:pPr>
      <w:bookmarkStart w:id="38" w:name="_Toc100329134"/>
      <w:r w:rsidRPr="009963BF">
        <w:rPr>
          <w:b/>
          <w:bCs/>
        </w:rPr>
        <w:t>Określenie grup docelowych</w:t>
      </w:r>
      <w:bookmarkStart w:id="39" w:name="_Toc100317616"/>
      <w:bookmarkEnd w:id="37"/>
      <w:bookmarkEnd w:id="38"/>
    </w:p>
    <w:p w14:paraId="779BFFFF" w14:textId="77777777" w:rsidR="005807F5" w:rsidRDefault="00340D67" w:rsidP="005807F5">
      <w:pPr>
        <w:pStyle w:val="Akapitzlist"/>
        <w:ind w:left="1440"/>
        <w:jc w:val="both"/>
        <w:rPr>
          <w:rFonts w:cstheme="minorHAnsi"/>
        </w:rPr>
      </w:pPr>
      <w:r w:rsidRPr="00340D67">
        <w:rPr>
          <w:rFonts w:cstheme="minorHAnsi"/>
        </w:rPr>
        <w:t>Grupa docelowa to zbiór osób lub instytucji, do których kierujemy lub zamierzamy kierować przekaz komunikacyjny.</w:t>
      </w:r>
    </w:p>
    <w:p w14:paraId="36B8CC5A" w14:textId="77777777" w:rsidR="00340D67" w:rsidRPr="00340D67" w:rsidRDefault="00340D67" w:rsidP="00340D67">
      <w:pPr>
        <w:pStyle w:val="Akapitzlist"/>
        <w:ind w:left="1440"/>
        <w:jc w:val="both"/>
        <w:rPr>
          <w:rFonts w:cstheme="minorHAnsi"/>
        </w:rPr>
      </w:pPr>
      <w:r w:rsidRPr="00340D67">
        <w:rPr>
          <w:rFonts w:cstheme="minorHAnsi"/>
        </w:rPr>
        <w:t xml:space="preserve">Kryteria geograficzne: </w:t>
      </w:r>
    </w:p>
    <w:p w14:paraId="6A847621" w14:textId="77777777" w:rsidR="00340D67" w:rsidRPr="00340D67" w:rsidRDefault="00340D67" w:rsidP="00B50B50">
      <w:pPr>
        <w:pStyle w:val="Akapitzlist"/>
        <w:numPr>
          <w:ilvl w:val="1"/>
          <w:numId w:val="23"/>
        </w:numPr>
        <w:ind w:left="2127" w:hanging="284"/>
        <w:jc w:val="both"/>
        <w:rPr>
          <w:rFonts w:cstheme="minorHAnsi"/>
        </w:rPr>
      </w:pPr>
      <w:r w:rsidRPr="00340D67">
        <w:rPr>
          <w:rFonts w:cstheme="minorHAnsi"/>
        </w:rPr>
        <w:t>region: określone państwo, jednostka administracyjna, np. województwo,</w:t>
      </w:r>
    </w:p>
    <w:p w14:paraId="76B4BD3B" w14:textId="77777777" w:rsidR="00340D67" w:rsidRPr="00340D67" w:rsidRDefault="00340D67" w:rsidP="00B50B50">
      <w:pPr>
        <w:pStyle w:val="Akapitzlist"/>
        <w:numPr>
          <w:ilvl w:val="1"/>
          <w:numId w:val="23"/>
        </w:numPr>
        <w:ind w:left="2127" w:hanging="284"/>
        <w:jc w:val="both"/>
        <w:rPr>
          <w:rFonts w:cstheme="minorHAnsi"/>
        </w:rPr>
      </w:pPr>
      <w:r w:rsidRPr="00340D67">
        <w:rPr>
          <w:rFonts w:cstheme="minorHAnsi"/>
        </w:rPr>
        <w:t>miejsce zamieszkania: miasto lub wieś,</w:t>
      </w:r>
    </w:p>
    <w:p w14:paraId="0ECC7A32" w14:textId="77777777" w:rsidR="00340D67" w:rsidRPr="00340D67" w:rsidRDefault="00340D67" w:rsidP="00B50B50">
      <w:pPr>
        <w:pStyle w:val="Akapitzlist"/>
        <w:numPr>
          <w:ilvl w:val="1"/>
          <w:numId w:val="23"/>
        </w:numPr>
        <w:ind w:left="2127" w:hanging="284"/>
        <w:jc w:val="both"/>
        <w:rPr>
          <w:rFonts w:cstheme="minorHAnsi"/>
        </w:rPr>
      </w:pPr>
      <w:r w:rsidRPr="00340D67">
        <w:rPr>
          <w:rFonts w:cstheme="minorHAnsi"/>
        </w:rPr>
        <w:t xml:space="preserve">wielkość miasta: np. do 100 tys. lub do 500 tys. mieszkańców. </w:t>
      </w:r>
    </w:p>
    <w:p w14:paraId="55788A15" w14:textId="77777777" w:rsidR="00340D67" w:rsidRPr="00340D67" w:rsidRDefault="00340D67" w:rsidP="00340D67">
      <w:pPr>
        <w:pStyle w:val="Akapitzlist"/>
        <w:ind w:left="1440"/>
        <w:jc w:val="both"/>
        <w:rPr>
          <w:rFonts w:cstheme="minorHAnsi"/>
        </w:rPr>
      </w:pPr>
      <w:r w:rsidRPr="00340D67">
        <w:rPr>
          <w:rFonts w:cstheme="minorHAnsi"/>
        </w:rPr>
        <w:t xml:space="preserve">Kryteria demograficzne: </w:t>
      </w:r>
    </w:p>
    <w:p w14:paraId="0C563122" w14:textId="77777777" w:rsidR="00340D67" w:rsidRPr="00340D67" w:rsidRDefault="00340D67" w:rsidP="00340D67">
      <w:pPr>
        <w:pStyle w:val="Akapitzlist"/>
        <w:ind w:left="2127" w:hanging="284"/>
        <w:jc w:val="both"/>
        <w:rPr>
          <w:rFonts w:cstheme="minorHAnsi"/>
        </w:rPr>
      </w:pPr>
      <w:r w:rsidRPr="00340D67">
        <w:rPr>
          <w:rFonts w:cstheme="minorHAnsi"/>
        </w:rPr>
        <w:t>•</w:t>
      </w:r>
      <w:r w:rsidRPr="00340D67">
        <w:rPr>
          <w:rFonts w:cstheme="minorHAnsi"/>
        </w:rPr>
        <w:tab/>
        <w:t>wiek,</w:t>
      </w:r>
    </w:p>
    <w:p w14:paraId="61A78F3C" w14:textId="77777777" w:rsidR="00340D67" w:rsidRPr="00340D67" w:rsidRDefault="00340D67" w:rsidP="00340D67">
      <w:pPr>
        <w:pStyle w:val="Akapitzlist"/>
        <w:ind w:left="2127" w:hanging="284"/>
        <w:jc w:val="both"/>
        <w:rPr>
          <w:rFonts w:cstheme="minorHAnsi"/>
        </w:rPr>
      </w:pPr>
      <w:r w:rsidRPr="00340D67">
        <w:rPr>
          <w:rFonts w:cstheme="minorHAnsi"/>
        </w:rPr>
        <w:t>•</w:t>
      </w:r>
      <w:r w:rsidRPr="00340D67">
        <w:rPr>
          <w:rFonts w:cstheme="minorHAnsi"/>
        </w:rPr>
        <w:tab/>
        <w:t>płeć,</w:t>
      </w:r>
    </w:p>
    <w:p w14:paraId="742EDF3D" w14:textId="77777777" w:rsidR="00340D67" w:rsidRPr="00340D67" w:rsidRDefault="00340D67" w:rsidP="00340D67">
      <w:pPr>
        <w:pStyle w:val="Akapitzlist"/>
        <w:ind w:left="2127" w:hanging="284"/>
        <w:jc w:val="both"/>
        <w:rPr>
          <w:rFonts w:cstheme="minorHAnsi"/>
        </w:rPr>
      </w:pPr>
      <w:r w:rsidRPr="00340D67">
        <w:rPr>
          <w:rFonts w:cstheme="minorHAnsi"/>
        </w:rPr>
        <w:t>•</w:t>
      </w:r>
      <w:r w:rsidRPr="00340D67">
        <w:rPr>
          <w:rFonts w:cstheme="minorHAnsi"/>
        </w:rPr>
        <w:tab/>
        <w:t>dochód,</w:t>
      </w:r>
    </w:p>
    <w:p w14:paraId="45371D52" w14:textId="77777777" w:rsidR="00340D67" w:rsidRPr="00340D67" w:rsidRDefault="00340D67" w:rsidP="00340D67">
      <w:pPr>
        <w:pStyle w:val="Akapitzlist"/>
        <w:ind w:left="2127" w:hanging="284"/>
        <w:jc w:val="both"/>
        <w:rPr>
          <w:rFonts w:cstheme="minorHAnsi"/>
        </w:rPr>
      </w:pPr>
      <w:r w:rsidRPr="00340D67">
        <w:rPr>
          <w:rFonts w:cstheme="minorHAnsi"/>
        </w:rPr>
        <w:t>•</w:t>
      </w:r>
      <w:r w:rsidRPr="00340D67">
        <w:rPr>
          <w:rFonts w:cstheme="minorHAnsi"/>
        </w:rPr>
        <w:tab/>
        <w:t>wielkość gospodarstwa domowego,</w:t>
      </w:r>
    </w:p>
    <w:p w14:paraId="6E6CBDDC" w14:textId="77777777" w:rsidR="00340D67" w:rsidRPr="00340D67" w:rsidRDefault="00340D67" w:rsidP="00340D67">
      <w:pPr>
        <w:pStyle w:val="Akapitzlist"/>
        <w:ind w:left="2127" w:hanging="284"/>
        <w:jc w:val="both"/>
        <w:rPr>
          <w:rFonts w:cstheme="minorHAnsi"/>
        </w:rPr>
      </w:pPr>
      <w:r w:rsidRPr="00340D67">
        <w:rPr>
          <w:rFonts w:cstheme="minorHAnsi"/>
        </w:rPr>
        <w:t>•</w:t>
      </w:r>
      <w:r w:rsidRPr="00340D67">
        <w:rPr>
          <w:rFonts w:cstheme="minorHAnsi"/>
        </w:rPr>
        <w:tab/>
        <w:t>wykształcenie,</w:t>
      </w:r>
    </w:p>
    <w:p w14:paraId="5CBC906A" w14:textId="77777777" w:rsidR="00340D67" w:rsidRPr="00340D67" w:rsidRDefault="00340D67" w:rsidP="00340D67">
      <w:pPr>
        <w:pStyle w:val="Akapitzlist"/>
        <w:ind w:left="2127" w:hanging="284"/>
        <w:jc w:val="both"/>
        <w:rPr>
          <w:rFonts w:cstheme="minorHAnsi"/>
        </w:rPr>
      </w:pPr>
      <w:r w:rsidRPr="00340D67">
        <w:rPr>
          <w:rFonts w:cstheme="minorHAnsi"/>
        </w:rPr>
        <w:t>•</w:t>
      </w:r>
      <w:r w:rsidRPr="00340D67">
        <w:rPr>
          <w:rFonts w:cstheme="minorHAnsi"/>
        </w:rPr>
        <w:tab/>
        <w:t>zawód,</w:t>
      </w:r>
    </w:p>
    <w:p w14:paraId="48FD1723" w14:textId="77777777" w:rsidR="00340D67" w:rsidRPr="00340D67" w:rsidRDefault="00340D67" w:rsidP="00340D67">
      <w:pPr>
        <w:pStyle w:val="Akapitzlist"/>
        <w:ind w:left="2127" w:hanging="284"/>
        <w:jc w:val="both"/>
        <w:rPr>
          <w:rFonts w:cstheme="minorHAnsi"/>
        </w:rPr>
      </w:pPr>
      <w:r w:rsidRPr="00340D67">
        <w:rPr>
          <w:rFonts w:cstheme="minorHAnsi"/>
        </w:rPr>
        <w:t>•</w:t>
      </w:r>
      <w:r w:rsidRPr="00340D67">
        <w:rPr>
          <w:rFonts w:cstheme="minorHAnsi"/>
        </w:rPr>
        <w:tab/>
        <w:t>wyznawana religia,</w:t>
      </w:r>
    </w:p>
    <w:p w14:paraId="306D7162" w14:textId="77777777" w:rsidR="00340D67" w:rsidRPr="00340D67" w:rsidRDefault="00340D67" w:rsidP="00340D67">
      <w:pPr>
        <w:pStyle w:val="Akapitzlist"/>
        <w:ind w:left="2127" w:hanging="284"/>
        <w:jc w:val="both"/>
        <w:rPr>
          <w:rFonts w:cstheme="minorHAnsi"/>
        </w:rPr>
      </w:pPr>
      <w:r w:rsidRPr="00340D67">
        <w:rPr>
          <w:rFonts w:cstheme="minorHAnsi"/>
        </w:rPr>
        <w:t>•</w:t>
      </w:r>
      <w:r w:rsidRPr="00340D67">
        <w:rPr>
          <w:rFonts w:cstheme="minorHAnsi"/>
        </w:rPr>
        <w:tab/>
        <w:t>narodowość.</w:t>
      </w:r>
    </w:p>
    <w:p w14:paraId="71A38401" w14:textId="77777777" w:rsidR="00340D67" w:rsidRPr="00340D67" w:rsidRDefault="00340D67" w:rsidP="00340D67">
      <w:pPr>
        <w:pStyle w:val="Akapitzlist"/>
        <w:ind w:left="1440"/>
        <w:jc w:val="both"/>
        <w:rPr>
          <w:rFonts w:cstheme="minorHAnsi"/>
        </w:rPr>
      </w:pPr>
      <w:r w:rsidRPr="00340D67">
        <w:rPr>
          <w:rFonts w:cstheme="minorHAnsi"/>
        </w:rPr>
        <w:t>Kryteria psychograficzne:</w:t>
      </w:r>
    </w:p>
    <w:p w14:paraId="290C1E8A" w14:textId="77777777" w:rsidR="00340D67" w:rsidRPr="00340D67" w:rsidRDefault="00340D67" w:rsidP="00340D67">
      <w:pPr>
        <w:pStyle w:val="Akapitzlist"/>
        <w:ind w:left="2127" w:hanging="284"/>
        <w:jc w:val="both"/>
        <w:rPr>
          <w:rFonts w:cstheme="minorHAnsi"/>
        </w:rPr>
      </w:pPr>
      <w:r w:rsidRPr="00340D67">
        <w:rPr>
          <w:rFonts w:cstheme="minorHAnsi"/>
        </w:rPr>
        <w:t>•</w:t>
      </w:r>
      <w:r w:rsidRPr="00340D67">
        <w:rPr>
          <w:rFonts w:cstheme="minorHAnsi"/>
        </w:rPr>
        <w:tab/>
        <w:t>styl życia,</w:t>
      </w:r>
    </w:p>
    <w:p w14:paraId="50FC577E" w14:textId="77777777" w:rsidR="00340D67" w:rsidRPr="00340D67" w:rsidRDefault="00340D67" w:rsidP="00340D67">
      <w:pPr>
        <w:pStyle w:val="Akapitzlist"/>
        <w:ind w:left="2127" w:hanging="284"/>
        <w:jc w:val="both"/>
        <w:rPr>
          <w:rFonts w:cstheme="minorHAnsi"/>
        </w:rPr>
      </w:pPr>
      <w:r w:rsidRPr="00340D67">
        <w:rPr>
          <w:rFonts w:cstheme="minorHAnsi"/>
        </w:rPr>
        <w:t>•</w:t>
      </w:r>
      <w:r w:rsidRPr="00340D67">
        <w:rPr>
          <w:rFonts w:cstheme="minorHAnsi"/>
        </w:rPr>
        <w:tab/>
        <w:t>wyznawane wartości,</w:t>
      </w:r>
    </w:p>
    <w:p w14:paraId="7BB561EC" w14:textId="77777777" w:rsidR="00340D67" w:rsidRPr="00340D67" w:rsidRDefault="00340D67" w:rsidP="00340D67">
      <w:pPr>
        <w:pStyle w:val="Akapitzlist"/>
        <w:ind w:left="2127" w:hanging="284"/>
        <w:jc w:val="both"/>
        <w:rPr>
          <w:rFonts w:cstheme="minorHAnsi"/>
        </w:rPr>
      </w:pPr>
      <w:r w:rsidRPr="00340D67">
        <w:rPr>
          <w:rFonts w:cstheme="minorHAnsi"/>
        </w:rPr>
        <w:t>•</w:t>
      </w:r>
      <w:r w:rsidRPr="00340D67">
        <w:rPr>
          <w:rFonts w:cstheme="minorHAnsi"/>
        </w:rPr>
        <w:tab/>
        <w:t>osobowość.</w:t>
      </w:r>
    </w:p>
    <w:p w14:paraId="787AA32D" w14:textId="77777777" w:rsidR="00340D67" w:rsidRPr="00340D67" w:rsidRDefault="00340D67" w:rsidP="00340D67">
      <w:pPr>
        <w:pStyle w:val="Akapitzlist"/>
        <w:ind w:left="1440"/>
        <w:jc w:val="both"/>
        <w:rPr>
          <w:rFonts w:cstheme="minorHAnsi"/>
        </w:rPr>
      </w:pPr>
      <w:r w:rsidRPr="00340D67">
        <w:rPr>
          <w:rFonts w:cstheme="minorHAnsi"/>
        </w:rPr>
        <w:t>Kryteria behawioralne (są to kryteria, które opisują członków grupy docelowej ze względu na sposób, w jaki odbierają oni przekaz komunikacyjny):</w:t>
      </w:r>
    </w:p>
    <w:p w14:paraId="13D2ECB6" w14:textId="77777777" w:rsidR="00340D67" w:rsidRPr="00340D67" w:rsidRDefault="00340D67" w:rsidP="00340D67">
      <w:pPr>
        <w:pStyle w:val="Akapitzlist"/>
        <w:ind w:left="2127" w:hanging="284"/>
        <w:jc w:val="both"/>
        <w:rPr>
          <w:rFonts w:cstheme="minorHAnsi"/>
        </w:rPr>
      </w:pPr>
      <w:r w:rsidRPr="00340D67">
        <w:rPr>
          <w:rFonts w:cstheme="minorHAnsi"/>
        </w:rPr>
        <w:t>•</w:t>
      </w:r>
      <w:r w:rsidRPr="00340D67">
        <w:rPr>
          <w:rFonts w:cstheme="minorHAnsi"/>
        </w:rPr>
        <w:tab/>
        <w:t>lojalność wobec marki/produktu,</w:t>
      </w:r>
    </w:p>
    <w:p w14:paraId="1DCFC33B" w14:textId="77777777" w:rsidR="00340D67" w:rsidRPr="00340D67" w:rsidRDefault="00340D67" w:rsidP="00340D67">
      <w:pPr>
        <w:pStyle w:val="Akapitzlist"/>
        <w:ind w:left="2127" w:hanging="284"/>
        <w:jc w:val="both"/>
        <w:rPr>
          <w:rFonts w:cstheme="minorHAnsi"/>
        </w:rPr>
      </w:pPr>
      <w:r w:rsidRPr="00340D67">
        <w:rPr>
          <w:rFonts w:cstheme="minorHAnsi"/>
        </w:rPr>
        <w:t>•</w:t>
      </w:r>
      <w:r w:rsidRPr="00340D67">
        <w:rPr>
          <w:rFonts w:cstheme="minorHAnsi"/>
        </w:rPr>
        <w:tab/>
        <w:t>intensywność użytkowania produktu,</w:t>
      </w:r>
    </w:p>
    <w:p w14:paraId="4681825A" w14:textId="77777777" w:rsidR="00340D67" w:rsidRPr="00340D67" w:rsidRDefault="00340D67" w:rsidP="00340D67">
      <w:pPr>
        <w:pStyle w:val="Akapitzlist"/>
        <w:ind w:left="2127" w:hanging="284"/>
        <w:jc w:val="both"/>
        <w:rPr>
          <w:rFonts w:cstheme="minorHAnsi"/>
        </w:rPr>
      </w:pPr>
      <w:r w:rsidRPr="00340D67">
        <w:rPr>
          <w:rFonts w:cstheme="minorHAnsi"/>
        </w:rPr>
        <w:t>•</w:t>
      </w:r>
      <w:r w:rsidRPr="00340D67">
        <w:rPr>
          <w:rFonts w:cstheme="minorHAnsi"/>
        </w:rPr>
        <w:tab/>
        <w:t>gotowość lub jej brak do nabycia produktu,</w:t>
      </w:r>
    </w:p>
    <w:p w14:paraId="7172A151" w14:textId="77777777" w:rsidR="00340D67" w:rsidRPr="00340D67" w:rsidRDefault="00340D67" w:rsidP="00340D67">
      <w:pPr>
        <w:pStyle w:val="Akapitzlist"/>
        <w:ind w:left="2127" w:hanging="284"/>
        <w:jc w:val="both"/>
        <w:rPr>
          <w:rFonts w:cstheme="minorHAnsi"/>
        </w:rPr>
      </w:pPr>
      <w:r w:rsidRPr="00340D67">
        <w:rPr>
          <w:rFonts w:cstheme="minorHAnsi"/>
        </w:rPr>
        <w:t>•</w:t>
      </w:r>
      <w:r w:rsidRPr="00340D67">
        <w:rPr>
          <w:rFonts w:cstheme="minorHAnsi"/>
        </w:rPr>
        <w:tab/>
        <w:t xml:space="preserve">postawa wobec produktu, </w:t>
      </w:r>
    </w:p>
    <w:p w14:paraId="55A38C79" w14:textId="77777777" w:rsidR="008908A1" w:rsidRDefault="00340D67" w:rsidP="008908A1">
      <w:pPr>
        <w:pStyle w:val="Akapitzlist"/>
        <w:ind w:left="2127" w:hanging="284"/>
        <w:jc w:val="both"/>
        <w:rPr>
          <w:rFonts w:cstheme="minorHAnsi"/>
        </w:rPr>
      </w:pPr>
      <w:r w:rsidRPr="00340D67">
        <w:rPr>
          <w:rFonts w:cstheme="minorHAnsi"/>
        </w:rPr>
        <w:t>•</w:t>
      </w:r>
      <w:r w:rsidRPr="00340D67">
        <w:rPr>
          <w:rFonts w:cstheme="minorHAnsi"/>
        </w:rPr>
        <w:tab/>
        <w:t>atrakcyjność cech produktu lub instytucji.</w:t>
      </w:r>
      <w:bookmarkStart w:id="40" w:name="_Toc100317617"/>
      <w:bookmarkEnd w:id="39"/>
    </w:p>
    <w:p w14:paraId="7E50D518" w14:textId="77777777" w:rsidR="008908A1" w:rsidRPr="008908A1" w:rsidRDefault="008908A1" w:rsidP="008908A1">
      <w:pPr>
        <w:pStyle w:val="Akapitzlist"/>
        <w:ind w:left="2127" w:hanging="284"/>
        <w:jc w:val="both"/>
        <w:rPr>
          <w:rFonts w:cstheme="minorHAnsi"/>
        </w:rPr>
      </w:pPr>
    </w:p>
    <w:p w14:paraId="7E0C036F" w14:textId="77777777" w:rsidR="009963BF" w:rsidRPr="008908A1" w:rsidRDefault="009963BF" w:rsidP="00B50B50">
      <w:pPr>
        <w:pStyle w:val="Akapitzlist"/>
        <w:numPr>
          <w:ilvl w:val="1"/>
          <w:numId w:val="4"/>
        </w:numPr>
        <w:jc w:val="both"/>
        <w:outlineLvl w:val="1"/>
        <w:rPr>
          <w:rFonts w:cstheme="minorHAnsi"/>
          <w:b/>
        </w:rPr>
      </w:pPr>
      <w:bookmarkStart w:id="41" w:name="_Toc100329136"/>
      <w:r w:rsidRPr="009963BF">
        <w:rPr>
          <w:b/>
          <w:bCs/>
        </w:rPr>
        <w:t>Scenariusz kryzysowy</w:t>
      </w:r>
      <w:bookmarkEnd w:id="40"/>
      <w:bookmarkEnd w:id="41"/>
      <w:r w:rsidRPr="009963BF">
        <w:rPr>
          <w:b/>
          <w:bCs/>
        </w:rPr>
        <w:t xml:space="preserve">  </w:t>
      </w:r>
    </w:p>
    <w:p w14:paraId="2DECB422" w14:textId="77777777" w:rsidR="008908A1" w:rsidRPr="008908A1" w:rsidRDefault="008908A1" w:rsidP="008908A1">
      <w:pPr>
        <w:pStyle w:val="Akapitzlist"/>
        <w:ind w:left="1440"/>
        <w:jc w:val="both"/>
        <w:rPr>
          <w:rFonts w:cstheme="minorHAnsi"/>
        </w:rPr>
      </w:pPr>
      <w:r w:rsidRPr="008908A1">
        <w:rPr>
          <w:rFonts w:cstheme="minorHAnsi"/>
        </w:rPr>
        <w:t>Scenariusze potencjalnych sytuacji kry</w:t>
      </w:r>
      <w:r>
        <w:rPr>
          <w:rFonts w:cstheme="minorHAnsi"/>
        </w:rPr>
        <w:t xml:space="preserve">zysowych powinny być elementem  </w:t>
      </w:r>
      <w:r w:rsidRPr="008908A1">
        <w:rPr>
          <w:rFonts w:cstheme="minorHAnsi"/>
        </w:rPr>
        <w:t>praktycznym strategii komunikacyjnej czy planu komunikacji instytucji na wypadek kryzysu.</w:t>
      </w:r>
    </w:p>
    <w:p w14:paraId="6CC74B19" w14:textId="77777777" w:rsidR="008908A1" w:rsidRPr="008908A1" w:rsidRDefault="008908A1" w:rsidP="008908A1">
      <w:pPr>
        <w:pStyle w:val="Akapitzlist"/>
        <w:ind w:left="1440"/>
        <w:jc w:val="both"/>
        <w:rPr>
          <w:rFonts w:cstheme="minorHAnsi"/>
        </w:rPr>
      </w:pPr>
      <w:r w:rsidRPr="008908A1">
        <w:rPr>
          <w:rFonts w:cstheme="minorHAnsi"/>
        </w:rPr>
        <w:t xml:space="preserve">W sytuacji kryzysu wizerunkowego ustalenie u źródła wagi problemu i udzielenie odpowiedzi na zasadnicze pytania: </w:t>
      </w:r>
    </w:p>
    <w:p w14:paraId="3498FA9D" w14:textId="77777777" w:rsidR="007A04AF" w:rsidRPr="008908A1" w:rsidRDefault="00B50B50" w:rsidP="00B50B50">
      <w:pPr>
        <w:pStyle w:val="Akapitzlist"/>
        <w:numPr>
          <w:ilvl w:val="0"/>
          <w:numId w:val="24"/>
        </w:numPr>
        <w:tabs>
          <w:tab w:val="clear" w:pos="720"/>
        </w:tabs>
        <w:ind w:left="2127"/>
        <w:jc w:val="both"/>
        <w:rPr>
          <w:rFonts w:cstheme="minorHAnsi"/>
        </w:rPr>
      </w:pPr>
      <w:r w:rsidRPr="008908A1">
        <w:rPr>
          <w:rFonts w:cstheme="minorHAnsi"/>
        </w:rPr>
        <w:t>co się stało?</w:t>
      </w:r>
    </w:p>
    <w:p w14:paraId="6BD32EAD" w14:textId="77777777" w:rsidR="007A04AF" w:rsidRPr="008908A1" w:rsidRDefault="00B50B50" w:rsidP="00B50B50">
      <w:pPr>
        <w:pStyle w:val="Akapitzlist"/>
        <w:numPr>
          <w:ilvl w:val="0"/>
          <w:numId w:val="24"/>
        </w:numPr>
        <w:tabs>
          <w:tab w:val="clear" w:pos="720"/>
        </w:tabs>
        <w:ind w:left="2127"/>
        <w:jc w:val="both"/>
        <w:rPr>
          <w:rFonts w:cstheme="minorHAnsi"/>
        </w:rPr>
      </w:pPr>
      <w:r w:rsidRPr="008908A1">
        <w:rPr>
          <w:rFonts w:cstheme="minorHAnsi"/>
        </w:rPr>
        <w:t>jaka jest istota kryzysu (na czym kryzys polega i czym się objawia, czy są ofiary, ranni, czy zagrożone jest bezpieczeństwo, finanse instytucji)?</w:t>
      </w:r>
    </w:p>
    <w:p w14:paraId="1FB2944B" w14:textId="77777777" w:rsidR="007A04AF" w:rsidRPr="008908A1" w:rsidRDefault="00B50B50" w:rsidP="00B50B50">
      <w:pPr>
        <w:pStyle w:val="Akapitzlist"/>
        <w:numPr>
          <w:ilvl w:val="0"/>
          <w:numId w:val="24"/>
        </w:numPr>
        <w:tabs>
          <w:tab w:val="clear" w:pos="720"/>
        </w:tabs>
        <w:ind w:left="2127"/>
        <w:jc w:val="both"/>
        <w:rPr>
          <w:rFonts w:cstheme="minorHAnsi"/>
        </w:rPr>
      </w:pPr>
      <w:r w:rsidRPr="008908A1">
        <w:rPr>
          <w:rFonts w:cstheme="minorHAnsi"/>
        </w:rPr>
        <w:lastRenderedPageBreak/>
        <w:t>w jakiej fazie znajduje się kryzys?</w:t>
      </w:r>
    </w:p>
    <w:p w14:paraId="20EFB506" w14:textId="77777777" w:rsidR="007A04AF" w:rsidRPr="008908A1" w:rsidRDefault="00B50B50" w:rsidP="00B50B50">
      <w:pPr>
        <w:pStyle w:val="Akapitzlist"/>
        <w:numPr>
          <w:ilvl w:val="0"/>
          <w:numId w:val="24"/>
        </w:numPr>
        <w:tabs>
          <w:tab w:val="clear" w:pos="720"/>
        </w:tabs>
        <w:ind w:left="2127"/>
        <w:jc w:val="both"/>
        <w:rPr>
          <w:rFonts w:cstheme="minorHAnsi"/>
        </w:rPr>
      </w:pPr>
      <w:r w:rsidRPr="008908A1">
        <w:rPr>
          <w:rFonts w:cstheme="minorHAnsi"/>
        </w:rPr>
        <w:t>jaki jest jego zasięg?</w:t>
      </w:r>
    </w:p>
    <w:p w14:paraId="27006E5D" w14:textId="77777777" w:rsidR="007A04AF" w:rsidRPr="008908A1" w:rsidRDefault="00B50B50" w:rsidP="00B50B50">
      <w:pPr>
        <w:pStyle w:val="Akapitzlist"/>
        <w:numPr>
          <w:ilvl w:val="0"/>
          <w:numId w:val="24"/>
        </w:numPr>
        <w:tabs>
          <w:tab w:val="clear" w:pos="720"/>
        </w:tabs>
        <w:ind w:left="2127"/>
        <w:jc w:val="both"/>
        <w:rPr>
          <w:rFonts w:cstheme="minorHAnsi"/>
        </w:rPr>
      </w:pPr>
      <w:r w:rsidRPr="008908A1">
        <w:rPr>
          <w:rFonts w:cstheme="minorHAnsi"/>
        </w:rPr>
        <w:t>co instytucja może i zamierza zrobić z problemem?</w:t>
      </w:r>
    </w:p>
    <w:p w14:paraId="5696AEB0" w14:textId="77777777" w:rsidR="008908A1" w:rsidRDefault="00B50B50" w:rsidP="00B50B50">
      <w:pPr>
        <w:pStyle w:val="Akapitzlist"/>
        <w:numPr>
          <w:ilvl w:val="0"/>
          <w:numId w:val="24"/>
        </w:numPr>
        <w:tabs>
          <w:tab w:val="clear" w:pos="720"/>
        </w:tabs>
        <w:ind w:left="2127"/>
        <w:jc w:val="both"/>
        <w:rPr>
          <w:rFonts w:cstheme="minorHAnsi"/>
        </w:rPr>
      </w:pPr>
      <w:r w:rsidRPr="008908A1">
        <w:rPr>
          <w:rFonts w:cstheme="minorHAnsi"/>
        </w:rPr>
        <w:t>jak instytucja chce uniknąć podobnych sytuacji w przyszłości.</w:t>
      </w:r>
    </w:p>
    <w:p w14:paraId="6DB88C06" w14:textId="77777777" w:rsidR="008908A1" w:rsidRPr="008908A1" w:rsidRDefault="008908A1" w:rsidP="008908A1">
      <w:pPr>
        <w:ind w:left="708" w:firstLine="708"/>
        <w:jc w:val="both"/>
        <w:rPr>
          <w:rFonts w:cstheme="minorHAnsi"/>
        </w:rPr>
      </w:pPr>
      <w:r w:rsidRPr="008908A1">
        <w:rPr>
          <w:rFonts w:cstheme="minorHAnsi"/>
        </w:rPr>
        <w:t>Zasady postępowania w sytuacji kryzysu</w:t>
      </w:r>
    </w:p>
    <w:p w14:paraId="5BE0A635" w14:textId="77777777" w:rsidR="008908A1" w:rsidRPr="008908A1" w:rsidRDefault="008908A1" w:rsidP="00B50B50">
      <w:pPr>
        <w:pStyle w:val="Akapitzlist"/>
        <w:numPr>
          <w:ilvl w:val="0"/>
          <w:numId w:val="25"/>
        </w:numPr>
        <w:ind w:left="2127"/>
        <w:jc w:val="both"/>
        <w:rPr>
          <w:rFonts w:cstheme="minorHAnsi"/>
        </w:rPr>
      </w:pPr>
      <w:r w:rsidRPr="008908A1">
        <w:rPr>
          <w:rFonts w:cstheme="minorHAnsi"/>
        </w:rPr>
        <w:t>Przygotuj się, opracuj procedury kryzysowe</w:t>
      </w:r>
    </w:p>
    <w:p w14:paraId="54552BF9" w14:textId="77777777" w:rsidR="008908A1" w:rsidRPr="008908A1" w:rsidRDefault="008908A1" w:rsidP="00B50B50">
      <w:pPr>
        <w:pStyle w:val="Akapitzlist"/>
        <w:numPr>
          <w:ilvl w:val="0"/>
          <w:numId w:val="25"/>
        </w:numPr>
        <w:ind w:left="2127"/>
        <w:jc w:val="both"/>
        <w:rPr>
          <w:rFonts w:cstheme="minorHAnsi"/>
        </w:rPr>
      </w:pPr>
      <w:r w:rsidRPr="008908A1">
        <w:rPr>
          <w:rFonts w:cstheme="minorHAnsi"/>
        </w:rPr>
        <w:t>Zbieraj informacje, przewiduj kryzys</w:t>
      </w:r>
    </w:p>
    <w:p w14:paraId="6284DECC" w14:textId="77777777" w:rsidR="008908A1" w:rsidRPr="008908A1" w:rsidRDefault="008908A1" w:rsidP="00B50B50">
      <w:pPr>
        <w:pStyle w:val="Akapitzlist"/>
        <w:numPr>
          <w:ilvl w:val="0"/>
          <w:numId w:val="25"/>
        </w:numPr>
        <w:ind w:left="2127"/>
        <w:jc w:val="both"/>
        <w:rPr>
          <w:rFonts w:cstheme="minorHAnsi"/>
        </w:rPr>
      </w:pPr>
      <w:r w:rsidRPr="008908A1">
        <w:rPr>
          <w:rFonts w:cstheme="minorHAnsi"/>
        </w:rPr>
        <w:t>Zareaguj jak najszybciej</w:t>
      </w:r>
    </w:p>
    <w:p w14:paraId="1E64352B" w14:textId="77777777" w:rsidR="008908A1" w:rsidRPr="008908A1" w:rsidRDefault="008908A1" w:rsidP="00B50B50">
      <w:pPr>
        <w:pStyle w:val="Akapitzlist"/>
        <w:numPr>
          <w:ilvl w:val="0"/>
          <w:numId w:val="25"/>
        </w:numPr>
        <w:ind w:left="2127"/>
        <w:jc w:val="both"/>
        <w:rPr>
          <w:rFonts w:cstheme="minorHAnsi"/>
        </w:rPr>
      </w:pPr>
      <w:r w:rsidRPr="008908A1">
        <w:rPr>
          <w:rFonts w:cstheme="minorHAnsi"/>
        </w:rPr>
        <w:t>Działaj zespołowo w ramach sztabu kryzysowego</w:t>
      </w:r>
    </w:p>
    <w:p w14:paraId="05586C2C" w14:textId="77777777" w:rsidR="008908A1" w:rsidRPr="008908A1" w:rsidRDefault="008908A1" w:rsidP="00B50B50">
      <w:pPr>
        <w:pStyle w:val="Akapitzlist"/>
        <w:numPr>
          <w:ilvl w:val="0"/>
          <w:numId w:val="25"/>
        </w:numPr>
        <w:ind w:left="2127"/>
        <w:jc w:val="both"/>
        <w:rPr>
          <w:rFonts w:cstheme="minorHAnsi"/>
        </w:rPr>
      </w:pPr>
      <w:r w:rsidRPr="008908A1">
        <w:rPr>
          <w:rFonts w:cstheme="minorHAnsi"/>
        </w:rPr>
        <w:t>Prowadź aktywną komunikację</w:t>
      </w:r>
    </w:p>
    <w:p w14:paraId="2C3A7448" w14:textId="77777777" w:rsidR="008908A1" w:rsidRPr="008908A1" w:rsidRDefault="008908A1" w:rsidP="00B50B50">
      <w:pPr>
        <w:pStyle w:val="Akapitzlist"/>
        <w:numPr>
          <w:ilvl w:val="0"/>
          <w:numId w:val="25"/>
        </w:numPr>
        <w:ind w:left="2127"/>
        <w:jc w:val="both"/>
        <w:rPr>
          <w:rFonts w:cstheme="minorHAnsi"/>
        </w:rPr>
      </w:pPr>
      <w:r w:rsidRPr="008908A1">
        <w:rPr>
          <w:rFonts w:cstheme="minorHAnsi"/>
        </w:rPr>
        <w:t>Wypracuj najważniejsze przekazy i powtarzaj je w każdej wypowiedzi</w:t>
      </w:r>
    </w:p>
    <w:p w14:paraId="598BACA5" w14:textId="77777777" w:rsidR="008908A1" w:rsidRPr="008908A1" w:rsidRDefault="008908A1" w:rsidP="00B50B50">
      <w:pPr>
        <w:pStyle w:val="Akapitzlist"/>
        <w:numPr>
          <w:ilvl w:val="0"/>
          <w:numId w:val="25"/>
        </w:numPr>
        <w:ind w:left="2127"/>
        <w:jc w:val="both"/>
        <w:rPr>
          <w:rFonts w:cstheme="minorHAnsi"/>
        </w:rPr>
      </w:pPr>
      <w:r w:rsidRPr="008908A1">
        <w:rPr>
          <w:rFonts w:cstheme="minorHAnsi"/>
        </w:rPr>
        <w:t>Przeproś, jeśli wina leży pod stronie sądu</w:t>
      </w:r>
    </w:p>
    <w:p w14:paraId="5E6B2283" w14:textId="77777777" w:rsidR="008908A1" w:rsidRPr="008908A1" w:rsidRDefault="008908A1" w:rsidP="00B50B50">
      <w:pPr>
        <w:pStyle w:val="Akapitzlist"/>
        <w:numPr>
          <w:ilvl w:val="0"/>
          <w:numId w:val="25"/>
        </w:numPr>
        <w:ind w:left="2127"/>
        <w:jc w:val="both"/>
        <w:rPr>
          <w:rFonts w:cstheme="minorHAnsi"/>
        </w:rPr>
      </w:pPr>
      <w:r w:rsidRPr="008908A1">
        <w:rPr>
          <w:rFonts w:cstheme="minorHAnsi"/>
        </w:rPr>
        <w:t>Pamiętaj o empatii, „ludzkim podejściu”</w:t>
      </w:r>
    </w:p>
    <w:p w14:paraId="4F17DCFF" w14:textId="77777777" w:rsidR="008908A1" w:rsidRPr="008908A1" w:rsidRDefault="008908A1" w:rsidP="00B50B50">
      <w:pPr>
        <w:pStyle w:val="Akapitzlist"/>
        <w:numPr>
          <w:ilvl w:val="0"/>
          <w:numId w:val="25"/>
        </w:numPr>
        <w:ind w:left="2127"/>
        <w:jc w:val="both"/>
        <w:rPr>
          <w:rFonts w:cstheme="minorHAnsi"/>
        </w:rPr>
      </w:pPr>
      <w:r w:rsidRPr="008908A1">
        <w:rPr>
          <w:rFonts w:cstheme="minorHAnsi"/>
        </w:rPr>
        <w:t>Trzymaj nerwy na wodzy, nie daj się wyprowadzić z równowagi</w:t>
      </w:r>
    </w:p>
    <w:p w14:paraId="61860192" w14:textId="77777777" w:rsidR="008908A1" w:rsidRPr="008908A1" w:rsidRDefault="008908A1" w:rsidP="00B50B50">
      <w:pPr>
        <w:pStyle w:val="Akapitzlist"/>
        <w:numPr>
          <w:ilvl w:val="0"/>
          <w:numId w:val="25"/>
        </w:numPr>
        <w:ind w:left="2127"/>
        <w:jc w:val="both"/>
        <w:rPr>
          <w:rFonts w:cstheme="minorHAnsi"/>
        </w:rPr>
      </w:pPr>
      <w:r w:rsidRPr="008908A1">
        <w:rPr>
          <w:rFonts w:cstheme="minorHAnsi"/>
        </w:rPr>
        <w:t xml:space="preserve">Monitoruj na bieżąco media i </w:t>
      </w:r>
      <w:proofErr w:type="spellStart"/>
      <w:r w:rsidRPr="008908A1">
        <w:rPr>
          <w:rFonts w:cstheme="minorHAnsi"/>
        </w:rPr>
        <w:t>social</w:t>
      </w:r>
      <w:proofErr w:type="spellEnd"/>
      <w:r w:rsidRPr="008908A1">
        <w:rPr>
          <w:rFonts w:cstheme="minorHAnsi"/>
        </w:rPr>
        <w:t xml:space="preserve"> media</w:t>
      </w:r>
    </w:p>
    <w:p w14:paraId="6CF71D32" w14:textId="77777777" w:rsidR="008908A1" w:rsidRPr="008908A1" w:rsidRDefault="008908A1" w:rsidP="00B50B50">
      <w:pPr>
        <w:pStyle w:val="Akapitzlist"/>
        <w:numPr>
          <w:ilvl w:val="0"/>
          <w:numId w:val="25"/>
        </w:numPr>
        <w:ind w:left="2127"/>
        <w:jc w:val="both"/>
        <w:rPr>
          <w:rFonts w:cstheme="minorHAnsi"/>
        </w:rPr>
      </w:pPr>
      <w:r w:rsidRPr="008908A1">
        <w:rPr>
          <w:rFonts w:cstheme="minorHAnsi"/>
        </w:rPr>
        <w:t>Reaguj na plotki i przekłamania</w:t>
      </w:r>
    </w:p>
    <w:p w14:paraId="5F27FB3A" w14:textId="77777777" w:rsidR="008908A1" w:rsidRPr="008908A1" w:rsidRDefault="008908A1" w:rsidP="00B50B50">
      <w:pPr>
        <w:pStyle w:val="Akapitzlist"/>
        <w:numPr>
          <w:ilvl w:val="0"/>
          <w:numId w:val="25"/>
        </w:numPr>
        <w:ind w:left="2127"/>
        <w:jc w:val="both"/>
        <w:rPr>
          <w:rFonts w:cstheme="minorHAnsi"/>
        </w:rPr>
      </w:pPr>
      <w:r w:rsidRPr="008908A1">
        <w:rPr>
          <w:rFonts w:cstheme="minorHAnsi"/>
        </w:rPr>
        <w:t>Po kryzysie wyciągnij z niego wnioski</w:t>
      </w:r>
    </w:p>
    <w:p w14:paraId="1BDDC7D9" w14:textId="77777777" w:rsidR="008908A1" w:rsidRPr="009F751C" w:rsidRDefault="008908A1" w:rsidP="008908A1">
      <w:pPr>
        <w:ind w:left="708" w:firstLine="708"/>
        <w:jc w:val="both"/>
        <w:rPr>
          <w:rFonts w:cstheme="minorHAnsi"/>
        </w:rPr>
      </w:pPr>
      <w:r w:rsidRPr="009F751C">
        <w:rPr>
          <w:rFonts w:cstheme="minorHAnsi"/>
        </w:rPr>
        <w:t>Pamiętaj!</w:t>
      </w:r>
    </w:p>
    <w:p w14:paraId="26489943" w14:textId="77777777" w:rsidR="008908A1" w:rsidRPr="008908A1" w:rsidRDefault="008908A1" w:rsidP="00B50B50">
      <w:pPr>
        <w:pStyle w:val="Akapitzlist"/>
        <w:numPr>
          <w:ilvl w:val="0"/>
          <w:numId w:val="26"/>
        </w:numPr>
        <w:ind w:left="2127"/>
        <w:jc w:val="both"/>
        <w:rPr>
          <w:rFonts w:cstheme="minorHAnsi"/>
        </w:rPr>
      </w:pPr>
      <w:r w:rsidRPr="008908A1">
        <w:rPr>
          <w:rFonts w:cstheme="minorHAnsi"/>
        </w:rPr>
        <w:t>Im większy kryzys, tym bardziej sprowadza media</w:t>
      </w:r>
    </w:p>
    <w:p w14:paraId="4A2C797A" w14:textId="77777777" w:rsidR="008908A1" w:rsidRPr="008908A1" w:rsidRDefault="008908A1" w:rsidP="00B50B50">
      <w:pPr>
        <w:pStyle w:val="Akapitzlist"/>
        <w:numPr>
          <w:ilvl w:val="0"/>
          <w:numId w:val="26"/>
        </w:numPr>
        <w:ind w:left="2127"/>
        <w:jc w:val="both"/>
        <w:rPr>
          <w:rFonts w:cstheme="minorHAnsi"/>
        </w:rPr>
      </w:pPr>
      <w:r w:rsidRPr="008908A1">
        <w:rPr>
          <w:rFonts w:cstheme="minorHAnsi"/>
        </w:rPr>
        <w:t>Szybkość przekazu może zminimalizować skutki wystąpienia sytuacji kryzysowej</w:t>
      </w:r>
    </w:p>
    <w:p w14:paraId="273D2ADE" w14:textId="77777777" w:rsidR="008908A1" w:rsidRPr="008908A1" w:rsidRDefault="008908A1" w:rsidP="00B50B50">
      <w:pPr>
        <w:pStyle w:val="Akapitzlist"/>
        <w:numPr>
          <w:ilvl w:val="0"/>
          <w:numId w:val="26"/>
        </w:numPr>
        <w:ind w:left="2127"/>
        <w:jc w:val="both"/>
        <w:rPr>
          <w:rFonts w:cstheme="minorHAnsi"/>
        </w:rPr>
      </w:pPr>
      <w:r w:rsidRPr="008908A1">
        <w:rPr>
          <w:rFonts w:cstheme="minorHAnsi"/>
        </w:rPr>
        <w:t>Komunikowanie się w kryzysie musi być emocjonalne i obrazowe</w:t>
      </w:r>
    </w:p>
    <w:p w14:paraId="70A24F8D" w14:textId="77777777" w:rsidR="008908A1" w:rsidRPr="008908A1" w:rsidRDefault="008908A1" w:rsidP="00B50B50">
      <w:pPr>
        <w:pStyle w:val="Akapitzlist"/>
        <w:numPr>
          <w:ilvl w:val="0"/>
          <w:numId w:val="26"/>
        </w:numPr>
        <w:ind w:left="2127"/>
        <w:jc w:val="both"/>
        <w:rPr>
          <w:rFonts w:cstheme="minorHAnsi"/>
        </w:rPr>
      </w:pPr>
      <w:r w:rsidRPr="008908A1">
        <w:rPr>
          <w:rFonts w:cstheme="minorHAnsi"/>
        </w:rPr>
        <w:t>Wszelkie niedopowiedzenia zostają zwykle wypełnione przez plotkę, spekulacje i</w:t>
      </w:r>
      <w:r>
        <w:rPr>
          <w:rFonts w:cstheme="minorHAnsi"/>
        </w:rPr>
        <w:t xml:space="preserve"> </w:t>
      </w:r>
      <w:r w:rsidRPr="008908A1">
        <w:rPr>
          <w:rFonts w:cstheme="minorHAnsi"/>
        </w:rPr>
        <w:t>redakcyjne domysły, które są na ogół nieprzychylne organizacji dotkniętej kryzysem i</w:t>
      </w:r>
      <w:r>
        <w:rPr>
          <w:rFonts w:cstheme="minorHAnsi"/>
        </w:rPr>
        <w:t xml:space="preserve"> </w:t>
      </w:r>
      <w:r w:rsidRPr="008908A1">
        <w:rPr>
          <w:rFonts w:cstheme="minorHAnsi"/>
        </w:rPr>
        <w:t>łatwo generalizują</w:t>
      </w:r>
    </w:p>
    <w:p w14:paraId="1DD2CA50" w14:textId="2ACB2265" w:rsidR="008908A1" w:rsidRDefault="008908A1" w:rsidP="00B50B50">
      <w:pPr>
        <w:pStyle w:val="Akapitzlist"/>
        <w:numPr>
          <w:ilvl w:val="0"/>
          <w:numId w:val="26"/>
        </w:numPr>
        <w:ind w:left="2127"/>
        <w:jc w:val="both"/>
        <w:rPr>
          <w:rFonts w:cstheme="minorHAnsi"/>
        </w:rPr>
      </w:pPr>
      <w:r w:rsidRPr="008908A1">
        <w:rPr>
          <w:rFonts w:cstheme="minorHAnsi"/>
        </w:rPr>
        <w:t>Złe opinie wchodzą w obieg publiczny, trafiają do baz danych, istnieją w sieci</w:t>
      </w:r>
      <w:r w:rsidR="00C83360">
        <w:rPr>
          <w:rFonts w:cstheme="minorHAnsi"/>
        </w:rPr>
        <w:t xml:space="preserve">        </w:t>
      </w:r>
      <w:r w:rsidRPr="008908A1">
        <w:rPr>
          <w:rFonts w:cstheme="minorHAnsi"/>
        </w:rPr>
        <w:t xml:space="preserve"> i wraca</w:t>
      </w:r>
      <w:r>
        <w:rPr>
          <w:rFonts w:cstheme="minorHAnsi"/>
        </w:rPr>
        <w:t xml:space="preserve"> </w:t>
      </w:r>
      <w:r w:rsidRPr="008908A1">
        <w:rPr>
          <w:rFonts w:cstheme="minorHAnsi"/>
        </w:rPr>
        <w:t>się do nich nawet po dłuższym czasie</w:t>
      </w:r>
    </w:p>
    <w:p w14:paraId="3AA81CBB" w14:textId="77777777" w:rsidR="008908A1" w:rsidRDefault="008908A1" w:rsidP="00B50B50">
      <w:pPr>
        <w:pStyle w:val="Akapitzlist"/>
        <w:numPr>
          <w:ilvl w:val="0"/>
          <w:numId w:val="26"/>
        </w:numPr>
        <w:ind w:left="2127"/>
        <w:jc w:val="both"/>
        <w:rPr>
          <w:rFonts w:cstheme="minorHAnsi"/>
        </w:rPr>
      </w:pPr>
      <w:r w:rsidRPr="008908A1">
        <w:rPr>
          <w:rFonts w:cstheme="minorHAnsi"/>
        </w:rPr>
        <w:t>Dziennikarze relacjonują kryzys zazwyczaj z pozycji ofiary</w:t>
      </w:r>
    </w:p>
    <w:p w14:paraId="5E62F837" w14:textId="77777777" w:rsidR="00D03A01" w:rsidRPr="008908A1" w:rsidRDefault="00D03A01" w:rsidP="00D03A01">
      <w:pPr>
        <w:pStyle w:val="Akapitzlist"/>
        <w:ind w:left="2127"/>
        <w:jc w:val="both"/>
        <w:rPr>
          <w:rFonts w:cstheme="minorHAnsi"/>
        </w:rPr>
      </w:pPr>
    </w:p>
    <w:p w14:paraId="15D93E5C" w14:textId="77777777" w:rsidR="00D03A01" w:rsidRDefault="009963BF" w:rsidP="00B50B50">
      <w:pPr>
        <w:pStyle w:val="Akapitzlist"/>
        <w:numPr>
          <w:ilvl w:val="1"/>
          <w:numId w:val="4"/>
        </w:numPr>
        <w:jc w:val="both"/>
        <w:outlineLvl w:val="1"/>
        <w:rPr>
          <w:rFonts w:cstheme="minorHAnsi"/>
          <w:b/>
        </w:rPr>
      </w:pPr>
      <w:bookmarkStart w:id="42" w:name="_Toc100329137"/>
      <w:r>
        <w:rPr>
          <w:rFonts w:cstheme="minorHAnsi"/>
          <w:b/>
        </w:rPr>
        <w:t>Pytania sprawdzające</w:t>
      </w:r>
      <w:bookmarkEnd w:id="42"/>
    </w:p>
    <w:p w14:paraId="4A3A03DF" w14:textId="77777777" w:rsidR="00D03A01" w:rsidRDefault="009C2A75" w:rsidP="00B50B50">
      <w:pPr>
        <w:pStyle w:val="Akapitzlist"/>
        <w:numPr>
          <w:ilvl w:val="2"/>
          <w:numId w:val="4"/>
        </w:numPr>
        <w:jc w:val="both"/>
        <w:rPr>
          <w:rFonts w:cstheme="minorHAnsi"/>
        </w:rPr>
      </w:pPr>
      <w:r>
        <w:rPr>
          <w:rFonts w:cstheme="minorHAnsi"/>
        </w:rPr>
        <w:t xml:space="preserve">Jakimi narzędziami możesz przygotować analizę sytuacji wyjściowej? </w:t>
      </w:r>
    </w:p>
    <w:p w14:paraId="2EB3618C" w14:textId="77777777" w:rsidR="009C2A75" w:rsidRDefault="009C2A75" w:rsidP="00B50B50">
      <w:pPr>
        <w:pStyle w:val="Akapitzlist"/>
        <w:numPr>
          <w:ilvl w:val="2"/>
          <w:numId w:val="4"/>
        </w:numPr>
        <w:jc w:val="both"/>
        <w:rPr>
          <w:rFonts w:cstheme="minorHAnsi"/>
        </w:rPr>
      </w:pPr>
      <w:r>
        <w:rPr>
          <w:rFonts w:cstheme="minorHAnsi"/>
        </w:rPr>
        <w:t>Jakie pytanie możesz zastosować do określenia mocny i słabych stron instytucji, szans oraz zagrożeń?</w:t>
      </w:r>
    </w:p>
    <w:p w14:paraId="32B2020A" w14:textId="77777777" w:rsidR="009C2A75" w:rsidRDefault="00C931B6" w:rsidP="00B50B50">
      <w:pPr>
        <w:pStyle w:val="Akapitzlist"/>
        <w:numPr>
          <w:ilvl w:val="2"/>
          <w:numId w:val="4"/>
        </w:numPr>
        <w:jc w:val="both"/>
        <w:rPr>
          <w:rFonts w:cstheme="minorHAnsi"/>
        </w:rPr>
      </w:pPr>
      <w:r>
        <w:rPr>
          <w:rFonts w:cstheme="minorHAnsi"/>
        </w:rPr>
        <w:t>Dlaczego warto korzystać z monitoringu mediów? Jakie informacje możesz uzyskać na temat komunikacji instytucji?</w:t>
      </w:r>
    </w:p>
    <w:p w14:paraId="72050CBA" w14:textId="77777777" w:rsidR="00C931B6" w:rsidRDefault="00C931B6" w:rsidP="00B50B50">
      <w:pPr>
        <w:pStyle w:val="Akapitzlist"/>
        <w:numPr>
          <w:ilvl w:val="2"/>
          <w:numId w:val="4"/>
        </w:numPr>
        <w:jc w:val="both"/>
        <w:rPr>
          <w:rFonts w:cstheme="minorHAnsi"/>
        </w:rPr>
      </w:pPr>
      <w:r>
        <w:rPr>
          <w:rFonts w:cstheme="minorHAnsi"/>
        </w:rPr>
        <w:t>Według jakich kryteriów możesz określić grupy docelowe instytucji?</w:t>
      </w:r>
    </w:p>
    <w:p w14:paraId="46C62645" w14:textId="77777777" w:rsidR="00C931B6" w:rsidRDefault="00C931B6" w:rsidP="00B50B50">
      <w:pPr>
        <w:pStyle w:val="Akapitzlist"/>
        <w:numPr>
          <w:ilvl w:val="2"/>
          <w:numId w:val="4"/>
        </w:numPr>
        <w:jc w:val="both"/>
        <w:rPr>
          <w:rFonts w:cstheme="minorHAnsi"/>
        </w:rPr>
      </w:pPr>
      <w:r>
        <w:rPr>
          <w:rFonts w:cstheme="minorHAnsi"/>
        </w:rPr>
        <w:t>Co to jest scenariusz kryzysowy i jak go wykorzystać w zarządzaniu sytuacją kryzysową?</w:t>
      </w:r>
    </w:p>
    <w:p w14:paraId="3AB6F1B8" w14:textId="77777777" w:rsidR="00C931B6" w:rsidRDefault="00C931B6" w:rsidP="00B50B50">
      <w:pPr>
        <w:pStyle w:val="Akapitzlist"/>
        <w:numPr>
          <w:ilvl w:val="2"/>
          <w:numId w:val="4"/>
        </w:numPr>
        <w:jc w:val="both"/>
        <w:rPr>
          <w:rFonts w:cstheme="minorHAnsi"/>
        </w:rPr>
      </w:pPr>
      <w:r>
        <w:rPr>
          <w:rFonts w:cstheme="minorHAnsi"/>
        </w:rPr>
        <w:lastRenderedPageBreak/>
        <w:t>Jakie pytania posłużą Ci do sformułowania scenariusza w konkretnych sytuacjach kryzysowych?</w:t>
      </w:r>
    </w:p>
    <w:p w14:paraId="1763F2B8" w14:textId="77777777" w:rsidR="00C931B6" w:rsidRPr="005A0C88" w:rsidRDefault="00C931B6" w:rsidP="00C931B6">
      <w:pPr>
        <w:pStyle w:val="Akapitzlist"/>
        <w:ind w:left="2340"/>
        <w:jc w:val="both"/>
        <w:rPr>
          <w:rFonts w:cstheme="minorHAnsi"/>
        </w:rPr>
      </w:pPr>
    </w:p>
    <w:p w14:paraId="70632C45" w14:textId="77777777" w:rsidR="009963BF" w:rsidRDefault="009963BF" w:rsidP="00B50B50">
      <w:pPr>
        <w:pStyle w:val="Akapitzlist"/>
        <w:numPr>
          <w:ilvl w:val="1"/>
          <w:numId w:val="4"/>
        </w:numPr>
        <w:jc w:val="both"/>
        <w:outlineLvl w:val="1"/>
        <w:rPr>
          <w:rFonts w:cstheme="minorHAnsi"/>
          <w:b/>
        </w:rPr>
      </w:pPr>
      <w:bookmarkStart w:id="43" w:name="_Toc100329138"/>
      <w:r>
        <w:rPr>
          <w:rFonts w:cstheme="minorHAnsi"/>
          <w:b/>
        </w:rPr>
        <w:t>Zadania</w:t>
      </w:r>
      <w:bookmarkEnd w:id="43"/>
    </w:p>
    <w:p w14:paraId="27A65272" w14:textId="77777777" w:rsidR="00FE671E" w:rsidRDefault="00FE671E" w:rsidP="00FE671E">
      <w:pPr>
        <w:pStyle w:val="Akapitzlist"/>
        <w:ind w:left="1980"/>
        <w:jc w:val="both"/>
        <w:rPr>
          <w:rFonts w:cstheme="minorHAnsi"/>
        </w:rPr>
      </w:pPr>
    </w:p>
    <w:p w14:paraId="32B5B129" w14:textId="77777777" w:rsidR="009963BF" w:rsidRDefault="009963BF" w:rsidP="00B50B50">
      <w:pPr>
        <w:pStyle w:val="Akapitzlist"/>
        <w:numPr>
          <w:ilvl w:val="2"/>
          <w:numId w:val="4"/>
        </w:numPr>
        <w:jc w:val="both"/>
        <w:rPr>
          <w:rFonts w:cstheme="minorHAnsi"/>
        </w:rPr>
      </w:pPr>
      <w:r w:rsidRPr="009963BF">
        <w:rPr>
          <w:rFonts w:cstheme="minorHAnsi"/>
        </w:rPr>
        <w:t>Przygotuj analizę SWOT dla wybranej przez siebie instytucji według modelu, wykorzystując poniższe pytania dotyczące instytucji.</w:t>
      </w:r>
    </w:p>
    <w:p w14:paraId="7F5A5240" w14:textId="77777777" w:rsidR="009963BF" w:rsidRDefault="009963BF" w:rsidP="009963BF">
      <w:pPr>
        <w:pStyle w:val="Akapitzlist"/>
        <w:ind w:left="1980"/>
        <w:jc w:val="both"/>
        <w:rPr>
          <w:rFonts w:cstheme="minorHAnsi"/>
        </w:rPr>
      </w:pPr>
    </w:p>
    <w:tbl>
      <w:tblPr>
        <w:tblStyle w:val="Tabela-Siatka"/>
        <w:tblW w:w="0" w:type="auto"/>
        <w:tblInd w:w="2345"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740"/>
        <w:gridCol w:w="3101"/>
        <w:gridCol w:w="3102"/>
      </w:tblGrid>
      <w:tr w:rsidR="009963BF" w14:paraId="11F4622E" w14:textId="77777777" w:rsidTr="00C808E6">
        <w:trPr>
          <w:trHeight w:val="494"/>
        </w:trPr>
        <w:tc>
          <w:tcPr>
            <w:tcW w:w="740" w:type="dxa"/>
            <w:vAlign w:val="center"/>
          </w:tcPr>
          <w:p w14:paraId="471251B8" w14:textId="77777777" w:rsidR="009963BF" w:rsidRDefault="009963BF" w:rsidP="00C808E6">
            <w:pPr>
              <w:pStyle w:val="Akapitzlist"/>
              <w:spacing w:afterLines="30" w:after="72"/>
              <w:ind w:left="0"/>
              <w:jc w:val="both"/>
            </w:pPr>
          </w:p>
        </w:tc>
        <w:tc>
          <w:tcPr>
            <w:tcW w:w="3101" w:type="dxa"/>
            <w:vAlign w:val="center"/>
          </w:tcPr>
          <w:p w14:paraId="24D5CC0C" w14:textId="77777777" w:rsidR="009963BF" w:rsidRDefault="009963BF" w:rsidP="00C808E6">
            <w:pPr>
              <w:pStyle w:val="Akapitzlist"/>
              <w:spacing w:afterLines="30" w:after="72"/>
              <w:ind w:left="0"/>
              <w:jc w:val="center"/>
            </w:pPr>
            <w:r>
              <w:t>Pozytywne</w:t>
            </w:r>
          </w:p>
        </w:tc>
        <w:tc>
          <w:tcPr>
            <w:tcW w:w="3102" w:type="dxa"/>
            <w:vAlign w:val="center"/>
          </w:tcPr>
          <w:p w14:paraId="3901B7C9" w14:textId="77777777" w:rsidR="009963BF" w:rsidRDefault="009963BF" w:rsidP="00C808E6">
            <w:pPr>
              <w:pStyle w:val="Akapitzlist"/>
              <w:spacing w:afterLines="30" w:after="72"/>
              <w:ind w:left="0"/>
              <w:jc w:val="center"/>
            </w:pPr>
            <w:r>
              <w:t>Negatywne</w:t>
            </w:r>
          </w:p>
        </w:tc>
      </w:tr>
      <w:tr w:rsidR="009963BF" w14:paraId="10BDDE3A" w14:textId="77777777" w:rsidTr="00C808E6">
        <w:trPr>
          <w:cantSplit/>
          <w:trHeight w:val="1450"/>
        </w:trPr>
        <w:tc>
          <w:tcPr>
            <w:tcW w:w="740" w:type="dxa"/>
            <w:textDirection w:val="btLr"/>
            <w:vAlign w:val="center"/>
          </w:tcPr>
          <w:p w14:paraId="67672F1D" w14:textId="77777777" w:rsidR="009963BF" w:rsidRDefault="009963BF" w:rsidP="00C808E6">
            <w:pPr>
              <w:pStyle w:val="Akapitzlist"/>
              <w:spacing w:afterLines="30" w:after="72"/>
              <w:ind w:left="113" w:right="113"/>
              <w:jc w:val="both"/>
            </w:pPr>
            <w:r>
              <w:t>Wewnętrzne</w:t>
            </w:r>
          </w:p>
        </w:tc>
        <w:tc>
          <w:tcPr>
            <w:tcW w:w="3101" w:type="dxa"/>
            <w:vAlign w:val="center"/>
          </w:tcPr>
          <w:p w14:paraId="7C875269" w14:textId="77777777" w:rsidR="009963BF" w:rsidRDefault="009963BF" w:rsidP="00C808E6">
            <w:pPr>
              <w:pStyle w:val="Akapitzlist"/>
              <w:spacing w:afterLines="30" w:after="72"/>
              <w:ind w:left="0"/>
              <w:jc w:val="center"/>
            </w:pPr>
            <w:r>
              <w:t>MOCNE STRONY</w:t>
            </w:r>
          </w:p>
        </w:tc>
        <w:tc>
          <w:tcPr>
            <w:tcW w:w="3102" w:type="dxa"/>
            <w:vAlign w:val="center"/>
          </w:tcPr>
          <w:p w14:paraId="6E716F0B" w14:textId="77777777" w:rsidR="009963BF" w:rsidRDefault="009963BF" w:rsidP="00C808E6">
            <w:pPr>
              <w:pStyle w:val="Akapitzlist"/>
              <w:spacing w:afterLines="30" w:after="72"/>
              <w:ind w:left="0"/>
              <w:jc w:val="center"/>
            </w:pPr>
            <w:r>
              <w:t>SŁABE STRONY</w:t>
            </w:r>
          </w:p>
        </w:tc>
      </w:tr>
      <w:tr w:rsidR="009963BF" w14:paraId="73ADB9B2" w14:textId="77777777" w:rsidTr="00C808E6">
        <w:trPr>
          <w:cantSplit/>
          <w:trHeight w:val="1493"/>
        </w:trPr>
        <w:tc>
          <w:tcPr>
            <w:tcW w:w="740" w:type="dxa"/>
            <w:textDirection w:val="btLr"/>
            <w:vAlign w:val="center"/>
          </w:tcPr>
          <w:p w14:paraId="5F0319D4" w14:textId="77777777" w:rsidR="009963BF" w:rsidRDefault="009963BF" w:rsidP="00C808E6">
            <w:pPr>
              <w:pStyle w:val="Akapitzlist"/>
              <w:spacing w:afterLines="30" w:after="72"/>
              <w:ind w:left="113" w:right="113"/>
              <w:jc w:val="both"/>
            </w:pPr>
            <w:r>
              <w:t>Zewnętrzne</w:t>
            </w:r>
          </w:p>
        </w:tc>
        <w:tc>
          <w:tcPr>
            <w:tcW w:w="3101" w:type="dxa"/>
            <w:vAlign w:val="center"/>
          </w:tcPr>
          <w:p w14:paraId="1502D427" w14:textId="77777777" w:rsidR="009963BF" w:rsidRDefault="009963BF" w:rsidP="00C808E6">
            <w:pPr>
              <w:pStyle w:val="Akapitzlist"/>
              <w:spacing w:afterLines="30" w:after="72"/>
              <w:ind w:left="0"/>
              <w:jc w:val="center"/>
            </w:pPr>
            <w:r>
              <w:t>SZANSE</w:t>
            </w:r>
          </w:p>
        </w:tc>
        <w:tc>
          <w:tcPr>
            <w:tcW w:w="3102" w:type="dxa"/>
            <w:vAlign w:val="center"/>
          </w:tcPr>
          <w:p w14:paraId="2891927E" w14:textId="77777777" w:rsidR="009963BF" w:rsidRDefault="009963BF" w:rsidP="00C808E6">
            <w:pPr>
              <w:pStyle w:val="Akapitzlist"/>
              <w:spacing w:afterLines="30" w:after="72"/>
              <w:ind w:left="0"/>
              <w:jc w:val="center"/>
            </w:pPr>
            <w:r>
              <w:t>ZAGROŻENIE</w:t>
            </w:r>
          </w:p>
        </w:tc>
      </w:tr>
    </w:tbl>
    <w:p w14:paraId="6AB9DE44" w14:textId="77777777" w:rsidR="009963BF" w:rsidRDefault="009963BF" w:rsidP="009963BF">
      <w:pPr>
        <w:pStyle w:val="Akapitzlist"/>
        <w:ind w:left="1980"/>
        <w:jc w:val="both"/>
        <w:rPr>
          <w:rFonts w:cstheme="minorHAnsi"/>
        </w:rPr>
      </w:pPr>
    </w:p>
    <w:p w14:paraId="7790D99A" w14:textId="77777777" w:rsidR="009963BF" w:rsidRDefault="009963BF" w:rsidP="009963BF">
      <w:pPr>
        <w:pStyle w:val="Akapitzlist"/>
        <w:spacing w:afterLines="30" w:after="72" w:line="240" w:lineRule="auto"/>
        <w:ind w:left="2345"/>
        <w:jc w:val="both"/>
      </w:pPr>
      <w:r>
        <w:t>Przykładowe pytania do przygotowania analizy sytuacji wyjściowej</w:t>
      </w:r>
    </w:p>
    <w:p w14:paraId="0AF8CF4D" w14:textId="77777777" w:rsidR="009963BF" w:rsidRDefault="009963BF" w:rsidP="009963BF">
      <w:pPr>
        <w:pStyle w:val="Akapitzlist"/>
        <w:spacing w:afterLines="30" w:after="72" w:line="240" w:lineRule="auto"/>
        <w:ind w:left="2345"/>
        <w:jc w:val="both"/>
      </w:pPr>
      <w:r>
        <w:t>Historia:</w:t>
      </w:r>
    </w:p>
    <w:p w14:paraId="0635753F" w14:textId="77777777" w:rsidR="009963BF" w:rsidRDefault="009963BF" w:rsidP="00B50B50">
      <w:pPr>
        <w:pStyle w:val="Akapitzlist"/>
        <w:numPr>
          <w:ilvl w:val="0"/>
          <w:numId w:val="14"/>
        </w:numPr>
        <w:spacing w:afterLines="30" w:after="72" w:line="240" w:lineRule="auto"/>
        <w:jc w:val="both"/>
      </w:pPr>
      <w:r>
        <w:t>Od kiedy instytucja jest obecna w Polsce?</w:t>
      </w:r>
    </w:p>
    <w:p w14:paraId="4BDFB52C" w14:textId="77777777" w:rsidR="009963BF" w:rsidRDefault="009963BF" w:rsidP="00B50B50">
      <w:pPr>
        <w:pStyle w:val="Akapitzlist"/>
        <w:numPr>
          <w:ilvl w:val="0"/>
          <w:numId w:val="14"/>
        </w:numPr>
        <w:spacing w:afterLines="30" w:after="72" w:line="240" w:lineRule="auto"/>
        <w:jc w:val="both"/>
      </w:pPr>
      <w:r>
        <w:t xml:space="preserve">Od kiedy instytucja działa na rynku globalnym? </w:t>
      </w:r>
    </w:p>
    <w:p w14:paraId="6036372B" w14:textId="77777777" w:rsidR="009963BF" w:rsidRDefault="009963BF" w:rsidP="009963BF">
      <w:pPr>
        <w:spacing w:afterLines="30" w:after="72" w:line="240" w:lineRule="auto"/>
        <w:ind w:left="2345"/>
        <w:jc w:val="both"/>
      </w:pPr>
      <w:r>
        <w:t>Produkty/Usługi:</w:t>
      </w:r>
    </w:p>
    <w:p w14:paraId="1AEF52D3" w14:textId="77777777" w:rsidR="009963BF" w:rsidRDefault="009963BF" w:rsidP="00B50B50">
      <w:pPr>
        <w:pStyle w:val="Akapitzlist"/>
        <w:numPr>
          <w:ilvl w:val="0"/>
          <w:numId w:val="15"/>
        </w:numPr>
        <w:spacing w:afterLines="30" w:after="72" w:line="240" w:lineRule="auto"/>
        <w:jc w:val="both"/>
      </w:pPr>
      <w:r>
        <w:t>Obecne portfolio produktów i usług</w:t>
      </w:r>
    </w:p>
    <w:p w14:paraId="6A493933" w14:textId="77777777" w:rsidR="009963BF" w:rsidRDefault="009963BF" w:rsidP="00B50B50">
      <w:pPr>
        <w:pStyle w:val="Akapitzlist"/>
        <w:numPr>
          <w:ilvl w:val="0"/>
          <w:numId w:val="15"/>
        </w:numPr>
        <w:spacing w:afterLines="30" w:after="72" w:line="240" w:lineRule="auto"/>
        <w:jc w:val="both"/>
      </w:pPr>
      <w:r>
        <w:t>Jakie nowe produkty/usługi instytucji wprowadziła w ostatnim czasie?</w:t>
      </w:r>
    </w:p>
    <w:p w14:paraId="16243D7C" w14:textId="77777777" w:rsidR="009963BF" w:rsidRDefault="009963BF" w:rsidP="009963BF">
      <w:pPr>
        <w:pStyle w:val="Akapitzlist"/>
        <w:spacing w:afterLines="30" w:after="72" w:line="240" w:lineRule="auto"/>
        <w:ind w:left="2345"/>
        <w:jc w:val="both"/>
      </w:pPr>
      <w:r>
        <w:t>Instytucja w otoczeniu rynkowym:</w:t>
      </w:r>
    </w:p>
    <w:p w14:paraId="07577D5D" w14:textId="77777777" w:rsidR="009963BF" w:rsidRDefault="009963BF" w:rsidP="00B50B50">
      <w:pPr>
        <w:pStyle w:val="Akapitzlist"/>
        <w:numPr>
          <w:ilvl w:val="0"/>
          <w:numId w:val="16"/>
        </w:numPr>
        <w:spacing w:afterLines="30" w:after="72" w:line="240" w:lineRule="auto"/>
        <w:jc w:val="both"/>
      </w:pPr>
      <w:r>
        <w:t>Pozycja rynkowa, udziały w rynku</w:t>
      </w:r>
    </w:p>
    <w:p w14:paraId="42711EEB" w14:textId="77777777" w:rsidR="009963BF" w:rsidRDefault="009963BF" w:rsidP="00B50B50">
      <w:pPr>
        <w:pStyle w:val="Akapitzlist"/>
        <w:numPr>
          <w:ilvl w:val="0"/>
          <w:numId w:val="16"/>
        </w:numPr>
        <w:spacing w:afterLines="30" w:after="72" w:line="240" w:lineRule="auto"/>
        <w:jc w:val="both"/>
      </w:pPr>
      <w:r>
        <w:t>Bieżące tendencje rynkowe</w:t>
      </w:r>
    </w:p>
    <w:p w14:paraId="08BBF7D0" w14:textId="77777777" w:rsidR="009963BF" w:rsidRDefault="009963BF" w:rsidP="00B50B50">
      <w:pPr>
        <w:pStyle w:val="Akapitzlist"/>
        <w:numPr>
          <w:ilvl w:val="0"/>
          <w:numId w:val="16"/>
        </w:numPr>
        <w:spacing w:afterLines="30" w:after="72" w:line="240" w:lineRule="auto"/>
        <w:jc w:val="both"/>
      </w:pPr>
      <w:r>
        <w:t>Główni konkurenci i ich krótkie charakterystyki</w:t>
      </w:r>
    </w:p>
    <w:p w14:paraId="2E1EA341" w14:textId="77777777" w:rsidR="009963BF" w:rsidRDefault="009963BF" w:rsidP="00B50B50">
      <w:pPr>
        <w:pStyle w:val="Akapitzlist"/>
        <w:numPr>
          <w:ilvl w:val="0"/>
          <w:numId w:val="16"/>
        </w:numPr>
        <w:spacing w:afterLines="30" w:after="72" w:line="240" w:lineRule="auto"/>
        <w:jc w:val="both"/>
      </w:pPr>
      <w:r>
        <w:t>Atuty instytucji w porównaniu z konkurentami</w:t>
      </w:r>
    </w:p>
    <w:p w14:paraId="6869D365" w14:textId="77777777" w:rsidR="009963BF" w:rsidRDefault="009963BF" w:rsidP="009963BF">
      <w:pPr>
        <w:pStyle w:val="Akapitzlist"/>
        <w:spacing w:afterLines="30" w:after="72" w:line="240" w:lineRule="auto"/>
        <w:ind w:left="2345"/>
        <w:jc w:val="both"/>
      </w:pPr>
      <w:r>
        <w:t>Klienci i relacje instytucji z nimi</w:t>
      </w:r>
    </w:p>
    <w:p w14:paraId="3EDFC147" w14:textId="77777777" w:rsidR="009963BF" w:rsidRDefault="009963BF" w:rsidP="00B50B50">
      <w:pPr>
        <w:pStyle w:val="Akapitzlist"/>
        <w:numPr>
          <w:ilvl w:val="0"/>
          <w:numId w:val="17"/>
        </w:numPr>
        <w:spacing w:afterLines="30" w:after="72" w:line="240" w:lineRule="auto"/>
        <w:jc w:val="both"/>
      </w:pPr>
      <w:r>
        <w:t>Klienci indywidualni i relacje z nimi</w:t>
      </w:r>
    </w:p>
    <w:p w14:paraId="290696BD" w14:textId="77777777" w:rsidR="009963BF" w:rsidRDefault="009963BF" w:rsidP="00B50B50">
      <w:pPr>
        <w:pStyle w:val="Akapitzlist"/>
        <w:numPr>
          <w:ilvl w:val="0"/>
          <w:numId w:val="17"/>
        </w:numPr>
        <w:spacing w:afterLines="30" w:after="72" w:line="240" w:lineRule="auto"/>
        <w:jc w:val="both"/>
      </w:pPr>
      <w:r>
        <w:t>Klienci hurtowi i relacje z nimi (np. programy partnerskie)</w:t>
      </w:r>
    </w:p>
    <w:p w14:paraId="7CD1913F" w14:textId="77777777" w:rsidR="009963BF" w:rsidRDefault="009963BF" w:rsidP="009963BF">
      <w:pPr>
        <w:pStyle w:val="Akapitzlist"/>
        <w:spacing w:afterLines="30" w:after="72" w:line="240" w:lineRule="auto"/>
        <w:ind w:left="2345"/>
        <w:jc w:val="both"/>
      </w:pPr>
      <w:r>
        <w:t>Relacje z szerszym otoczeniem</w:t>
      </w:r>
    </w:p>
    <w:p w14:paraId="0EBE0DC2" w14:textId="77777777" w:rsidR="009963BF" w:rsidRDefault="009963BF" w:rsidP="00B50B50">
      <w:pPr>
        <w:pStyle w:val="Akapitzlist"/>
        <w:numPr>
          <w:ilvl w:val="0"/>
          <w:numId w:val="18"/>
        </w:numPr>
        <w:spacing w:afterLines="30" w:after="72" w:line="240" w:lineRule="auto"/>
        <w:jc w:val="both"/>
      </w:pPr>
      <w:r>
        <w:t>Jeśli instytucja ma zakład produkcyjny w miejscu innym niż siedziba lub oddziały – jakie jest jej zaangażowanie w sprawy lokalnej społeczności?</w:t>
      </w:r>
    </w:p>
    <w:p w14:paraId="2C22864C" w14:textId="77777777" w:rsidR="009963BF" w:rsidRDefault="009963BF" w:rsidP="00B50B50">
      <w:pPr>
        <w:pStyle w:val="Akapitzlist"/>
        <w:numPr>
          <w:ilvl w:val="0"/>
          <w:numId w:val="18"/>
        </w:numPr>
        <w:spacing w:afterLines="30" w:after="72" w:line="240" w:lineRule="auto"/>
        <w:jc w:val="both"/>
      </w:pPr>
      <w:r>
        <w:t>Uczestnictwo w organizacjach branżowych</w:t>
      </w:r>
    </w:p>
    <w:p w14:paraId="4386DBA3" w14:textId="77777777" w:rsidR="009963BF" w:rsidRDefault="009963BF" w:rsidP="009963BF">
      <w:pPr>
        <w:pStyle w:val="Akapitzlist"/>
        <w:spacing w:afterLines="30" w:after="72" w:line="240" w:lineRule="auto"/>
        <w:ind w:left="2345"/>
        <w:jc w:val="both"/>
      </w:pPr>
      <w:r>
        <w:t>Działania komunikacyjne instytucji</w:t>
      </w:r>
    </w:p>
    <w:p w14:paraId="27A4E7BD" w14:textId="77777777" w:rsidR="009963BF" w:rsidRDefault="009963BF" w:rsidP="00B50B50">
      <w:pPr>
        <w:pStyle w:val="Akapitzlist"/>
        <w:numPr>
          <w:ilvl w:val="0"/>
          <w:numId w:val="19"/>
        </w:numPr>
        <w:spacing w:afterLines="30" w:after="72" w:line="240" w:lineRule="auto"/>
        <w:jc w:val="both"/>
      </w:pPr>
      <w:r>
        <w:t xml:space="preserve">Akcje marketingowe, kampanie reklamowe i promocje – zrealizowane w ciągu ostatniego roku, ostatnich miesięcy </w:t>
      </w:r>
    </w:p>
    <w:p w14:paraId="7C5B0A3C" w14:textId="77777777" w:rsidR="009963BF" w:rsidRDefault="009963BF" w:rsidP="00B50B50">
      <w:pPr>
        <w:pStyle w:val="Akapitzlist"/>
        <w:numPr>
          <w:ilvl w:val="0"/>
          <w:numId w:val="19"/>
        </w:numPr>
        <w:spacing w:afterLines="30" w:after="72" w:line="240" w:lineRule="auto"/>
        <w:jc w:val="both"/>
      </w:pPr>
      <w:r>
        <w:lastRenderedPageBreak/>
        <w:t xml:space="preserve">Czy instytucja doświadczyła jakiegokolwiek kryzysu? Jeśli tak, </w:t>
      </w:r>
      <w:r>
        <w:br/>
        <w:t>z czego on wynikał? W jaki sposób został rozwiązany?</w:t>
      </w:r>
    </w:p>
    <w:p w14:paraId="4BA49210" w14:textId="77777777" w:rsidR="009963BF" w:rsidRDefault="009963BF" w:rsidP="00B50B50">
      <w:pPr>
        <w:pStyle w:val="Akapitzlist"/>
        <w:numPr>
          <w:ilvl w:val="0"/>
          <w:numId w:val="19"/>
        </w:numPr>
        <w:spacing w:afterLines="30" w:after="72" w:line="240" w:lineRule="auto"/>
        <w:jc w:val="both"/>
      </w:pPr>
      <w:r>
        <w:t>Jaki rodzaj działań public relations instytucja prowadzi?</w:t>
      </w:r>
    </w:p>
    <w:p w14:paraId="038449CE" w14:textId="77777777" w:rsidR="009963BF" w:rsidRDefault="009963BF" w:rsidP="009963BF">
      <w:pPr>
        <w:pStyle w:val="Akapitzlist"/>
        <w:spacing w:afterLines="30" w:after="72" w:line="240" w:lineRule="auto"/>
        <w:ind w:left="2345"/>
        <w:jc w:val="both"/>
      </w:pPr>
    </w:p>
    <w:p w14:paraId="05101D16" w14:textId="77777777" w:rsidR="009963BF" w:rsidRDefault="009963BF" w:rsidP="009963BF">
      <w:pPr>
        <w:pStyle w:val="Akapitzlist"/>
        <w:spacing w:afterLines="30" w:after="72" w:line="240" w:lineRule="auto"/>
        <w:ind w:left="2345"/>
        <w:jc w:val="both"/>
      </w:pPr>
      <w:r>
        <w:t>Skąd czerpać informacje:</w:t>
      </w:r>
    </w:p>
    <w:p w14:paraId="56387FC6" w14:textId="77777777" w:rsidR="009963BF" w:rsidRDefault="009963BF" w:rsidP="00B50B50">
      <w:pPr>
        <w:pStyle w:val="Akapitzlist"/>
        <w:numPr>
          <w:ilvl w:val="0"/>
          <w:numId w:val="20"/>
        </w:numPr>
        <w:spacing w:afterLines="30" w:after="72" w:line="240" w:lineRule="auto"/>
        <w:jc w:val="both"/>
      </w:pPr>
      <w:r>
        <w:t>strony www instytucji,</w:t>
      </w:r>
    </w:p>
    <w:p w14:paraId="508AC444" w14:textId="77777777" w:rsidR="009963BF" w:rsidRDefault="009963BF" w:rsidP="00B50B50">
      <w:pPr>
        <w:pStyle w:val="Akapitzlist"/>
        <w:numPr>
          <w:ilvl w:val="0"/>
          <w:numId w:val="20"/>
        </w:numPr>
        <w:spacing w:afterLines="30" w:after="72" w:line="240" w:lineRule="auto"/>
        <w:jc w:val="both"/>
      </w:pPr>
      <w:r>
        <w:t>doniesienia medialne,</w:t>
      </w:r>
    </w:p>
    <w:p w14:paraId="76984FC6" w14:textId="77777777" w:rsidR="009963BF" w:rsidRDefault="009963BF" w:rsidP="00B50B50">
      <w:pPr>
        <w:pStyle w:val="Akapitzlist"/>
        <w:numPr>
          <w:ilvl w:val="0"/>
          <w:numId w:val="20"/>
        </w:numPr>
        <w:spacing w:afterLines="30" w:after="72" w:line="240" w:lineRule="auto"/>
        <w:jc w:val="both"/>
      </w:pPr>
      <w:r>
        <w:t>raporty branżowe,</w:t>
      </w:r>
    </w:p>
    <w:p w14:paraId="4C394E6C" w14:textId="77777777" w:rsidR="009963BF" w:rsidRDefault="009963BF" w:rsidP="00B50B50">
      <w:pPr>
        <w:pStyle w:val="Akapitzlist"/>
        <w:numPr>
          <w:ilvl w:val="0"/>
          <w:numId w:val="20"/>
        </w:numPr>
        <w:spacing w:afterLines="30" w:after="72" w:line="240" w:lineRule="auto"/>
        <w:jc w:val="both"/>
      </w:pPr>
      <w:r>
        <w:t>analizy specjalistyczne,</w:t>
      </w:r>
    </w:p>
    <w:p w14:paraId="4D8269DD" w14:textId="77777777" w:rsidR="009963BF" w:rsidRDefault="009963BF" w:rsidP="00B50B50">
      <w:pPr>
        <w:pStyle w:val="Akapitzlist"/>
        <w:numPr>
          <w:ilvl w:val="0"/>
          <w:numId w:val="20"/>
        </w:numPr>
        <w:spacing w:afterLines="30" w:after="72" w:line="240" w:lineRule="auto"/>
        <w:jc w:val="both"/>
      </w:pPr>
      <w:r>
        <w:t xml:space="preserve">kanały </w:t>
      </w:r>
      <w:proofErr w:type="spellStart"/>
      <w:r>
        <w:t>social</w:t>
      </w:r>
      <w:proofErr w:type="spellEnd"/>
      <w:r>
        <w:t xml:space="preserve"> media,</w:t>
      </w:r>
    </w:p>
    <w:p w14:paraId="1F241AF4" w14:textId="77777777" w:rsidR="009963BF" w:rsidRDefault="009963BF" w:rsidP="00B50B50">
      <w:pPr>
        <w:pStyle w:val="Akapitzlist"/>
        <w:numPr>
          <w:ilvl w:val="0"/>
          <w:numId w:val="20"/>
        </w:numPr>
        <w:spacing w:afterLines="30" w:after="72" w:line="240" w:lineRule="auto"/>
        <w:jc w:val="both"/>
      </w:pPr>
      <w:r>
        <w:t>fora internetowe,</w:t>
      </w:r>
    </w:p>
    <w:p w14:paraId="472ACA0C" w14:textId="77777777" w:rsidR="009963BF" w:rsidRDefault="009963BF" w:rsidP="00B50B50">
      <w:pPr>
        <w:pStyle w:val="Akapitzlist"/>
        <w:numPr>
          <w:ilvl w:val="0"/>
          <w:numId w:val="20"/>
        </w:numPr>
        <w:spacing w:afterLines="30" w:after="72" w:line="240" w:lineRule="auto"/>
        <w:jc w:val="both"/>
      </w:pPr>
      <w:r>
        <w:t>wyszukiwarka.</w:t>
      </w:r>
    </w:p>
    <w:p w14:paraId="4F960C2B" w14:textId="77777777" w:rsidR="009963BF" w:rsidRPr="009963BF" w:rsidRDefault="009963BF" w:rsidP="009963BF">
      <w:pPr>
        <w:pStyle w:val="Akapitzlist"/>
        <w:ind w:left="1980"/>
        <w:jc w:val="both"/>
        <w:rPr>
          <w:rFonts w:cstheme="minorHAnsi"/>
        </w:rPr>
      </w:pPr>
    </w:p>
    <w:p w14:paraId="4A5DB758" w14:textId="7C3DD859" w:rsidR="00FE671E" w:rsidRDefault="00FE671E" w:rsidP="00B50B50">
      <w:pPr>
        <w:pStyle w:val="Akapitzlist"/>
        <w:numPr>
          <w:ilvl w:val="2"/>
          <w:numId w:val="4"/>
        </w:numPr>
        <w:spacing w:afterLines="30" w:after="72" w:line="240" w:lineRule="auto"/>
        <w:jc w:val="both"/>
      </w:pPr>
      <w:r w:rsidRPr="001D4A92">
        <w:t>Załóż konto na portal Brand 24.pl</w:t>
      </w:r>
      <w:r>
        <w:t xml:space="preserve">. Następnie </w:t>
      </w:r>
      <w:r w:rsidRPr="001D4A92">
        <w:t xml:space="preserve">wybierz </w:t>
      </w:r>
      <w:r>
        <w:t>min. 3</w:t>
      </w:r>
      <w:r w:rsidRPr="001D4A92">
        <w:t xml:space="preserve"> haseł/słów klucz</w:t>
      </w:r>
      <w:r>
        <w:t>owych do wybranej przez siebie instytucji</w:t>
      </w:r>
      <w:r w:rsidRPr="001D4A92">
        <w:t xml:space="preserve"> w celu przygotowania analizy dotychczasowej komunikacji. </w:t>
      </w:r>
      <w:r>
        <w:t xml:space="preserve">Określ czas na 30 dni. Przygotuj analizę dotyczącą dotychczasowej komunikacji wybranej instytucji składającą się z ilości wzmianek dotyczących wybranej instytucji, ich zasięgu, segmentu, miejsc gdzie ukazywała się informacja (strony, profile </w:t>
      </w:r>
      <w:r w:rsidR="00C83360">
        <w:t xml:space="preserve">     </w:t>
      </w:r>
      <w:r>
        <w:t xml:space="preserve">w </w:t>
      </w:r>
      <w:proofErr w:type="spellStart"/>
      <w:r>
        <w:t>social</w:t>
      </w:r>
      <w:proofErr w:type="spellEnd"/>
      <w:r>
        <w:t xml:space="preserve"> media, linki). </w:t>
      </w:r>
    </w:p>
    <w:p w14:paraId="084F9020" w14:textId="77777777" w:rsidR="00FE671E" w:rsidRDefault="00FE671E" w:rsidP="00FE671E">
      <w:pPr>
        <w:pStyle w:val="Akapitzlist"/>
        <w:spacing w:afterLines="30" w:after="72" w:line="240" w:lineRule="auto"/>
        <w:ind w:left="2345"/>
        <w:jc w:val="both"/>
      </w:pPr>
    </w:p>
    <w:p w14:paraId="6F58D757" w14:textId="77777777" w:rsidR="00FE671E" w:rsidRDefault="00FE671E" w:rsidP="00FE671E">
      <w:pPr>
        <w:spacing w:afterLines="30" w:after="72" w:line="240" w:lineRule="auto"/>
        <w:ind w:left="1632" w:firstLine="708"/>
        <w:jc w:val="both"/>
      </w:pPr>
      <w:r>
        <w:t>UWAGA:</w:t>
      </w:r>
    </w:p>
    <w:p w14:paraId="3E4A1BE4" w14:textId="77777777" w:rsidR="00FE671E" w:rsidRDefault="00FE671E" w:rsidP="00FE671E">
      <w:pPr>
        <w:spacing w:afterLines="30" w:after="72" w:line="240" w:lineRule="auto"/>
        <w:ind w:left="2340"/>
        <w:jc w:val="both"/>
      </w:pPr>
      <w:r>
        <w:t>Konto Testowe umożliwia za darmo przetestować Brand24. Test jest bezpłatny i trwa 14 dni. Konto testowe umożliwia:</w:t>
      </w:r>
    </w:p>
    <w:p w14:paraId="3C1CDA43" w14:textId="77777777" w:rsidR="00FE671E" w:rsidRDefault="00FE671E" w:rsidP="00B50B50">
      <w:pPr>
        <w:pStyle w:val="Akapitzlist"/>
        <w:numPr>
          <w:ilvl w:val="0"/>
          <w:numId w:val="21"/>
        </w:numPr>
        <w:spacing w:afterLines="30" w:after="72" w:line="240" w:lineRule="auto"/>
        <w:ind w:left="2835"/>
        <w:jc w:val="both"/>
      </w:pPr>
      <w:r>
        <w:t>Monitoring 10 zwrotów kluczowych</w:t>
      </w:r>
    </w:p>
    <w:p w14:paraId="39EE0D6A" w14:textId="77777777" w:rsidR="00FE671E" w:rsidRDefault="00FE671E" w:rsidP="00B50B50">
      <w:pPr>
        <w:pStyle w:val="Akapitzlist"/>
        <w:numPr>
          <w:ilvl w:val="0"/>
          <w:numId w:val="21"/>
        </w:numPr>
        <w:spacing w:afterLines="30" w:after="72" w:line="240" w:lineRule="auto"/>
        <w:ind w:left="2835"/>
        <w:jc w:val="both"/>
      </w:pPr>
      <w:r>
        <w:t>30K wzmianek / miesiąc</w:t>
      </w:r>
    </w:p>
    <w:p w14:paraId="7C856383" w14:textId="77777777" w:rsidR="00FE671E" w:rsidRDefault="00FE671E" w:rsidP="00B50B50">
      <w:pPr>
        <w:pStyle w:val="Akapitzlist"/>
        <w:numPr>
          <w:ilvl w:val="0"/>
          <w:numId w:val="21"/>
        </w:numPr>
        <w:spacing w:afterLines="30" w:after="72" w:line="240" w:lineRule="auto"/>
        <w:ind w:left="2835"/>
        <w:jc w:val="both"/>
      </w:pPr>
      <w:r>
        <w:t>Aktualizacja co godzinę</w:t>
      </w:r>
    </w:p>
    <w:p w14:paraId="244787C9" w14:textId="77777777" w:rsidR="00FE671E" w:rsidRDefault="00FE671E" w:rsidP="00B50B50">
      <w:pPr>
        <w:pStyle w:val="Akapitzlist"/>
        <w:numPr>
          <w:ilvl w:val="0"/>
          <w:numId w:val="21"/>
        </w:numPr>
        <w:spacing w:afterLines="30" w:after="72" w:line="240" w:lineRule="auto"/>
        <w:ind w:left="2835"/>
        <w:jc w:val="both"/>
      </w:pPr>
      <w:r>
        <w:t>Pełne archiwum</w:t>
      </w:r>
    </w:p>
    <w:p w14:paraId="6730F2C6" w14:textId="77777777" w:rsidR="00FE671E" w:rsidRDefault="00FE671E" w:rsidP="00B50B50">
      <w:pPr>
        <w:pStyle w:val="Akapitzlist"/>
        <w:numPr>
          <w:ilvl w:val="0"/>
          <w:numId w:val="21"/>
        </w:numPr>
        <w:spacing w:afterLines="30" w:after="72" w:line="240" w:lineRule="auto"/>
        <w:ind w:left="2835"/>
        <w:jc w:val="both"/>
      </w:pPr>
      <w:r>
        <w:t>Analiza danych</w:t>
      </w:r>
    </w:p>
    <w:p w14:paraId="5BDE7E14" w14:textId="77777777" w:rsidR="00FE671E" w:rsidRDefault="00FE671E" w:rsidP="00B50B50">
      <w:pPr>
        <w:pStyle w:val="Akapitzlist"/>
        <w:numPr>
          <w:ilvl w:val="0"/>
          <w:numId w:val="21"/>
        </w:numPr>
        <w:spacing w:afterLines="30" w:after="72" w:line="240" w:lineRule="auto"/>
        <w:ind w:left="2835"/>
        <w:jc w:val="both"/>
      </w:pPr>
      <w:r>
        <w:t>Monitoring Facebook &amp; Instagram</w:t>
      </w:r>
    </w:p>
    <w:p w14:paraId="0197B18B" w14:textId="77777777" w:rsidR="00FE671E" w:rsidRDefault="00FE671E" w:rsidP="00B50B50">
      <w:pPr>
        <w:pStyle w:val="Akapitzlist"/>
        <w:numPr>
          <w:ilvl w:val="0"/>
          <w:numId w:val="21"/>
        </w:numPr>
        <w:spacing w:afterLines="30" w:after="72" w:line="240" w:lineRule="auto"/>
        <w:ind w:left="2835"/>
        <w:jc w:val="both"/>
      </w:pPr>
      <w:r>
        <w:t xml:space="preserve">Monitoring </w:t>
      </w:r>
      <w:proofErr w:type="spellStart"/>
      <w:r>
        <w:t>Social</w:t>
      </w:r>
      <w:proofErr w:type="spellEnd"/>
      <w:r>
        <w:t xml:space="preserve"> Media</w:t>
      </w:r>
    </w:p>
    <w:p w14:paraId="3382C0AB" w14:textId="77777777" w:rsidR="00FE671E" w:rsidRDefault="00FE671E" w:rsidP="00B50B50">
      <w:pPr>
        <w:pStyle w:val="Akapitzlist"/>
        <w:numPr>
          <w:ilvl w:val="0"/>
          <w:numId w:val="21"/>
        </w:numPr>
        <w:spacing w:afterLines="30" w:after="72" w:line="240" w:lineRule="auto"/>
        <w:ind w:left="2835"/>
        <w:jc w:val="both"/>
      </w:pPr>
      <w:r>
        <w:t>Monitoring newsletterów</w:t>
      </w:r>
    </w:p>
    <w:p w14:paraId="3A26292E" w14:textId="77777777" w:rsidR="00FE671E" w:rsidRDefault="00FE671E" w:rsidP="00B50B50">
      <w:pPr>
        <w:pStyle w:val="Akapitzlist"/>
        <w:numPr>
          <w:ilvl w:val="0"/>
          <w:numId w:val="21"/>
        </w:numPr>
        <w:spacing w:afterLines="30" w:after="72" w:line="240" w:lineRule="auto"/>
        <w:ind w:left="2835"/>
        <w:jc w:val="both"/>
      </w:pPr>
      <w:r>
        <w:t>Monitoring podcastów</w:t>
      </w:r>
    </w:p>
    <w:p w14:paraId="65068C82" w14:textId="77777777" w:rsidR="00FE671E" w:rsidRDefault="00FE671E" w:rsidP="00B50B50">
      <w:pPr>
        <w:pStyle w:val="Akapitzlist"/>
        <w:numPr>
          <w:ilvl w:val="0"/>
          <w:numId w:val="21"/>
        </w:numPr>
        <w:spacing w:afterLines="30" w:after="72" w:line="240" w:lineRule="auto"/>
        <w:ind w:left="2835"/>
        <w:jc w:val="both"/>
      </w:pPr>
      <w:r>
        <w:t>Analiza sentymentu</w:t>
      </w:r>
    </w:p>
    <w:p w14:paraId="474941A0" w14:textId="77777777" w:rsidR="00FE671E" w:rsidRDefault="00FE671E" w:rsidP="00B50B50">
      <w:pPr>
        <w:pStyle w:val="Akapitzlist"/>
        <w:numPr>
          <w:ilvl w:val="0"/>
          <w:numId w:val="21"/>
        </w:numPr>
        <w:spacing w:afterLines="30" w:after="72" w:line="240" w:lineRule="auto"/>
        <w:ind w:left="2835"/>
        <w:jc w:val="both"/>
      </w:pPr>
      <w:proofErr w:type="spellStart"/>
      <w:r>
        <w:t>Tagi</w:t>
      </w:r>
      <w:proofErr w:type="spellEnd"/>
    </w:p>
    <w:p w14:paraId="60676E44" w14:textId="35EDF897" w:rsidR="00FE671E" w:rsidRDefault="00FE671E" w:rsidP="00B50B50">
      <w:pPr>
        <w:pStyle w:val="Akapitzlist"/>
        <w:numPr>
          <w:ilvl w:val="0"/>
          <w:numId w:val="21"/>
        </w:numPr>
        <w:spacing w:afterLines="30" w:after="72" w:line="240" w:lineRule="auto"/>
        <w:ind w:left="2835"/>
        <w:jc w:val="both"/>
      </w:pPr>
      <w:r>
        <w:t xml:space="preserve">Export </w:t>
      </w:r>
      <w:r w:rsidR="00C83360">
        <w:t>Excel</w:t>
      </w:r>
    </w:p>
    <w:p w14:paraId="7AFE0A0E" w14:textId="77777777" w:rsidR="00FE671E" w:rsidRDefault="00FE671E" w:rsidP="00FE671E">
      <w:pPr>
        <w:spacing w:afterLines="30" w:after="72" w:line="240" w:lineRule="auto"/>
        <w:ind w:left="2268"/>
        <w:jc w:val="both"/>
      </w:pPr>
      <w:r w:rsidRPr="00111554">
        <w:t>Po założeniu konta przez 14 dni działa ono za darmo w trybie testowym</w:t>
      </w:r>
      <w:r>
        <w:t xml:space="preserve">. </w:t>
      </w:r>
      <w:r>
        <w:br/>
        <w:t xml:space="preserve">W każdej chwili można </w:t>
      </w:r>
      <w:r w:rsidRPr="00111554">
        <w:t>zdecydować się na uruchomienie płatnej wersji poprzez dokonanie opłaty za uruchomienie wybranego planu abonamentowego. Jeśli nie konto po 14 dniach zostanie zablokowane.</w:t>
      </w:r>
    </w:p>
    <w:p w14:paraId="7ED4B5BD" w14:textId="77777777" w:rsidR="00FE671E" w:rsidRDefault="00FE671E" w:rsidP="005807F5">
      <w:pPr>
        <w:spacing w:afterLines="30" w:after="72" w:line="240" w:lineRule="auto"/>
        <w:jc w:val="both"/>
      </w:pPr>
    </w:p>
    <w:p w14:paraId="414D2133" w14:textId="77777777" w:rsidR="00B342E6" w:rsidRDefault="005807F5" w:rsidP="00B50B50">
      <w:pPr>
        <w:pStyle w:val="Akapitzlist"/>
        <w:numPr>
          <w:ilvl w:val="2"/>
          <w:numId w:val="4"/>
        </w:numPr>
        <w:spacing w:afterLines="30" w:after="72" w:line="240" w:lineRule="auto"/>
        <w:jc w:val="both"/>
      </w:pPr>
      <w:r>
        <w:t>Wyszukaj przykłady wirtualnych biur prasowych w polskich instytucjach oraz w instytucjach globalnych. Podaj przykłady innowacyjnych narzędzi wykorzystanych przez instytucje przy tworzeniu biura prasowego.</w:t>
      </w:r>
    </w:p>
    <w:p w14:paraId="46FF8003" w14:textId="77777777" w:rsidR="005807F5" w:rsidRPr="0016555F" w:rsidRDefault="005807F5" w:rsidP="005807F5">
      <w:pPr>
        <w:pStyle w:val="Akapitzlist"/>
        <w:spacing w:afterLines="30" w:after="72" w:line="240" w:lineRule="auto"/>
        <w:ind w:left="2340"/>
        <w:jc w:val="both"/>
      </w:pPr>
    </w:p>
    <w:p w14:paraId="52DECECD" w14:textId="77777777" w:rsidR="004A65BB" w:rsidRPr="004A65BB" w:rsidRDefault="004A65BB" w:rsidP="00B50B50">
      <w:pPr>
        <w:pStyle w:val="Akapitzlist"/>
        <w:numPr>
          <w:ilvl w:val="2"/>
          <w:numId w:val="4"/>
        </w:numPr>
        <w:spacing w:afterLines="30" w:after="72" w:line="240" w:lineRule="auto"/>
        <w:jc w:val="both"/>
        <w:rPr>
          <w:bCs/>
        </w:rPr>
      </w:pPr>
      <w:r>
        <w:rPr>
          <w:noProof/>
          <w:lang w:eastAsia="pl-PL"/>
        </w:rPr>
        <w:lastRenderedPageBreak/>
        <w:drawing>
          <wp:anchor distT="0" distB="0" distL="114300" distR="114300" simplePos="0" relativeHeight="251660288" behindDoc="0" locked="0" layoutInCell="1" allowOverlap="1" wp14:anchorId="73B66C34" wp14:editId="3861ED05">
            <wp:simplePos x="0" y="0"/>
            <wp:positionH relativeFrom="column">
              <wp:posOffset>3830955</wp:posOffset>
            </wp:positionH>
            <wp:positionV relativeFrom="paragraph">
              <wp:posOffset>95250</wp:posOffset>
            </wp:positionV>
            <wp:extent cx="2190750" cy="2000250"/>
            <wp:effectExtent l="0" t="0" r="0" b="0"/>
            <wp:wrapSquare wrapText="bothSides"/>
            <wp:docPr id="23" name="Obraz 23" descr="Wpadka z powiadomieniami „ęśąćż” w mBanku wyszła im na dob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padka z powiadomieniami „ęśąćż” w mBanku wyszła im na dobre"/>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190750" cy="2000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A65BB">
        <w:rPr>
          <w:bCs/>
        </w:rPr>
        <w:t>Określ grupę docelową do poniższej sytuacji kryzysu wizerunkowego.</w:t>
      </w:r>
    </w:p>
    <w:p w14:paraId="48B074E6" w14:textId="77777777" w:rsidR="004A65BB" w:rsidRDefault="004A65BB" w:rsidP="004A65BB">
      <w:pPr>
        <w:spacing w:afterLines="30" w:after="72" w:line="240" w:lineRule="auto"/>
        <w:ind w:left="1632" w:firstLine="708"/>
        <w:jc w:val="both"/>
        <w:rPr>
          <w:bCs/>
        </w:rPr>
      </w:pPr>
      <w:r w:rsidRPr="004A65BB">
        <w:rPr>
          <w:bCs/>
        </w:rPr>
        <w:t>Kryzys wizerunkowy mBank</w:t>
      </w:r>
      <w:r>
        <w:rPr>
          <w:bCs/>
        </w:rPr>
        <w:t>:</w:t>
      </w:r>
      <w:r w:rsidRPr="004A65BB">
        <w:rPr>
          <w:noProof/>
          <w:lang w:eastAsia="pl-PL"/>
        </w:rPr>
        <w:t xml:space="preserve"> </w:t>
      </w:r>
    </w:p>
    <w:p w14:paraId="34818102" w14:textId="2B01CB63" w:rsidR="004A65BB" w:rsidRPr="004A65BB" w:rsidRDefault="004A65BB" w:rsidP="004A65BB">
      <w:pPr>
        <w:spacing w:afterLines="30" w:after="72" w:line="240" w:lineRule="auto"/>
        <w:ind w:left="2340"/>
        <w:jc w:val="both"/>
        <w:rPr>
          <w:bCs/>
        </w:rPr>
      </w:pPr>
      <w:r w:rsidRPr="004A65BB">
        <w:rPr>
          <w:bCs/>
        </w:rPr>
        <w:t xml:space="preserve">5 sierpnia 2020 r. klienci mBanku przez pomyłkę otrzymali powiadomienia, które były wiadomościami testowymi </w:t>
      </w:r>
      <w:r w:rsidR="00C83360">
        <w:rPr>
          <w:bCs/>
        </w:rPr>
        <w:t xml:space="preserve">        </w:t>
      </w:r>
      <w:r w:rsidRPr="004A65BB">
        <w:rPr>
          <w:bCs/>
        </w:rPr>
        <w:t xml:space="preserve">o treści: „test wiadomości </w:t>
      </w:r>
      <w:proofErr w:type="spellStart"/>
      <w:r w:rsidRPr="004A65BB">
        <w:rPr>
          <w:bCs/>
        </w:rPr>
        <w:t>push</w:t>
      </w:r>
      <w:proofErr w:type="spellEnd"/>
      <w:r w:rsidRPr="004A65BB">
        <w:rPr>
          <w:bCs/>
        </w:rPr>
        <w:t>”, „</w:t>
      </w:r>
      <w:proofErr w:type="spellStart"/>
      <w:r w:rsidRPr="004A65BB">
        <w:rPr>
          <w:bCs/>
        </w:rPr>
        <w:t>ęśąćż</w:t>
      </w:r>
      <w:proofErr w:type="spellEnd"/>
      <w:r w:rsidRPr="004A65BB">
        <w:rPr>
          <w:bCs/>
        </w:rPr>
        <w:t>”, „Życzymy miłego dnia”.</w:t>
      </w:r>
    </w:p>
    <w:p w14:paraId="673F0151" w14:textId="77777777" w:rsidR="00A619E3" w:rsidRDefault="004A65BB" w:rsidP="008908A1">
      <w:pPr>
        <w:pStyle w:val="Akapitzlist"/>
        <w:spacing w:afterLines="30" w:after="72" w:line="240" w:lineRule="auto"/>
        <w:ind w:left="2340"/>
        <w:jc w:val="both"/>
        <w:rPr>
          <w:bCs/>
        </w:rPr>
      </w:pPr>
      <w:r w:rsidRPr="004A65BB">
        <w:rPr>
          <w:bCs/>
        </w:rPr>
        <w:t>Dodatkowo udostępniano w wyniku błędu część danych klientów innym klientom włącznie z możliwością zatwierdzania transakcji wykonywanych przez tych pierwszych. U podstaw bł</w:t>
      </w:r>
      <w:r>
        <w:rPr>
          <w:bCs/>
        </w:rPr>
        <w:t xml:space="preserve">ędu był nie tylko zabawny błąd </w:t>
      </w:r>
      <w:r w:rsidRPr="004A65BB">
        <w:rPr>
          <w:bCs/>
        </w:rPr>
        <w:t>z powiadomieniami czy chwilowa wpadka, ale systemowe rozwiązanie, które zawiodło. Pamiętaj, że skutki mogły mieć również wymiar finansowy w odniesieniu do osób, które zainwestowały w akcje banku, w drugim dla wielu Polaków powierzają</w:t>
      </w:r>
      <w:r w:rsidR="008908A1">
        <w:rPr>
          <w:bCs/>
        </w:rPr>
        <w:t>cych swoje oszczędności bankowi.</w:t>
      </w:r>
    </w:p>
    <w:p w14:paraId="77226739" w14:textId="77777777" w:rsidR="00FB46D1" w:rsidRDefault="00FB46D1" w:rsidP="008908A1">
      <w:pPr>
        <w:pStyle w:val="Akapitzlist"/>
        <w:spacing w:afterLines="30" w:after="72" w:line="240" w:lineRule="auto"/>
        <w:ind w:left="2340"/>
        <w:jc w:val="both"/>
        <w:rPr>
          <w:bCs/>
        </w:rPr>
      </w:pPr>
    </w:p>
    <w:p w14:paraId="7DDEFE00" w14:textId="77777777" w:rsidR="00FB46D1" w:rsidRPr="00FB46D1" w:rsidRDefault="00B50B50" w:rsidP="00B50B50">
      <w:pPr>
        <w:pStyle w:val="Akapitzlist"/>
        <w:numPr>
          <w:ilvl w:val="2"/>
          <w:numId w:val="4"/>
        </w:numPr>
        <w:spacing w:afterLines="30" w:after="72"/>
        <w:jc w:val="both"/>
        <w:rPr>
          <w:rFonts w:cstheme="minorHAnsi"/>
        </w:rPr>
      </w:pPr>
      <w:r w:rsidRPr="00FB46D1">
        <w:rPr>
          <w:rFonts w:cstheme="minorHAnsi"/>
        </w:rPr>
        <w:t xml:space="preserve">Opracuj zasady postępowania </w:t>
      </w:r>
    </w:p>
    <w:p w14:paraId="6EC32F6C" w14:textId="38C54A74" w:rsidR="007A04AF" w:rsidRDefault="00B50B50" w:rsidP="00B50B50">
      <w:pPr>
        <w:pStyle w:val="Akapitzlist"/>
        <w:numPr>
          <w:ilvl w:val="0"/>
          <w:numId w:val="27"/>
        </w:numPr>
        <w:spacing w:afterLines="30" w:after="72"/>
        <w:jc w:val="both"/>
        <w:rPr>
          <w:rFonts w:cstheme="minorHAnsi"/>
        </w:rPr>
      </w:pPr>
      <w:r w:rsidRPr="00FB46D1">
        <w:rPr>
          <w:rFonts w:cstheme="minorHAnsi"/>
        </w:rPr>
        <w:t xml:space="preserve">w sytuacji dostarczenia przesyłki niewiadomego pochodzenia do recepcji firmy. Określ co powinno zbudzić podejrzenie, co należy </w:t>
      </w:r>
      <w:r w:rsidR="00C83360">
        <w:rPr>
          <w:rFonts w:cstheme="minorHAnsi"/>
        </w:rPr>
        <w:t xml:space="preserve">                 </w:t>
      </w:r>
      <w:r w:rsidRPr="00FB46D1">
        <w:rPr>
          <w:rFonts w:cstheme="minorHAnsi"/>
        </w:rPr>
        <w:t>w takim przypadku zrobić, a co należy zrobić jeżeli doszło do narus</w:t>
      </w:r>
      <w:r w:rsidR="00FB46D1">
        <w:rPr>
          <w:rFonts w:cstheme="minorHAnsi"/>
        </w:rPr>
        <w:t>zenia/rozszczelnienia przesyłki;</w:t>
      </w:r>
    </w:p>
    <w:p w14:paraId="50FF31F4" w14:textId="77777777" w:rsidR="00FB46D1" w:rsidRDefault="00FB46D1" w:rsidP="00B50B50">
      <w:pPr>
        <w:pStyle w:val="Akapitzlist"/>
        <w:numPr>
          <w:ilvl w:val="0"/>
          <w:numId w:val="27"/>
        </w:numPr>
        <w:spacing w:afterLines="30" w:after="72"/>
        <w:jc w:val="both"/>
        <w:rPr>
          <w:rFonts w:cstheme="minorHAnsi"/>
        </w:rPr>
      </w:pPr>
      <w:r w:rsidRPr="00FB46D1">
        <w:rPr>
          <w:rFonts w:cstheme="minorHAnsi"/>
        </w:rPr>
        <w:t>kradzieży na terenie firmy XXXX. Określ co należy w takim przypadku zrobić i jakie służy zawiadomić</w:t>
      </w:r>
      <w:r>
        <w:rPr>
          <w:rFonts w:cstheme="minorHAnsi"/>
        </w:rPr>
        <w:t>;</w:t>
      </w:r>
    </w:p>
    <w:p w14:paraId="692C30E2" w14:textId="77777777" w:rsidR="00FB46D1" w:rsidRDefault="00FB46D1" w:rsidP="00B50B50">
      <w:pPr>
        <w:pStyle w:val="Akapitzlist"/>
        <w:numPr>
          <w:ilvl w:val="0"/>
          <w:numId w:val="27"/>
        </w:numPr>
        <w:spacing w:afterLines="30" w:after="72"/>
        <w:jc w:val="both"/>
        <w:rPr>
          <w:rFonts w:cstheme="minorHAnsi"/>
        </w:rPr>
      </w:pPr>
      <w:r w:rsidRPr="00FB46D1">
        <w:rPr>
          <w:rFonts w:cstheme="minorHAnsi"/>
        </w:rPr>
        <w:t>wandalizmu lub rozruchów na terenie  gminy XXXX. Określ w jaki sposób mogą przejawiać się akty wandalizmu lub rozruchów, co należy w takim przypadku zrobić i jakie służy zawiadomić</w:t>
      </w:r>
      <w:r>
        <w:rPr>
          <w:rFonts w:cstheme="minorHAnsi"/>
        </w:rPr>
        <w:t>;</w:t>
      </w:r>
    </w:p>
    <w:p w14:paraId="5F5C46BC" w14:textId="77777777" w:rsidR="00FB46D1" w:rsidRDefault="00FB46D1" w:rsidP="00B50B50">
      <w:pPr>
        <w:pStyle w:val="Akapitzlist"/>
        <w:numPr>
          <w:ilvl w:val="0"/>
          <w:numId w:val="27"/>
        </w:numPr>
        <w:spacing w:afterLines="30" w:after="72"/>
        <w:jc w:val="both"/>
        <w:rPr>
          <w:rFonts w:cstheme="minorHAnsi"/>
        </w:rPr>
      </w:pPr>
      <w:r w:rsidRPr="00FB46D1">
        <w:rPr>
          <w:rFonts w:cstheme="minorHAnsi"/>
        </w:rPr>
        <w:t>poinformowania, że na terenie firmy XXXX podłożono bombę. Określ w jaki sposób mogą przejawiać się akty wandalizmu lub rozruchów, co należy w takim przypadku zrobić, jakie symptomy mogą być oznaką terroryzmu, co powinny zrobić osoby poinformowane o podłożeniu bomby</w:t>
      </w:r>
      <w:r>
        <w:rPr>
          <w:rFonts w:cstheme="minorHAnsi"/>
        </w:rPr>
        <w:t>.</w:t>
      </w:r>
    </w:p>
    <w:p w14:paraId="72128511" w14:textId="77777777" w:rsidR="00FB46D1" w:rsidRPr="00FB46D1" w:rsidRDefault="00FB46D1" w:rsidP="00D459A7">
      <w:pPr>
        <w:pStyle w:val="Akapitzlist"/>
        <w:spacing w:afterLines="30" w:after="72"/>
        <w:ind w:left="3060"/>
        <w:jc w:val="both"/>
        <w:rPr>
          <w:rFonts w:cstheme="minorHAnsi"/>
        </w:rPr>
      </w:pPr>
    </w:p>
    <w:p w14:paraId="4B87D729" w14:textId="77777777" w:rsidR="005A0C88" w:rsidRPr="005A0C88" w:rsidRDefault="005A0C88" w:rsidP="00B50B50">
      <w:pPr>
        <w:pStyle w:val="Akapitzlist"/>
        <w:numPr>
          <w:ilvl w:val="2"/>
          <w:numId w:val="4"/>
        </w:numPr>
        <w:spacing w:afterLines="30" w:after="72"/>
        <w:jc w:val="both"/>
        <w:rPr>
          <w:rFonts w:cstheme="minorHAnsi"/>
        </w:rPr>
      </w:pPr>
      <w:r w:rsidRPr="005A0C88">
        <w:rPr>
          <w:rFonts w:cstheme="minorHAnsi"/>
        </w:rPr>
        <w:t>Na podstawie przeprowadzonych dotychczas zadań z:</w:t>
      </w:r>
    </w:p>
    <w:p w14:paraId="35560EA5" w14:textId="77777777" w:rsidR="007A04AF" w:rsidRPr="005A0C88" w:rsidRDefault="00B50B50" w:rsidP="00B50B50">
      <w:pPr>
        <w:pStyle w:val="Akapitzlist"/>
        <w:numPr>
          <w:ilvl w:val="3"/>
          <w:numId w:val="4"/>
        </w:numPr>
        <w:spacing w:afterLines="30" w:after="72"/>
        <w:jc w:val="both"/>
        <w:rPr>
          <w:rFonts w:cstheme="minorHAnsi"/>
        </w:rPr>
      </w:pPr>
      <w:r w:rsidRPr="005A0C88">
        <w:rPr>
          <w:rFonts w:cstheme="minorHAnsi"/>
        </w:rPr>
        <w:t>Dokonania wyboru instytucji,</w:t>
      </w:r>
    </w:p>
    <w:p w14:paraId="417CA61C" w14:textId="77777777" w:rsidR="007A04AF" w:rsidRPr="005A0C88" w:rsidRDefault="00B50B50" w:rsidP="00B50B50">
      <w:pPr>
        <w:pStyle w:val="Akapitzlist"/>
        <w:numPr>
          <w:ilvl w:val="3"/>
          <w:numId w:val="4"/>
        </w:numPr>
        <w:spacing w:afterLines="30" w:after="72"/>
        <w:jc w:val="both"/>
        <w:rPr>
          <w:rFonts w:cstheme="minorHAnsi"/>
        </w:rPr>
      </w:pPr>
      <w:r w:rsidRPr="005A0C88">
        <w:rPr>
          <w:rFonts w:cstheme="minorHAnsi"/>
        </w:rPr>
        <w:t>Analizy sytuacji wyjściowej,</w:t>
      </w:r>
    </w:p>
    <w:p w14:paraId="65FD55AA" w14:textId="77777777" w:rsidR="007A04AF" w:rsidRPr="005A0C88" w:rsidRDefault="00B50B50" w:rsidP="00B50B50">
      <w:pPr>
        <w:pStyle w:val="Akapitzlist"/>
        <w:numPr>
          <w:ilvl w:val="3"/>
          <w:numId w:val="4"/>
        </w:numPr>
        <w:spacing w:afterLines="30" w:after="72"/>
        <w:jc w:val="both"/>
        <w:rPr>
          <w:rFonts w:cstheme="minorHAnsi"/>
        </w:rPr>
      </w:pPr>
      <w:r w:rsidRPr="005A0C88">
        <w:rPr>
          <w:rFonts w:cstheme="minorHAnsi"/>
        </w:rPr>
        <w:t xml:space="preserve">Analizy monitoringu mediów i stworzeniu bazy mediów, portali oraz kanałów </w:t>
      </w:r>
      <w:proofErr w:type="spellStart"/>
      <w:r w:rsidRPr="005A0C88">
        <w:rPr>
          <w:rFonts w:cstheme="minorHAnsi"/>
        </w:rPr>
        <w:t>social</w:t>
      </w:r>
      <w:proofErr w:type="spellEnd"/>
      <w:r w:rsidRPr="005A0C88">
        <w:rPr>
          <w:rFonts w:cstheme="minorHAnsi"/>
        </w:rPr>
        <w:t xml:space="preserve"> mediów,</w:t>
      </w:r>
    </w:p>
    <w:p w14:paraId="42CC3E43" w14:textId="77777777" w:rsidR="007A04AF" w:rsidRPr="005A0C88" w:rsidRDefault="00B50B50" w:rsidP="00B50B50">
      <w:pPr>
        <w:pStyle w:val="Akapitzlist"/>
        <w:numPr>
          <w:ilvl w:val="3"/>
          <w:numId w:val="4"/>
        </w:numPr>
        <w:spacing w:afterLines="30" w:after="72"/>
        <w:jc w:val="both"/>
        <w:rPr>
          <w:rFonts w:cstheme="minorHAnsi"/>
        </w:rPr>
      </w:pPr>
      <w:r w:rsidRPr="005A0C88">
        <w:rPr>
          <w:rFonts w:cstheme="minorHAnsi"/>
        </w:rPr>
        <w:t xml:space="preserve">Określeniu grup docelowych </w:t>
      </w:r>
    </w:p>
    <w:p w14:paraId="307D7292" w14:textId="77777777" w:rsidR="008908A1" w:rsidRPr="005A0C88" w:rsidRDefault="005A0C88" w:rsidP="00D459A7">
      <w:pPr>
        <w:pStyle w:val="Akapitzlist"/>
        <w:spacing w:afterLines="30" w:after="72" w:line="240" w:lineRule="auto"/>
        <w:ind w:left="2340"/>
        <w:jc w:val="both"/>
        <w:rPr>
          <w:rFonts w:cstheme="minorHAnsi"/>
        </w:rPr>
      </w:pPr>
      <w:r w:rsidRPr="005A0C88">
        <w:rPr>
          <w:rFonts w:cstheme="minorHAnsi"/>
        </w:rPr>
        <w:t>Przygotuj 2 scenariusze potencjalnej sytuacji kryzysowej</w:t>
      </w:r>
    </w:p>
    <w:p w14:paraId="57A129E6" w14:textId="77777777" w:rsidR="006367CE" w:rsidRDefault="006367CE" w:rsidP="00D459A7">
      <w:pPr>
        <w:pStyle w:val="Akapitzlist"/>
        <w:ind w:left="1080"/>
        <w:jc w:val="both"/>
        <w:rPr>
          <w:rFonts w:cstheme="minorHAnsi"/>
          <w:b/>
        </w:rPr>
      </w:pPr>
      <w:r>
        <w:rPr>
          <w:rFonts w:cstheme="minorHAnsi"/>
          <w:b/>
        </w:rPr>
        <w:br w:type="page"/>
      </w:r>
    </w:p>
    <w:p w14:paraId="5CD134BE" w14:textId="77777777" w:rsidR="006367CE" w:rsidRDefault="006367CE" w:rsidP="00B50B50">
      <w:pPr>
        <w:pStyle w:val="Akapitzlist"/>
        <w:numPr>
          <w:ilvl w:val="0"/>
          <w:numId w:val="4"/>
        </w:numPr>
        <w:jc w:val="both"/>
        <w:outlineLvl w:val="0"/>
        <w:rPr>
          <w:rFonts w:cstheme="minorHAnsi"/>
          <w:b/>
        </w:rPr>
      </w:pPr>
      <w:r w:rsidRPr="006367CE">
        <w:rPr>
          <w:rFonts w:cstheme="minorHAnsi"/>
          <w:b/>
        </w:rPr>
        <w:lastRenderedPageBreak/>
        <w:t>Komunikacja w sytuacji kryzysu wizerunkowego</w:t>
      </w:r>
    </w:p>
    <w:p w14:paraId="60E15535" w14:textId="77777777" w:rsidR="006367CE" w:rsidRDefault="006367CE" w:rsidP="00D459A7">
      <w:pPr>
        <w:pStyle w:val="Akapitzlist"/>
        <w:ind w:left="1080"/>
        <w:jc w:val="both"/>
        <w:rPr>
          <w:rFonts w:cstheme="minorHAnsi"/>
        </w:rPr>
      </w:pPr>
    </w:p>
    <w:p w14:paraId="3F8EB995" w14:textId="77777777" w:rsidR="00D459A7" w:rsidRDefault="00D459A7" w:rsidP="00B50B50">
      <w:pPr>
        <w:pStyle w:val="Akapitzlist"/>
        <w:numPr>
          <w:ilvl w:val="1"/>
          <w:numId w:val="4"/>
        </w:numPr>
        <w:jc w:val="both"/>
        <w:outlineLvl w:val="1"/>
        <w:rPr>
          <w:rFonts w:cstheme="minorHAnsi"/>
          <w:b/>
        </w:rPr>
      </w:pPr>
      <w:r w:rsidRPr="00D459A7">
        <w:rPr>
          <w:rFonts w:cstheme="minorHAnsi"/>
          <w:b/>
        </w:rPr>
        <w:t>Komunikacja wewnętrzna</w:t>
      </w:r>
    </w:p>
    <w:p w14:paraId="61724F1C" w14:textId="77777777" w:rsidR="00D459A7" w:rsidRDefault="00D459A7" w:rsidP="00D459A7">
      <w:pPr>
        <w:pStyle w:val="Akapitzlist"/>
        <w:ind w:left="1440"/>
        <w:jc w:val="both"/>
        <w:rPr>
          <w:rFonts w:cstheme="minorHAnsi"/>
        </w:rPr>
      </w:pPr>
      <w:r w:rsidRPr="00D459A7">
        <w:rPr>
          <w:rFonts w:cstheme="minorHAnsi"/>
        </w:rPr>
        <w:t>Komunikacja wewnątrz instytucji między pracownikami tego samego szczebla, współdziałającymi pracownikami różnego szczebla, a także między zarządem, kierownictwem a pracownikami, realizowana poprzez różne kanały komunikacji wewnętrznej</w:t>
      </w:r>
      <w:r>
        <w:rPr>
          <w:rFonts w:cstheme="minorHAnsi"/>
        </w:rPr>
        <w:t>.</w:t>
      </w:r>
    </w:p>
    <w:p w14:paraId="7951D809" w14:textId="77777777" w:rsidR="00D459A7" w:rsidRPr="00D459A7" w:rsidRDefault="00D459A7" w:rsidP="00D459A7">
      <w:pPr>
        <w:pStyle w:val="Akapitzlist"/>
        <w:ind w:left="1440"/>
        <w:jc w:val="both"/>
        <w:rPr>
          <w:rFonts w:cstheme="minorHAnsi"/>
        </w:rPr>
      </w:pPr>
      <w:r w:rsidRPr="00D459A7">
        <w:rPr>
          <w:rFonts w:cstheme="minorHAnsi"/>
        </w:rPr>
        <w:t>Narzędzia komunikacji wewnętrznej:</w:t>
      </w:r>
    </w:p>
    <w:p w14:paraId="53D9BC91" w14:textId="77777777" w:rsidR="00D459A7" w:rsidRPr="00D459A7" w:rsidRDefault="00D459A7" w:rsidP="00B50B50">
      <w:pPr>
        <w:pStyle w:val="Akapitzlist"/>
        <w:numPr>
          <w:ilvl w:val="0"/>
          <w:numId w:val="28"/>
        </w:numPr>
        <w:jc w:val="both"/>
        <w:rPr>
          <w:rFonts w:cstheme="minorHAnsi"/>
        </w:rPr>
      </w:pPr>
      <w:r w:rsidRPr="00D459A7">
        <w:rPr>
          <w:rFonts w:cstheme="minorHAnsi"/>
        </w:rPr>
        <w:t>drukowane biuletyny,</w:t>
      </w:r>
    </w:p>
    <w:p w14:paraId="6323E4B5" w14:textId="77777777" w:rsidR="00D459A7" w:rsidRPr="00D459A7" w:rsidRDefault="00D459A7" w:rsidP="00B50B50">
      <w:pPr>
        <w:pStyle w:val="Akapitzlist"/>
        <w:numPr>
          <w:ilvl w:val="0"/>
          <w:numId w:val="28"/>
        </w:numPr>
        <w:jc w:val="both"/>
        <w:rPr>
          <w:rFonts w:cstheme="minorHAnsi"/>
        </w:rPr>
      </w:pPr>
      <w:r w:rsidRPr="00D459A7">
        <w:rPr>
          <w:rFonts w:cstheme="minorHAnsi"/>
        </w:rPr>
        <w:t>powiadomienia mailowe,</w:t>
      </w:r>
    </w:p>
    <w:p w14:paraId="7309F261" w14:textId="77777777" w:rsidR="00D459A7" w:rsidRPr="00D459A7" w:rsidRDefault="00D459A7" w:rsidP="00B50B50">
      <w:pPr>
        <w:pStyle w:val="Akapitzlist"/>
        <w:numPr>
          <w:ilvl w:val="0"/>
          <w:numId w:val="28"/>
        </w:numPr>
        <w:jc w:val="both"/>
        <w:rPr>
          <w:rFonts w:cstheme="minorHAnsi"/>
        </w:rPr>
      </w:pPr>
      <w:r w:rsidRPr="00D459A7">
        <w:rPr>
          <w:rFonts w:cstheme="minorHAnsi"/>
        </w:rPr>
        <w:t>plakaty, ogłoszenia,</w:t>
      </w:r>
    </w:p>
    <w:p w14:paraId="5FA47264" w14:textId="77777777" w:rsidR="00D459A7" w:rsidRPr="00D459A7" w:rsidRDefault="00D459A7" w:rsidP="00B50B50">
      <w:pPr>
        <w:pStyle w:val="Akapitzlist"/>
        <w:numPr>
          <w:ilvl w:val="0"/>
          <w:numId w:val="28"/>
        </w:numPr>
        <w:jc w:val="both"/>
        <w:rPr>
          <w:rFonts w:cstheme="minorHAnsi"/>
        </w:rPr>
      </w:pPr>
      <w:r w:rsidRPr="00D459A7">
        <w:rPr>
          <w:rFonts w:cstheme="minorHAnsi"/>
        </w:rPr>
        <w:t>sieć intranetowa bądź radiowęzłowa,</w:t>
      </w:r>
    </w:p>
    <w:p w14:paraId="42C5499C" w14:textId="77777777" w:rsidR="00D459A7" w:rsidRPr="00D459A7" w:rsidRDefault="00D459A7" w:rsidP="00B50B50">
      <w:pPr>
        <w:pStyle w:val="Akapitzlist"/>
        <w:numPr>
          <w:ilvl w:val="0"/>
          <w:numId w:val="28"/>
        </w:numPr>
        <w:jc w:val="both"/>
        <w:rPr>
          <w:rFonts w:cstheme="minorHAnsi"/>
        </w:rPr>
      </w:pPr>
      <w:r w:rsidRPr="00D459A7">
        <w:rPr>
          <w:rFonts w:cstheme="minorHAnsi"/>
        </w:rPr>
        <w:t>cykliczne spotkania z zespołem,</w:t>
      </w:r>
    </w:p>
    <w:p w14:paraId="25A5B300" w14:textId="77777777" w:rsidR="00D459A7" w:rsidRPr="00D459A7" w:rsidRDefault="00D459A7" w:rsidP="00B50B50">
      <w:pPr>
        <w:pStyle w:val="Akapitzlist"/>
        <w:numPr>
          <w:ilvl w:val="0"/>
          <w:numId w:val="28"/>
        </w:numPr>
        <w:jc w:val="both"/>
        <w:rPr>
          <w:rFonts w:cstheme="minorHAnsi"/>
        </w:rPr>
      </w:pPr>
      <w:r w:rsidRPr="00D459A7">
        <w:rPr>
          <w:rFonts w:cstheme="minorHAnsi"/>
        </w:rPr>
        <w:t>powiadomienia PUSH,</w:t>
      </w:r>
    </w:p>
    <w:p w14:paraId="60D0CBDC" w14:textId="77777777" w:rsidR="00D459A7" w:rsidRPr="00D459A7" w:rsidRDefault="00D459A7" w:rsidP="00B50B50">
      <w:pPr>
        <w:pStyle w:val="Akapitzlist"/>
        <w:numPr>
          <w:ilvl w:val="0"/>
          <w:numId w:val="28"/>
        </w:numPr>
        <w:jc w:val="both"/>
        <w:rPr>
          <w:rFonts w:cstheme="minorHAnsi"/>
        </w:rPr>
      </w:pPr>
      <w:r w:rsidRPr="00D459A7">
        <w:rPr>
          <w:rFonts w:cstheme="minorHAnsi"/>
        </w:rPr>
        <w:t>podcasty,</w:t>
      </w:r>
    </w:p>
    <w:p w14:paraId="45298DFD" w14:textId="77777777" w:rsidR="00D459A7" w:rsidRDefault="00D459A7" w:rsidP="00B50B50">
      <w:pPr>
        <w:pStyle w:val="Akapitzlist"/>
        <w:numPr>
          <w:ilvl w:val="0"/>
          <w:numId w:val="28"/>
        </w:numPr>
        <w:jc w:val="both"/>
        <w:rPr>
          <w:rFonts w:cstheme="minorHAnsi"/>
        </w:rPr>
      </w:pPr>
      <w:r w:rsidRPr="00D459A7">
        <w:rPr>
          <w:rFonts w:cstheme="minorHAnsi"/>
        </w:rPr>
        <w:t>aplikacje mobilne</w:t>
      </w:r>
      <w:r>
        <w:rPr>
          <w:rFonts w:cstheme="minorHAnsi"/>
        </w:rPr>
        <w:t>.</w:t>
      </w:r>
    </w:p>
    <w:p w14:paraId="6638FF4B" w14:textId="77777777" w:rsidR="00D459A7" w:rsidRPr="00D459A7" w:rsidRDefault="00D459A7" w:rsidP="00D459A7">
      <w:pPr>
        <w:pStyle w:val="Akapitzlist"/>
        <w:ind w:left="2160"/>
        <w:jc w:val="both"/>
        <w:rPr>
          <w:rFonts w:cstheme="minorHAnsi"/>
        </w:rPr>
      </w:pPr>
    </w:p>
    <w:p w14:paraId="33A6DF07" w14:textId="77777777" w:rsidR="00D459A7" w:rsidRDefault="00D459A7" w:rsidP="00B50B50">
      <w:pPr>
        <w:pStyle w:val="Akapitzlist"/>
        <w:numPr>
          <w:ilvl w:val="1"/>
          <w:numId w:val="4"/>
        </w:numPr>
        <w:jc w:val="both"/>
        <w:outlineLvl w:val="1"/>
        <w:rPr>
          <w:rFonts w:cstheme="minorHAnsi"/>
          <w:b/>
        </w:rPr>
      </w:pPr>
      <w:r w:rsidRPr="00D459A7">
        <w:rPr>
          <w:rFonts w:cstheme="minorHAnsi"/>
          <w:b/>
        </w:rPr>
        <w:t>Komunikacja zewnętrzna</w:t>
      </w:r>
    </w:p>
    <w:p w14:paraId="23C6CFE9" w14:textId="77777777" w:rsidR="00D459A7" w:rsidRDefault="00D459A7" w:rsidP="00D459A7">
      <w:pPr>
        <w:pStyle w:val="Akapitzlist"/>
        <w:ind w:left="1440"/>
        <w:jc w:val="both"/>
        <w:rPr>
          <w:rFonts w:cstheme="minorHAnsi"/>
        </w:rPr>
      </w:pPr>
      <w:r w:rsidRPr="00D459A7">
        <w:rPr>
          <w:rFonts w:cstheme="minorHAnsi"/>
        </w:rPr>
        <w:t>Komunikacja między instytucją a jej otoczeniem zewnętrznym, prowadzona m.in. za pośrednictwem strony www, prasy, wydawnictw firmowych, konferencji, spotkań oraz innych bardziej lub mniej bezpośrednich metod komunikowania</w:t>
      </w:r>
      <w:r>
        <w:rPr>
          <w:rFonts w:cstheme="minorHAnsi"/>
        </w:rPr>
        <w:t>.</w:t>
      </w:r>
    </w:p>
    <w:p w14:paraId="1D22D23F" w14:textId="77777777" w:rsidR="00D459A7" w:rsidRDefault="00D459A7" w:rsidP="00D459A7">
      <w:pPr>
        <w:pStyle w:val="Akapitzlist"/>
        <w:ind w:left="1440"/>
        <w:jc w:val="both"/>
        <w:rPr>
          <w:rFonts w:cstheme="minorHAnsi"/>
        </w:rPr>
      </w:pPr>
    </w:p>
    <w:tbl>
      <w:tblPr>
        <w:tblStyle w:val="Jasnalistaakcent6"/>
        <w:tblW w:w="7654" w:type="dxa"/>
        <w:tblLook w:val="0420" w:firstRow="1" w:lastRow="0" w:firstColumn="0" w:lastColumn="0" w:noHBand="0" w:noVBand="1"/>
      </w:tblPr>
      <w:tblGrid>
        <w:gridCol w:w="3827"/>
        <w:gridCol w:w="3827"/>
      </w:tblGrid>
      <w:tr w:rsidR="00D459A7" w:rsidRPr="00D459A7" w14:paraId="1D413C40" w14:textId="77777777" w:rsidTr="00BE7726">
        <w:trPr>
          <w:cnfStyle w:val="100000000000" w:firstRow="1" w:lastRow="0" w:firstColumn="0" w:lastColumn="0" w:oddVBand="0" w:evenVBand="0" w:oddHBand="0" w:evenHBand="0" w:firstRowFirstColumn="0" w:firstRowLastColumn="0" w:lastRowFirstColumn="0" w:lastRowLastColumn="0"/>
          <w:trHeight w:val="584"/>
        </w:trPr>
        <w:tc>
          <w:tcPr>
            <w:tcW w:w="3827" w:type="dxa"/>
            <w:hideMark/>
          </w:tcPr>
          <w:p w14:paraId="5BE881FE" w14:textId="77777777" w:rsidR="007A04AF" w:rsidRPr="00D459A7" w:rsidRDefault="00D459A7" w:rsidP="00D459A7">
            <w:pPr>
              <w:pStyle w:val="Akapitzlist"/>
              <w:ind w:left="1440"/>
              <w:jc w:val="both"/>
              <w:rPr>
                <w:rFonts w:cstheme="minorHAnsi"/>
              </w:rPr>
            </w:pPr>
            <w:r w:rsidRPr="00D459A7">
              <w:rPr>
                <w:rFonts w:cstheme="minorHAnsi"/>
              </w:rPr>
              <w:t>Media:</w:t>
            </w:r>
          </w:p>
        </w:tc>
        <w:tc>
          <w:tcPr>
            <w:tcW w:w="3827" w:type="dxa"/>
            <w:hideMark/>
          </w:tcPr>
          <w:p w14:paraId="01CFD594" w14:textId="77777777" w:rsidR="007A04AF" w:rsidRPr="00D459A7" w:rsidRDefault="00D459A7" w:rsidP="00D459A7">
            <w:pPr>
              <w:pStyle w:val="Akapitzlist"/>
              <w:ind w:left="1440"/>
              <w:jc w:val="both"/>
              <w:rPr>
                <w:rFonts w:cstheme="minorHAnsi"/>
              </w:rPr>
            </w:pPr>
            <w:r w:rsidRPr="00D459A7">
              <w:rPr>
                <w:rFonts w:cstheme="minorHAnsi"/>
              </w:rPr>
              <w:t>Interesariusz:</w:t>
            </w:r>
          </w:p>
        </w:tc>
      </w:tr>
      <w:tr w:rsidR="00D459A7" w:rsidRPr="00D459A7" w14:paraId="771FD227" w14:textId="77777777" w:rsidTr="00BE7726">
        <w:trPr>
          <w:cnfStyle w:val="000000100000" w:firstRow="0" w:lastRow="0" w:firstColumn="0" w:lastColumn="0" w:oddVBand="0" w:evenVBand="0" w:oddHBand="1" w:evenHBand="0" w:firstRowFirstColumn="0" w:firstRowLastColumn="0" w:lastRowFirstColumn="0" w:lastRowLastColumn="0"/>
          <w:trHeight w:val="584"/>
        </w:trPr>
        <w:tc>
          <w:tcPr>
            <w:tcW w:w="3827" w:type="dxa"/>
            <w:hideMark/>
          </w:tcPr>
          <w:p w14:paraId="6AB1208B" w14:textId="77777777" w:rsidR="007A04AF" w:rsidRPr="00D459A7" w:rsidRDefault="00B50B50" w:rsidP="00B50B50">
            <w:pPr>
              <w:pStyle w:val="Akapitzlist"/>
              <w:numPr>
                <w:ilvl w:val="0"/>
                <w:numId w:val="30"/>
              </w:numPr>
              <w:jc w:val="both"/>
              <w:rPr>
                <w:rFonts w:cstheme="minorHAnsi"/>
              </w:rPr>
            </w:pPr>
            <w:r w:rsidRPr="00D459A7">
              <w:rPr>
                <w:rFonts w:cstheme="minorHAnsi"/>
              </w:rPr>
              <w:t xml:space="preserve">relacje z dziennikarzami </w:t>
            </w:r>
          </w:p>
          <w:p w14:paraId="283A554E" w14:textId="77777777" w:rsidR="007A04AF" w:rsidRPr="00D459A7" w:rsidRDefault="00B50B50" w:rsidP="00B50B50">
            <w:pPr>
              <w:pStyle w:val="Akapitzlist"/>
              <w:numPr>
                <w:ilvl w:val="0"/>
                <w:numId w:val="30"/>
              </w:numPr>
              <w:jc w:val="both"/>
              <w:rPr>
                <w:rFonts w:cstheme="minorHAnsi"/>
              </w:rPr>
            </w:pPr>
            <w:r w:rsidRPr="00D459A7">
              <w:rPr>
                <w:rFonts w:cstheme="minorHAnsi"/>
              </w:rPr>
              <w:t>media klasyczne: prasa, radio, TV</w:t>
            </w:r>
          </w:p>
          <w:p w14:paraId="60E75EE3" w14:textId="77777777" w:rsidR="007A04AF" w:rsidRPr="00D459A7" w:rsidRDefault="00B50B50" w:rsidP="00B50B50">
            <w:pPr>
              <w:pStyle w:val="Akapitzlist"/>
              <w:numPr>
                <w:ilvl w:val="0"/>
                <w:numId w:val="30"/>
              </w:numPr>
              <w:jc w:val="both"/>
              <w:rPr>
                <w:rFonts w:cstheme="minorHAnsi"/>
              </w:rPr>
            </w:pPr>
            <w:proofErr w:type="spellStart"/>
            <w:r w:rsidRPr="00D459A7">
              <w:rPr>
                <w:rFonts w:cstheme="minorHAnsi"/>
              </w:rPr>
              <w:t>digital</w:t>
            </w:r>
            <w:proofErr w:type="spellEnd"/>
            <w:r w:rsidRPr="00D459A7">
              <w:rPr>
                <w:rFonts w:cstheme="minorHAnsi"/>
              </w:rPr>
              <w:t xml:space="preserve"> media (strona www, </w:t>
            </w:r>
            <w:proofErr w:type="spellStart"/>
            <w:r w:rsidRPr="00D459A7">
              <w:rPr>
                <w:rFonts w:cstheme="minorHAnsi"/>
              </w:rPr>
              <w:t>social</w:t>
            </w:r>
            <w:proofErr w:type="spellEnd"/>
            <w:r w:rsidRPr="00D459A7">
              <w:rPr>
                <w:rFonts w:cstheme="minorHAnsi"/>
              </w:rPr>
              <w:t xml:space="preserve"> media, blogi, fora) </w:t>
            </w:r>
          </w:p>
          <w:p w14:paraId="2730043B" w14:textId="77777777" w:rsidR="007A04AF" w:rsidRPr="00D459A7" w:rsidRDefault="00B50B50" w:rsidP="00B50B50">
            <w:pPr>
              <w:pStyle w:val="Akapitzlist"/>
              <w:numPr>
                <w:ilvl w:val="0"/>
                <w:numId w:val="30"/>
              </w:numPr>
              <w:jc w:val="both"/>
              <w:rPr>
                <w:rFonts w:cstheme="minorHAnsi"/>
              </w:rPr>
            </w:pPr>
            <w:r w:rsidRPr="00D459A7">
              <w:rPr>
                <w:rFonts w:cstheme="minorHAnsi"/>
              </w:rPr>
              <w:t xml:space="preserve">agencje informacyjne (PAP, TAI, KAI, Reuters, Bloomberg) </w:t>
            </w:r>
          </w:p>
          <w:p w14:paraId="781F1622" w14:textId="77777777" w:rsidR="007A04AF" w:rsidRPr="00D459A7" w:rsidRDefault="00B50B50" w:rsidP="00B50B50">
            <w:pPr>
              <w:pStyle w:val="Akapitzlist"/>
              <w:numPr>
                <w:ilvl w:val="0"/>
                <w:numId w:val="30"/>
              </w:numPr>
              <w:jc w:val="both"/>
              <w:rPr>
                <w:rFonts w:cstheme="minorHAnsi"/>
              </w:rPr>
            </w:pPr>
            <w:r w:rsidRPr="00D459A7">
              <w:rPr>
                <w:rFonts w:cstheme="minorHAnsi"/>
              </w:rPr>
              <w:t xml:space="preserve">konferencje prasowe </w:t>
            </w:r>
          </w:p>
        </w:tc>
        <w:tc>
          <w:tcPr>
            <w:tcW w:w="3827" w:type="dxa"/>
            <w:hideMark/>
          </w:tcPr>
          <w:p w14:paraId="5BA11A39" w14:textId="77777777" w:rsidR="007A04AF" w:rsidRPr="00D459A7" w:rsidRDefault="00B50B50" w:rsidP="00B50B50">
            <w:pPr>
              <w:pStyle w:val="Akapitzlist"/>
              <w:numPr>
                <w:ilvl w:val="0"/>
                <w:numId w:val="30"/>
              </w:numPr>
              <w:jc w:val="both"/>
              <w:rPr>
                <w:rFonts w:cstheme="minorHAnsi"/>
              </w:rPr>
            </w:pPr>
            <w:r w:rsidRPr="00D459A7">
              <w:rPr>
                <w:rFonts w:cstheme="minorHAnsi"/>
              </w:rPr>
              <w:t xml:space="preserve">strona www (blogi, aktualności) </w:t>
            </w:r>
          </w:p>
          <w:p w14:paraId="4E77F0EC" w14:textId="77777777" w:rsidR="007A04AF" w:rsidRPr="00D459A7" w:rsidRDefault="00B50B50" w:rsidP="00B50B50">
            <w:pPr>
              <w:pStyle w:val="Akapitzlist"/>
              <w:numPr>
                <w:ilvl w:val="0"/>
                <w:numId w:val="30"/>
              </w:numPr>
              <w:jc w:val="both"/>
              <w:rPr>
                <w:rFonts w:cstheme="minorHAnsi"/>
              </w:rPr>
            </w:pPr>
            <w:proofErr w:type="spellStart"/>
            <w:r w:rsidRPr="00D459A7">
              <w:rPr>
                <w:rFonts w:cstheme="minorHAnsi"/>
              </w:rPr>
              <w:t>fun</w:t>
            </w:r>
            <w:proofErr w:type="spellEnd"/>
            <w:r w:rsidRPr="00D459A7">
              <w:rPr>
                <w:rFonts w:cstheme="minorHAnsi"/>
              </w:rPr>
              <w:t xml:space="preserve"> </w:t>
            </w:r>
            <w:proofErr w:type="spellStart"/>
            <w:r w:rsidRPr="00D459A7">
              <w:rPr>
                <w:rFonts w:cstheme="minorHAnsi"/>
              </w:rPr>
              <w:t>page</w:t>
            </w:r>
            <w:proofErr w:type="spellEnd"/>
            <w:r w:rsidRPr="00D459A7">
              <w:rPr>
                <w:rFonts w:cstheme="minorHAnsi"/>
              </w:rPr>
              <w:t xml:space="preserve"> </w:t>
            </w:r>
          </w:p>
          <w:p w14:paraId="6A625D02" w14:textId="77777777" w:rsidR="007A04AF" w:rsidRPr="00D459A7" w:rsidRDefault="00B50B50" w:rsidP="00B50B50">
            <w:pPr>
              <w:pStyle w:val="Akapitzlist"/>
              <w:numPr>
                <w:ilvl w:val="0"/>
                <w:numId w:val="30"/>
              </w:numPr>
              <w:jc w:val="both"/>
              <w:rPr>
                <w:rFonts w:cstheme="minorHAnsi"/>
              </w:rPr>
            </w:pPr>
            <w:proofErr w:type="spellStart"/>
            <w:r w:rsidRPr="00D459A7">
              <w:rPr>
                <w:rFonts w:cstheme="minorHAnsi"/>
              </w:rPr>
              <w:t>social</w:t>
            </w:r>
            <w:proofErr w:type="spellEnd"/>
            <w:r w:rsidRPr="00D459A7">
              <w:rPr>
                <w:rFonts w:cstheme="minorHAnsi"/>
              </w:rPr>
              <w:t xml:space="preserve"> media: FB, </w:t>
            </w:r>
            <w:proofErr w:type="spellStart"/>
            <w:r w:rsidRPr="00D459A7">
              <w:rPr>
                <w:rFonts w:cstheme="minorHAnsi"/>
              </w:rPr>
              <w:t>Linkedin</w:t>
            </w:r>
            <w:proofErr w:type="spellEnd"/>
            <w:r w:rsidRPr="00D459A7">
              <w:rPr>
                <w:rFonts w:cstheme="minorHAnsi"/>
              </w:rPr>
              <w:t>, Twitter, Instagram (</w:t>
            </w:r>
            <w:proofErr w:type="spellStart"/>
            <w:r w:rsidRPr="00D459A7">
              <w:rPr>
                <w:rFonts w:cstheme="minorHAnsi"/>
              </w:rPr>
              <w:t>influenserzy</w:t>
            </w:r>
            <w:proofErr w:type="spellEnd"/>
            <w:r w:rsidRPr="00D459A7">
              <w:rPr>
                <w:rFonts w:cstheme="minorHAnsi"/>
              </w:rPr>
              <w:t xml:space="preserve">) </w:t>
            </w:r>
          </w:p>
          <w:p w14:paraId="5A96F64F" w14:textId="77777777" w:rsidR="007A04AF" w:rsidRPr="00D459A7" w:rsidRDefault="00B50B50" w:rsidP="00B50B50">
            <w:pPr>
              <w:pStyle w:val="Akapitzlist"/>
              <w:numPr>
                <w:ilvl w:val="0"/>
                <w:numId w:val="30"/>
              </w:numPr>
              <w:jc w:val="both"/>
              <w:rPr>
                <w:rFonts w:cstheme="minorHAnsi"/>
              </w:rPr>
            </w:pPr>
            <w:r w:rsidRPr="00D459A7">
              <w:rPr>
                <w:rFonts w:cstheme="minorHAnsi"/>
              </w:rPr>
              <w:t xml:space="preserve">SMS </w:t>
            </w:r>
          </w:p>
          <w:p w14:paraId="6C7413B5" w14:textId="77777777" w:rsidR="007A04AF" w:rsidRPr="00D459A7" w:rsidRDefault="00B50B50" w:rsidP="00B50B50">
            <w:pPr>
              <w:pStyle w:val="Akapitzlist"/>
              <w:numPr>
                <w:ilvl w:val="0"/>
                <w:numId w:val="30"/>
              </w:numPr>
              <w:jc w:val="both"/>
              <w:rPr>
                <w:rFonts w:cstheme="minorHAnsi"/>
              </w:rPr>
            </w:pPr>
            <w:r w:rsidRPr="00D459A7">
              <w:rPr>
                <w:rFonts w:cstheme="minorHAnsi"/>
              </w:rPr>
              <w:t>newsletter</w:t>
            </w:r>
          </w:p>
          <w:p w14:paraId="3C24ECE2" w14:textId="77777777" w:rsidR="007A04AF" w:rsidRPr="00D459A7" w:rsidRDefault="00B50B50" w:rsidP="00B50B50">
            <w:pPr>
              <w:pStyle w:val="Akapitzlist"/>
              <w:numPr>
                <w:ilvl w:val="0"/>
                <w:numId w:val="30"/>
              </w:numPr>
              <w:jc w:val="both"/>
              <w:rPr>
                <w:rFonts w:cstheme="minorHAnsi"/>
              </w:rPr>
            </w:pPr>
            <w:r w:rsidRPr="00D459A7">
              <w:rPr>
                <w:rFonts w:cstheme="minorHAnsi"/>
              </w:rPr>
              <w:t xml:space="preserve">e-mailing </w:t>
            </w:r>
          </w:p>
          <w:p w14:paraId="6FA063C1" w14:textId="77777777" w:rsidR="007A04AF" w:rsidRPr="00D459A7" w:rsidRDefault="00B50B50" w:rsidP="00B50B50">
            <w:pPr>
              <w:pStyle w:val="Akapitzlist"/>
              <w:numPr>
                <w:ilvl w:val="0"/>
                <w:numId w:val="30"/>
              </w:numPr>
              <w:jc w:val="both"/>
              <w:rPr>
                <w:rFonts w:cstheme="minorHAnsi"/>
              </w:rPr>
            </w:pPr>
            <w:r w:rsidRPr="00D459A7">
              <w:rPr>
                <w:rFonts w:cstheme="minorHAnsi"/>
              </w:rPr>
              <w:t xml:space="preserve">tradycyjne: </w:t>
            </w:r>
            <w:proofErr w:type="spellStart"/>
            <w:r w:rsidRPr="00D459A7">
              <w:rPr>
                <w:rFonts w:cstheme="minorHAnsi"/>
              </w:rPr>
              <w:t>direct</w:t>
            </w:r>
            <w:proofErr w:type="spellEnd"/>
            <w:r w:rsidRPr="00D459A7">
              <w:rPr>
                <w:rFonts w:cstheme="minorHAnsi"/>
              </w:rPr>
              <w:t xml:space="preserve"> mail, gazetki</w:t>
            </w:r>
          </w:p>
        </w:tc>
      </w:tr>
    </w:tbl>
    <w:p w14:paraId="1ACE29DE" w14:textId="77777777" w:rsidR="00D459A7" w:rsidRDefault="00D459A7" w:rsidP="00D459A7">
      <w:pPr>
        <w:jc w:val="both"/>
        <w:rPr>
          <w:rFonts w:cstheme="minorHAnsi"/>
        </w:rPr>
      </w:pPr>
    </w:p>
    <w:tbl>
      <w:tblPr>
        <w:tblStyle w:val="Jasnalistaakcent6"/>
        <w:tblW w:w="9354" w:type="dxa"/>
        <w:tblLook w:val="0420" w:firstRow="1" w:lastRow="0" w:firstColumn="0" w:lastColumn="0" w:noHBand="0" w:noVBand="1"/>
      </w:tblPr>
      <w:tblGrid>
        <w:gridCol w:w="1845"/>
        <w:gridCol w:w="3754"/>
        <w:gridCol w:w="3755"/>
      </w:tblGrid>
      <w:tr w:rsidR="00BE7726" w:rsidRPr="00BE7726" w14:paraId="6FF8C819" w14:textId="77777777" w:rsidTr="00BE7726">
        <w:trPr>
          <w:cnfStyle w:val="100000000000" w:firstRow="1" w:lastRow="0" w:firstColumn="0" w:lastColumn="0" w:oddVBand="0" w:evenVBand="0" w:oddHBand="0" w:evenHBand="0" w:firstRowFirstColumn="0" w:firstRowLastColumn="0" w:lastRowFirstColumn="0" w:lastRowLastColumn="0"/>
          <w:trHeight w:val="505"/>
        </w:trPr>
        <w:tc>
          <w:tcPr>
            <w:tcW w:w="1845" w:type="dxa"/>
            <w:hideMark/>
          </w:tcPr>
          <w:p w14:paraId="7228DB53" w14:textId="77777777" w:rsidR="007A04AF" w:rsidRPr="00BE7726" w:rsidRDefault="00D459A7" w:rsidP="00D459A7">
            <w:pPr>
              <w:jc w:val="both"/>
              <w:rPr>
                <w:rFonts w:cstheme="minorHAnsi"/>
                <w:color w:val="auto"/>
                <w:sz w:val="18"/>
              </w:rPr>
            </w:pPr>
            <w:r w:rsidRPr="00BE7726">
              <w:rPr>
                <w:rFonts w:cstheme="minorHAnsi"/>
                <w:color w:val="auto"/>
                <w:sz w:val="18"/>
              </w:rPr>
              <w:t>Faza</w:t>
            </w:r>
          </w:p>
        </w:tc>
        <w:tc>
          <w:tcPr>
            <w:tcW w:w="3754" w:type="dxa"/>
            <w:hideMark/>
          </w:tcPr>
          <w:p w14:paraId="2472E967" w14:textId="77777777" w:rsidR="007A04AF" w:rsidRPr="00BE7726" w:rsidRDefault="00D459A7" w:rsidP="00D459A7">
            <w:pPr>
              <w:jc w:val="both"/>
              <w:rPr>
                <w:rFonts w:cstheme="minorHAnsi"/>
                <w:color w:val="auto"/>
                <w:sz w:val="18"/>
              </w:rPr>
            </w:pPr>
            <w:r w:rsidRPr="00BE7726">
              <w:rPr>
                <w:rFonts w:cstheme="minorHAnsi"/>
                <w:color w:val="auto"/>
                <w:sz w:val="18"/>
              </w:rPr>
              <w:t>Media</w:t>
            </w:r>
          </w:p>
        </w:tc>
        <w:tc>
          <w:tcPr>
            <w:tcW w:w="3755" w:type="dxa"/>
            <w:hideMark/>
          </w:tcPr>
          <w:p w14:paraId="6770DDC5" w14:textId="77777777" w:rsidR="007A04AF" w:rsidRPr="00BE7726" w:rsidRDefault="00D459A7" w:rsidP="00D459A7">
            <w:pPr>
              <w:jc w:val="both"/>
              <w:rPr>
                <w:rFonts w:cstheme="minorHAnsi"/>
                <w:color w:val="auto"/>
                <w:sz w:val="18"/>
              </w:rPr>
            </w:pPr>
            <w:r w:rsidRPr="00BE7726">
              <w:rPr>
                <w:rFonts w:cstheme="minorHAnsi"/>
                <w:color w:val="auto"/>
                <w:sz w:val="18"/>
              </w:rPr>
              <w:t>Instytucja prowadząca  działania  komunikacyjne w sytuacji kryzysowej</w:t>
            </w:r>
          </w:p>
        </w:tc>
      </w:tr>
      <w:tr w:rsidR="00BE7726" w:rsidRPr="00BE7726" w14:paraId="25311AEA" w14:textId="77777777" w:rsidTr="00BE7726">
        <w:trPr>
          <w:cnfStyle w:val="000000100000" w:firstRow="0" w:lastRow="0" w:firstColumn="0" w:lastColumn="0" w:oddVBand="0" w:evenVBand="0" w:oddHBand="1" w:evenHBand="0" w:firstRowFirstColumn="0" w:firstRowLastColumn="0" w:lastRowFirstColumn="0" w:lastRowLastColumn="0"/>
          <w:trHeight w:val="323"/>
        </w:trPr>
        <w:tc>
          <w:tcPr>
            <w:tcW w:w="1845" w:type="dxa"/>
            <w:hideMark/>
          </w:tcPr>
          <w:p w14:paraId="362158C0" w14:textId="77777777" w:rsidR="007A04AF" w:rsidRPr="00BE7726" w:rsidRDefault="00D459A7" w:rsidP="00D459A7">
            <w:pPr>
              <w:jc w:val="both"/>
              <w:rPr>
                <w:rFonts w:cstheme="minorHAnsi"/>
                <w:sz w:val="18"/>
              </w:rPr>
            </w:pPr>
            <w:r w:rsidRPr="00BE7726">
              <w:rPr>
                <w:rFonts w:cstheme="minorHAnsi"/>
                <w:b/>
                <w:bCs/>
                <w:sz w:val="18"/>
              </w:rPr>
              <w:t>Moment informowania</w:t>
            </w:r>
          </w:p>
        </w:tc>
        <w:tc>
          <w:tcPr>
            <w:tcW w:w="3754" w:type="dxa"/>
            <w:hideMark/>
          </w:tcPr>
          <w:p w14:paraId="3856865B" w14:textId="77777777" w:rsidR="007A04AF" w:rsidRPr="00BE7726" w:rsidRDefault="00B50B50" w:rsidP="00B50B50">
            <w:pPr>
              <w:numPr>
                <w:ilvl w:val="0"/>
                <w:numId w:val="31"/>
              </w:numPr>
              <w:tabs>
                <w:tab w:val="clear" w:pos="720"/>
                <w:tab w:val="num" w:pos="710"/>
              </w:tabs>
              <w:jc w:val="both"/>
              <w:rPr>
                <w:rFonts w:cstheme="minorHAnsi"/>
                <w:sz w:val="18"/>
              </w:rPr>
            </w:pPr>
            <w:r w:rsidRPr="00BE7726">
              <w:rPr>
                <w:rFonts w:cstheme="minorHAnsi"/>
                <w:sz w:val="18"/>
              </w:rPr>
              <w:t>W pierwszej fazie działań domagają się jak najwięcej informacji i w jak najkrótszym czasie</w:t>
            </w:r>
          </w:p>
        </w:tc>
        <w:tc>
          <w:tcPr>
            <w:tcW w:w="3755" w:type="dxa"/>
            <w:hideMark/>
          </w:tcPr>
          <w:p w14:paraId="6A6D2B45" w14:textId="66BF991F" w:rsidR="007A04AF" w:rsidRPr="00BE7726" w:rsidRDefault="00B50B50" w:rsidP="00B50B50">
            <w:pPr>
              <w:numPr>
                <w:ilvl w:val="0"/>
                <w:numId w:val="31"/>
              </w:numPr>
              <w:jc w:val="both"/>
              <w:rPr>
                <w:rFonts w:cstheme="minorHAnsi"/>
                <w:sz w:val="18"/>
              </w:rPr>
            </w:pPr>
            <w:r w:rsidRPr="00BE7726">
              <w:rPr>
                <w:rFonts w:cstheme="minorHAnsi"/>
                <w:sz w:val="18"/>
              </w:rPr>
              <w:t>Próba rozpoznania sytuacji zbieranie</w:t>
            </w:r>
            <w:r w:rsidR="00C83360">
              <w:rPr>
                <w:rFonts w:cstheme="minorHAnsi"/>
                <w:sz w:val="18"/>
              </w:rPr>
              <w:t xml:space="preserve">                  </w:t>
            </w:r>
            <w:r w:rsidRPr="00BE7726">
              <w:rPr>
                <w:rFonts w:cstheme="minorHAnsi"/>
                <w:sz w:val="18"/>
              </w:rPr>
              <w:t xml:space="preserve"> i weryfikacja informacji,</w:t>
            </w:r>
          </w:p>
          <w:p w14:paraId="7921EA94" w14:textId="77777777" w:rsidR="007A04AF" w:rsidRPr="00BE7726" w:rsidRDefault="00B50B50" w:rsidP="00B50B50">
            <w:pPr>
              <w:numPr>
                <w:ilvl w:val="0"/>
                <w:numId w:val="31"/>
              </w:numPr>
              <w:jc w:val="both"/>
              <w:rPr>
                <w:rFonts w:cstheme="minorHAnsi"/>
                <w:sz w:val="18"/>
              </w:rPr>
            </w:pPr>
            <w:r w:rsidRPr="00BE7726">
              <w:rPr>
                <w:rFonts w:cstheme="minorHAnsi"/>
                <w:sz w:val="18"/>
              </w:rPr>
              <w:t>Informowanie mediów dopiero po uzyskaniu rzeczywistego obrazu sytuacji</w:t>
            </w:r>
          </w:p>
        </w:tc>
      </w:tr>
      <w:tr w:rsidR="00BE7726" w:rsidRPr="00BE7726" w14:paraId="4D0805EF" w14:textId="77777777" w:rsidTr="00BE7726">
        <w:trPr>
          <w:trHeight w:val="535"/>
        </w:trPr>
        <w:tc>
          <w:tcPr>
            <w:tcW w:w="1845" w:type="dxa"/>
            <w:hideMark/>
          </w:tcPr>
          <w:p w14:paraId="67E25341" w14:textId="77777777" w:rsidR="007A04AF" w:rsidRPr="00BE7726" w:rsidRDefault="00D459A7" w:rsidP="00D459A7">
            <w:pPr>
              <w:jc w:val="both"/>
              <w:rPr>
                <w:rFonts w:cstheme="minorHAnsi"/>
                <w:sz w:val="18"/>
              </w:rPr>
            </w:pPr>
            <w:r w:rsidRPr="00BE7726">
              <w:rPr>
                <w:rFonts w:cstheme="minorHAnsi"/>
                <w:b/>
                <w:bCs/>
                <w:sz w:val="18"/>
              </w:rPr>
              <w:t>Przedstawianie sytuacji</w:t>
            </w:r>
          </w:p>
        </w:tc>
        <w:tc>
          <w:tcPr>
            <w:tcW w:w="3754" w:type="dxa"/>
            <w:hideMark/>
          </w:tcPr>
          <w:p w14:paraId="70A0D30E" w14:textId="77777777" w:rsidR="007A04AF" w:rsidRPr="00BE7726" w:rsidRDefault="00B50B50" w:rsidP="00B50B50">
            <w:pPr>
              <w:numPr>
                <w:ilvl w:val="0"/>
                <w:numId w:val="32"/>
              </w:numPr>
              <w:jc w:val="both"/>
              <w:rPr>
                <w:rFonts w:cstheme="minorHAnsi"/>
                <w:sz w:val="18"/>
              </w:rPr>
            </w:pPr>
            <w:r w:rsidRPr="00BE7726">
              <w:rPr>
                <w:rFonts w:cstheme="minorHAnsi"/>
                <w:sz w:val="18"/>
              </w:rPr>
              <w:t>Wykorzystywanie informacji z niepewnych źródeł</w:t>
            </w:r>
          </w:p>
          <w:p w14:paraId="64CDB63F" w14:textId="77777777" w:rsidR="007A04AF" w:rsidRPr="00BE7726" w:rsidRDefault="00B50B50" w:rsidP="00B50B50">
            <w:pPr>
              <w:numPr>
                <w:ilvl w:val="0"/>
                <w:numId w:val="32"/>
              </w:numPr>
              <w:jc w:val="both"/>
              <w:rPr>
                <w:rFonts w:cstheme="minorHAnsi"/>
                <w:sz w:val="18"/>
              </w:rPr>
            </w:pPr>
            <w:r w:rsidRPr="00BE7726">
              <w:rPr>
                <w:rFonts w:cstheme="minorHAnsi"/>
                <w:sz w:val="18"/>
              </w:rPr>
              <w:t>Stwarzanie wrażenia u odbiorcy, że zagrożenie jest większe niż w rzeczywistości</w:t>
            </w:r>
          </w:p>
          <w:p w14:paraId="42D579F6" w14:textId="77777777" w:rsidR="007A04AF" w:rsidRPr="00BE7726" w:rsidRDefault="00B50B50" w:rsidP="00B50B50">
            <w:pPr>
              <w:numPr>
                <w:ilvl w:val="0"/>
                <w:numId w:val="32"/>
              </w:numPr>
              <w:jc w:val="both"/>
              <w:rPr>
                <w:rFonts w:cstheme="minorHAnsi"/>
                <w:sz w:val="18"/>
              </w:rPr>
            </w:pPr>
            <w:r w:rsidRPr="00BE7726">
              <w:rPr>
                <w:rFonts w:cstheme="minorHAnsi"/>
                <w:sz w:val="18"/>
              </w:rPr>
              <w:lastRenderedPageBreak/>
              <w:t>Poszukiwanie i prezentowanie sensacyjnych informacji</w:t>
            </w:r>
          </w:p>
          <w:p w14:paraId="12B49B80" w14:textId="77777777" w:rsidR="007A04AF" w:rsidRPr="00BE7726" w:rsidRDefault="00B50B50" w:rsidP="00B50B50">
            <w:pPr>
              <w:numPr>
                <w:ilvl w:val="0"/>
                <w:numId w:val="32"/>
              </w:numPr>
              <w:jc w:val="both"/>
              <w:rPr>
                <w:rFonts w:cstheme="minorHAnsi"/>
                <w:sz w:val="18"/>
              </w:rPr>
            </w:pPr>
            <w:r w:rsidRPr="00BE7726">
              <w:rPr>
                <w:rFonts w:cstheme="minorHAnsi"/>
                <w:sz w:val="18"/>
              </w:rPr>
              <w:t>Prezentowanie drastycznych scen i obrazów</w:t>
            </w:r>
          </w:p>
        </w:tc>
        <w:tc>
          <w:tcPr>
            <w:tcW w:w="3755" w:type="dxa"/>
            <w:hideMark/>
          </w:tcPr>
          <w:p w14:paraId="35BE3BC4" w14:textId="77777777" w:rsidR="007A04AF" w:rsidRPr="00BE7726" w:rsidRDefault="00B50B50" w:rsidP="00B50B50">
            <w:pPr>
              <w:numPr>
                <w:ilvl w:val="0"/>
                <w:numId w:val="32"/>
              </w:numPr>
              <w:jc w:val="both"/>
              <w:rPr>
                <w:rFonts w:cstheme="minorHAnsi"/>
                <w:sz w:val="18"/>
              </w:rPr>
            </w:pPr>
            <w:r w:rsidRPr="00BE7726">
              <w:rPr>
                <w:rFonts w:cstheme="minorHAnsi"/>
                <w:sz w:val="18"/>
              </w:rPr>
              <w:lastRenderedPageBreak/>
              <w:t>Wyjaśnianie sytuacji</w:t>
            </w:r>
          </w:p>
          <w:p w14:paraId="5E07A5DE" w14:textId="77777777" w:rsidR="007A04AF" w:rsidRPr="00BE7726" w:rsidRDefault="00B50B50" w:rsidP="00B50B50">
            <w:pPr>
              <w:numPr>
                <w:ilvl w:val="0"/>
                <w:numId w:val="32"/>
              </w:numPr>
              <w:jc w:val="both"/>
              <w:rPr>
                <w:rFonts w:cstheme="minorHAnsi"/>
                <w:sz w:val="18"/>
              </w:rPr>
            </w:pPr>
            <w:r w:rsidRPr="00BE7726">
              <w:rPr>
                <w:rFonts w:cstheme="minorHAnsi"/>
                <w:sz w:val="18"/>
              </w:rPr>
              <w:t>Uspokajanie społeczności lokalnej</w:t>
            </w:r>
          </w:p>
          <w:p w14:paraId="6673236B" w14:textId="77777777" w:rsidR="007A04AF" w:rsidRPr="00BE7726" w:rsidRDefault="00B50B50" w:rsidP="00B50B50">
            <w:pPr>
              <w:numPr>
                <w:ilvl w:val="0"/>
                <w:numId w:val="32"/>
              </w:numPr>
              <w:jc w:val="both"/>
              <w:rPr>
                <w:rFonts w:cstheme="minorHAnsi"/>
                <w:sz w:val="18"/>
              </w:rPr>
            </w:pPr>
            <w:r w:rsidRPr="00BE7726">
              <w:rPr>
                <w:rFonts w:cstheme="minorHAnsi"/>
                <w:sz w:val="18"/>
              </w:rPr>
              <w:t>Wydawanie komunikatów i zaleceń</w:t>
            </w:r>
          </w:p>
          <w:p w14:paraId="6A229DAE" w14:textId="77777777" w:rsidR="007A04AF" w:rsidRPr="00BE7726" w:rsidRDefault="00B50B50" w:rsidP="00B50B50">
            <w:pPr>
              <w:numPr>
                <w:ilvl w:val="0"/>
                <w:numId w:val="32"/>
              </w:numPr>
              <w:jc w:val="both"/>
              <w:rPr>
                <w:rFonts w:cstheme="minorHAnsi"/>
                <w:sz w:val="18"/>
              </w:rPr>
            </w:pPr>
            <w:r w:rsidRPr="00BE7726">
              <w:rPr>
                <w:rFonts w:cstheme="minorHAnsi"/>
                <w:sz w:val="18"/>
              </w:rPr>
              <w:t xml:space="preserve">Koncentracja na działaniach zmierzających do przywrócenia stanu </w:t>
            </w:r>
            <w:r w:rsidRPr="00BE7726">
              <w:rPr>
                <w:rFonts w:cstheme="minorHAnsi"/>
                <w:sz w:val="18"/>
              </w:rPr>
              <w:lastRenderedPageBreak/>
              <w:t>normalnego</w:t>
            </w:r>
          </w:p>
        </w:tc>
      </w:tr>
      <w:tr w:rsidR="00BE7726" w:rsidRPr="00BE7726" w14:paraId="4774C043" w14:textId="77777777" w:rsidTr="00BE7726">
        <w:trPr>
          <w:cnfStyle w:val="000000100000" w:firstRow="0" w:lastRow="0" w:firstColumn="0" w:lastColumn="0" w:oddVBand="0" w:evenVBand="0" w:oddHBand="1" w:evenHBand="0" w:firstRowFirstColumn="0" w:firstRowLastColumn="0" w:lastRowFirstColumn="0" w:lastRowLastColumn="0"/>
          <w:trHeight w:val="535"/>
        </w:trPr>
        <w:tc>
          <w:tcPr>
            <w:tcW w:w="1845" w:type="dxa"/>
            <w:hideMark/>
          </w:tcPr>
          <w:p w14:paraId="47D886FA" w14:textId="77777777" w:rsidR="007A04AF" w:rsidRPr="00BE7726" w:rsidRDefault="00D459A7" w:rsidP="00D459A7">
            <w:pPr>
              <w:jc w:val="both"/>
              <w:rPr>
                <w:rFonts w:cstheme="minorHAnsi"/>
                <w:sz w:val="18"/>
              </w:rPr>
            </w:pPr>
            <w:r w:rsidRPr="00BE7726">
              <w:rPr>
                <w:rFonts w:cstheme="minorHAnsi"/>
                <w:b/>
                <w:bCs/>
                <w:sz w:val="18"/>
              </w:rPr>
              <w:lastRenderedPageBreak/>
              <w:t>Prezentowanie opinii i ocen różnych autorytetów, specjalistów itd.</w:t>
            </w:r>
          </w:p>
        </w:tc>
        <w:tc>
          <w:tcPr>
            <w:tcW w:w="3754" w:type="dxa"/>
            <w:hideMark/>
          </w:tcPr>
          <w:p w14:paraId="58BF06E6" w14:textId="77777777" w:rsidR="007A04AF" w:rsidRPr="00BE7726" w:rsidRDefault="00B50B50" w:rsidP="00B50B50">
            <w:pPr>
              <w:numPr>
                <w:ilvl w:val="0"/>
                <w:numId w:val="33"/>
              </w:numPr>
              <w:jc w:val="both"/>
              <w:rPr>
                <w:rFonts w:cstheme="minorHAnsi"/>
                <w:sz w:val="18"/>
              </w:rPr>
            </w:pPr>
            <w:r w:rsidRPr="00BE7726">
              <w:rPr>
                <w:rFonts w:cstheme="minorHAnsi"/>
                <w:sz w:val="18"/>
              </w:rPr>
              <w:t>Przytaczanie wypowiedzi różnych ekspertów w celu oceny okoliczności zdarzenia i prowadzonych działań</w:t>
            </w:r>
          </w:p>
        </w:tc>
        <w:tc>
          <w:tcPr>
            <w:tcW w:w="3755" w:type="dxa"/>
            <w:hideMark/>
          </w:tcPr>
          <w:p w14:paraId="33789CD7" w14:textId="77777777" w:rsidR="007A04AF" w:rsidRPr="00BE7726" w:rsidRDefault="00B50B50" w:rsidP="00B50B50">
            <w:pPr>
              <w:numPr>
                <w:ilvl w:val="0"/>
                <w:numId w:val="33"/>
              </w:numPr>
              <w:jc w:val="both"/>
              <w:rPr>
                <w:rFonts w:cstheme="minorHAnsi"/>
                <w:sz w:val="18"/>
              </w:rPr>
            </w:pPr>
            <w:r w:rsidRPr="00BE7726">
              <w:rPr>
                <w:rFonts w:cstheme="minorHAnsi"/>
                <w:sz w:val="18"/>
              </w:rPr>
              <w:t>Skupienie się na faktach</w:t>
            </w:r>
          </w:p>
          <w:p w14:paraId="3525C48A" w14:textId="77777777" w:rsidR="007A04AF" w:rsidRPr="00BE7726" w:rsidRDefault="00B50B50" w:rsidP="00B50B50">
            <w:pPr>
              <w:numPr>
                <w:ilvl w:val="0"/>
                <w:numId w:val="33"/>
              </w:numPr>
              <w:jc w:val="both"/>
              <w:rPr>
                <w:rFonts w:cstheme="minorHAnsi"/>
                <w:sz w:val="18"/>
              </w:rPr>
            </w:pPr>
            <w:r w:rsidRPr="00BE7726">
              <w:rPr>
                <w:rFonts w:cstheme="minorHAnsi"/>
                <w:sz w:val="18"/>
              </w:rPr>
              <w:t>Pokazywanie swoich działań jako optymalnych</w:t>
            </w:r>
          </w:p>
          <w:p w14:paraId="04F1B336" w14:textId="77777777" w:rsidR="007A04AF" w:rsidRPr="00BE7726" w:rsidRDefault="00B50B50" w:rsidP="00B50B50">
            <w:pPr>
              <w:numPr>
                <w:ilvl w:val="0"/>
                <w:numId w:val="33"/>
              </w:numPr>
              <w:jc w:val="both"/>
              <w:rPr>
                <w:rFonts w:cstheme="minorHAnsi"/>
                <w:sz w:val="18"/>
              </w:rPr>
            </w:pPr>
            <w:r w:rsidRPr="00BE7726">
              <w:rPr>
                <w:rFonts w:cstheme="minorHAnsi"/>
                <w:sz w:val="18"/>
              </w:rPr>
              <w:t>Przedstawianie opinii własnych (współpracujących) autorytetów</w:t>
            </w:r>
          </w:p>
        </w:tc>
      </w:tr>
      <w:tr w:rsidR="00BE7726" w:rsidRPr="00BE7726" w14:paraId="6A1C67D4" w14:textId="77777777" w:rsidTr="00BE7726">
        <w:trPr>
          <w:trHeight w:val="535"/>
        </w:trPr>
        <w:tc>
          <w:tcPr>
            <w:tcW w:w="1845" w:type="dxa"/>
          </w:tcPr>
          <w:p w14:paraId="6500932B" w14:textId="77777777" w:rsidR="00D459A7" w:rsidRPr="00BE7726" w:rsidRDefault="003D4759" w:rsidP="00D459A7">
            <w:pPr>
              <w:jc w:val="both"/>
              <w:rPr>
                <w:rFonts w:cstheme="minorHAnsi"/>
                <w:b/>
                <w:bCs/>
                <w:sz w:val="18"/>
              </w:rPr>
            </w:pPr>
            <w:r w:rsidRPr="00BE7726">
              <w:rPr>
                <w:rFonts w:cstheme="minorHAnsi"/>
                <w:b/>
                <w:bCs/>
                <w:sz w:val="18"/>
              </w:rPr>
              <w:t>Szukanie osób odpowiedzialnych za zdarzenie – dążenie do publicznego osadzenia</w:t>
            </w:r>
          </w:p>
        </w:tc>
        <w:tc>
          <w:tcPr>
            <w:tcW w:w="3754" w:type="dxa"/>
          </w:tcPr>
          <w:p w14:paraId="621AC7BD" w14:textId="77777777" w:rsidR="003D4759" w:rsidRPr="00BE7726" w:rsidRDefault="003D4759" w:rsidP="00B50B50">
            <w:pPr>
              <w:numPr>
                <w:ilvl w:val="0"/>
                <w:numId w:val="33"/>
              </w:numPr>
              <w:jc w:val="both"/>
              <w:rPr>
                <w:rFonts w:cstheme="minorHAnsi"/>
                <w:sz w:val="18"/>
              </w:rPr>
            </w:pPr>
            <w:r w:rsidRPr="00BE7726">
              <w:rPr>
                <w:rFonts w:cstheme="minorHAnsi"/>
                <w:sz w:val="18"/>
              </w:rPr>
              <w:t>Szukanie osób odpowiedzialnych za zdarzenie – dążenie do publicznego osadzenia</w:t>
            </w:r>
            <w:r w:rsidRPr="00BE7726">
              <w:rPr>
                <w:rFonts w:cstheme="minorHAnsi"/>
                <w:sz w:val="18"/>
              </w:rPr>
              <w:tab/>
              <w:t>Szukanie winnych oraz próba ich publicznego osadzania,</w:t>
            </w:r>
          </w:p>
          <w:p w14:paraId="386D85D0" w14:textId="77777777" w:rsidR="00D459A7" w:rsidRPr="00BE7726" w:rsidRDefault="003D4759" w:rsidP="00B50B50">
            <w:pPr>
              <w:numPr>
                <w:ilvl w:val="0"/>
                <w:numId w:val="33"/>
              </w:numPr>
              <w:jc w:val="both"/>
              <w:rPr>
                <w:rFonts w:cstheme="minorHAnsi"/>
                <w:sz w:val="18"/>
              </w:rPr>
            </w:pPr>
            <w:r w:rsidRPr="00BE7726">
              <w:rPr>
                <w:rFonts w:cstheme="minorHAnsi"/>
                <w:sz w:val="18"/>
              </w:rPr>
              <w:t>Doszukiwanie się uchybień</w:t>
            </w:r>
          </w:p>
        </w:tc>
        <w:tc>
          <w:tcPr>
            <w:tcW w:w="3755" w:type="dxa"/>
          </w:tcPr>
          <w:p w14:paraId="5CB34278" w14:textId="77777777" w:rsidR="0009193B" w:rsidRPr="00BE7726" w:rsidRDefault="0009193B" w:rsidP="00B50B50">
            <w:pPr>
              <w:numPr>
                <w:ilvl w:val="0"/>
                <w:numId w:val="33"/>
              </w:numPr>
              <w:jc w:val="both"/>
              <w:rPr>
                <w:rFonts w:cstheme="minorHAnsi"/>
                <w:sz w:val="18"/>
              </w:rPr>
            </w:pPr>
            <w:r w:rsidRPr="00BE7726">
              <w:rPr>
                <w:rFonts w:cstheme="minorHAnsi"/>
                <w:sz w:val="18"/>
              </w:rPr>
              <w:t>Koncentracja na działaniach</w:t>
            </w:r>
          </w:p>
          <w:p w14:paraId="6409E17D" w14:textId="77777777" w:rsidR="00D459A7" w:rsidRPr="00BE7726" w:rsidRDefault="0009193B" w:rsidP="00B50B50">
            <w:pPr>
              <w:numPr>
                <w:ilvl w:val="0"/>
                <w:numId w:val="33"/>
              </w:numPr>
              <w:jc w:val="both"/>
              <w:rPr>
                <w:rFonts w:cstheme="minorHAnsi"/>
                <w:sz w:val="18"/>
              </w:rPr>
            </w:pPr>
            <w:r w:rsidRPr="00BE7726">
              <w:rPr>
                <w:rFonts w:cstheme="minorHAnsi"/>
                <w:sz w:val="18"/>
              </w:rPr>
              <w:t>Unikanie osadzania i szukania winnych</w:t>
            </w:r>
          </w:p>
        </w:tc>
      </w:tr>
      <w:tr w:rsidR="00BE7726" w:rsidRPr="00BE7726" w14:paraId="1D473683" w14:textId="77777777" w:rsidTr="00BE7726">
        <w:trPr>
          <w:cnfStyle w:val="000000100000" w:firstRow="0" w:lastRow="0" w:firstColumn="0" w:lastColumn="0" w:oddVBand="0" w:evenVBand="0" w:oddHBand="1" w:evenHBand="0" w:firstRowFirstColumn="0" w:firstRowLastColumn="0" w:lastRowFirstColumn="0" w:lastRowLastColumn="0"/>
          <w:trHeight w:val="535"/>
        </w:trPr>
        <w:tc>
          <w:tcPr>
            <w:tcW w:w="1845" w:type="dxa"/>
          </w:tcPr>
          <w:p w14:paraId="5EC80DAD" w14:textId="77777777" w:rsidR="0009193B" w:rsidRPr="00BE7726" w:rsidRDefault="0009193B" w:rsidP="00D459A7">
            <w:pPr>
              <w:jc w:val="both"/>
              <w:rPr>
                <w:rFonts w:cstheme="minorHAnsi"/>
                <w:b/>
                <w:bCs/>
                <w:sz w:val="18"/>
              </w:rPr>
            </w:pPr>
            <w:r w:rsidRPr="00BE7726">
              <w:rPr>
                <w:rFonts w:cstheme="minorHAnsi"/>
                <w:b/>
                <w:bCs/>
                <w:sz w:val="18"/>
              </w:rPr>
              <w:t>Poszukiwanie ofiar, osób ocalałych, naocznych świadków zdarzenia itp.</w:t>
            </w:r>
          </w:p>
        </w:tc>
        <w:tc>
          <w:tcPr>
            <w:tcW w:w="3754" w:type="dxa"/>
          </w:tcPr>
          <w:p w14:paraId="3BC181A3" w14:textId="77777777" w:rsidR="007A04AF" w:rsidRPr="00BE7726" w:rsidRDefault="00B50B50" w:rsidP="00B50B50">
            <w:pPr>
              <w:numPr>
                <w:ilvl w:val="0"/>
                <w:numId w:val="33"/>
              </w:numPr>
              <w:jc w:val="both"/>
              <w:rPr>
                <w:rFonts w:cstheme="minorHAnsi"/>
                <w:sz w:val="18"/>
              </w:rPr>
            </w:pPr>
            <w:r w:rsidRPr="00BE7726">
              <w:rPr>
                <w:rFonts w:cstheme="minorHAnsi"/>
                <w:sz w:val="18"/>
              </w:rPr>
              <w:t>Dążenie do przeprowadzenia wywiadu z poszkodowanymi</w:t>
            </w:r>
          </w:p>
          <w:p w14:paraId="09971140" w14:textId="77777777" w:rsidR="007A04AF" w:rsidRPr="00BE7726" w:rsidRDefault="00B50B50" w:rsidP="00B50B50">
            <w:pPr>
              <w:numPr>
                <w:ilvl w:val="0"/>
                <w:numId w:val="33"/>
              </w:numPr>
              <w:jc w:val="both"/>
              <w:rPr>
                <w:rFonts w:cstheme="minorHAnsi"/>
                <w:sz w:val="18"/>
              </w:rPr>
            </w:pPr>
            <w:r w:rsidRPr="00BE7726">
              <w:rPr>
                <w:rFonts w:cstheme="minorHAnsi"/>
                <w:sz w:val="18"/>
              </w:rPr>
              <w:t>Pokazywanie cierpienia ofiar,</w:t>
            </w:r>
          </w:p>
          <w:p w14:paraId="037D7F39" w14:textId="77777777" w:rsidR="0009193B" w:rsidRPr="00BE7726" w:rsidRDefault="00B50B50" w:rsidP="00B50B50">
            <w:pPr>
              <w:numPr>
                <w:ilvl w:val="0"/>
                <w:numId w:val="33"/>
              </w:numPr>
              <w:jc w:val="both"/>
              <w:rPr>
                <w:rFonts w:cstheme="minorHAnsi"/>
                <w:sz w:val="18"/>
              </w:rPr>
            </w:pPr>
            <w:r w:rsidRPr="00BE7726">
              <w:rPr>
                <w:rFonts w:cstheme="minorHAnsi"/>
                <w:sz w:val="18"/>
              </w:rPr>
              <w:t>Emitowanie apeli (ofiar i ich rodzin) o pomoc dla podniesienia dramaturgii</w:t>
            </w:r>
          </w:p>
        </w:tc>
        <w:tc>
          <w:tcPr>
            <w:tcW w:w="3755" w:type="dxa"/>
          </w:tcPr>
          <w:p w14:paraId="00865F50" w14:textId="77777777" w:rsidR="007A04AF" w:rsidRPr="00BE7726" w:rsidRDefault="00B50B50" w:rsidP="00B50B50">
            <w:pPr>
              <w:numPr>
                <w:ilvl w:val="0"/>
                <w:numId w:val="33"/>
              </w:numPr>
              <w:jc w:val="both"/>
              <w:rPr>
                <w:rFonts w:cstheme="minorHAnsi"/>
                <w:sz w:val="18"/>
              </w:rPr>
            </w:pPr>
            <w:r w:rsidRPr="00BE7726">
              <w:rPr>
                <w:rFonts w:cstheme="minorHAnsi"/>
                <w:sz w:val="18"/>
              </w:rPr>
              <w:t>Ochrona poszkodowanych oraz ich rodzin przed dziennikarzami;</w:t>
            </w:r>
          </w:p>
          <w:p w14:paraId="3E033CFB" w14:textId="77777777" w:rsidR="0009193B" w:rsidRPr="00BE7726" w:rsidRDefault="0009193B" w:rsidP="0009193B">
            <w:pPr>
              <w:jc w:val="both"/>
              <w:rPr>
                <w:rFonts w:cstheme="minorHAnsi"/>
                <w:sz w:val="18"/>
              </w:rPr>
            </w:pPr>
          </w:p>
        </w:tc>
      </w:tr>
      <w:tr w:rsidR="00BE7726" w:rsidRPr="00BE7726" w14:paraId="77436C32" w14:textId="77777777" w:rsidTr="00BE7726">
        <w:trPr>
          <w:trHeight w:val="535"/>
        </w:trPr>
        <w:tc>
          <w:tcPr>
            <w:tcW w:w="1845" w:type="dxa"/>
          </w:tcPr>
          <w:p w14:paraId="50030FEA" w14:textId="77777777" w:rsidR="0009193B" w:rsidRPr="00BE7726" w:rsidRDefault="0009193B" w:rsidP="0009193B">
            <w:pPr>
              <w:jc w:val="both"/>
              <w:rPr>
                <w:rFonts w:cstheme="minorHAnsi"/>
                <w:b/>
                <w:bCs/>
                <w:sz w:val="18"/>
              </w:rPr>
            </w:pPr>
            <w:r w:rsidRPr="00BE7726">
              <w:rPr>
                <w:rFonts w:cstheme="minorHAnsi"/>
                <w:b/>
                <w:bCs/>
                <w:sz w:val="18"/>
              </w:rPr>
              <w:t>Oskarżanie</w:t>
            </w:r>
          </w:p>
          <w:p w14:paraId="2086530F" w14:textId="77777777" w:rsidR="0009193B" w:rsidRPr="00BE7726" w:rsidRDefault="0009193B" w:rsidP="00D459A7">
            <w:pPr>
              <w:jc w:val="both"/>
              <w:rPr>
                <w:rFonts w:cstheme="minorHAnsi"/>
                <w:b/>
                <w:bCs/>
                <w:sz w:val="18"/>
              </w:rPr>
            </w:pPr>
          </w:p>
        </w:tc>
        <w:tc>
          <w:tcPr>
            <w:tcW w:w="3754" w:type="dxa"/>
          </w:tcPr>
          <w:p w14:paraId="5C2D3220" w14:textId="77777777" w:rsidR="007A04AF" w:rsidRPr="00BE7726" w:rsidRDefault="00B50B50" w:rsidP="00B50B50">
            <w:pPr>
              <w:numPr>
                <w:ilvl w:val="0"/>
                <w:numId w:val="33"/>
              </w:numPr>
              <w:jc w:val="both"/>
              <w:rPr>
                <w:rFonts w:cstheme="minorHAnsi"/>
                <w:sz w:val="18"/>
              </w:rPr>
            </w:pPr>
            <w:r w:rsidRPr="00BE7726">
              <w:rPr>
                <w:rFonts w:cstheme="minorHAnsi"/>
                <w:sz w:val="18"/>
              </w:rPr>
              <w:t>Oskarżanie o nieudolność prowadzenia działań</w:t>
            </w:r>
          </w:p>
          <w:p w14:paraId="4CE8E0FF" w14:textId="77777777" w:rsidR="007A04AF" w:rsidRPr="00BE7726" w:rsidRDefault="00B50B50" w:rsidP="00B50B50">
            <w:pPr>
              <w:numPr>
                <w:ilvl w:val="0"/>
                <w:numId w:val="33"/>
              </w:numPr>
              <w:jc w:val="both"/>
              <w:rPr>
                <w:rFonts w:cstheme="minorHAnsi"/>
                <w:sz w:val="18"/>
              </w:rPr>
            </w:pPr>
            <w:r w:rsidRPr="00BE7726">
              <w:rPr>
                <w:rFonts w:cstheme="minorHAnsi"/>
                <w:sz w:val="18"/>
              </w:rPr>
              <w:t>Publiczna krytyka podmiotu odpowiedzialnego za prowadzenie</w:t>
            </w:r>
          </w:p>
          <w:p w14:paraId="1D0C7BA4" w14:textId="77777777" w:rsidR="0009193B" w:rsidRPr="00BE7726" w:rsidRDefault="00B50B50" w:rsidP="00B50B50">
            <w:pPr>
              <w:numPr>
                <w:ilvl w:val="0"/>
                <w:numId w:val="33"/>
              </w:numPr>
              <w:jc w:val="both"/>
              <w:rPr>
                <w:rFonts w:cstheme="minorHAnsi"/>
                <w:sz w:val="18"/>
              </w:rPr>
            </w:pPr>
            <w:r w:rsidRPr="00BE7726">
              <w:rPr>
                <w:rFonts w:cstheme="minorHAnsi"/>
                <w:sz w:val="18"/>
              </w:rPr>
              <w:t>działań</w:t>
            </w:r>
          </w:p>
        </w:tc>
        <w:tc>
          <w:tcPr>
            <w:tcW w:w="3755" w:type="dxa"/>
          </w:tcPr>
          <w:p w14:paraId="02F016BA" w14:textId="77777777" w:rsidR="0009193B" w:rsidRPr="00BE7726" w:rsidRDefault="0009193B" w:rsidP="00B50B50">
            <w:pPr>
              <w:numPr>
                <w:ilvl w:val="0"/>
                <w:numId w:val="33"/>
              </w:numPr>
              <w:jc w:val="both"/>
              <w:rPr>
                <w:rFonts w:cstheme="minorHAnsi"/>
                <w:sz w:val="18"/>
              </w:rPr>
            </w:pPr>
            <w:r w:rsidRPr="00BE7726">
              <w:rPr>
                <w:rFonts w:cstheme="minorHAnsi"/>
                <w:sz w:val="18"/>
              </w:rPr>
              <w:t>Dążenie do złagodzenia nastrojów dziennikarzy,</w:t>
            </w:r>
          </w:p>
          <w:p w14:paraId="4FA4905F" w14:textId="77777777" w:rsidR="0009193B" w:rsidRPr="00BE7726" w:rsidRDefault="0009193B" w:rsidP="00B50B50">
            <w:pPr>
              <w:numPr>
                <w:ilvl w:val="0"/>
                <w:numId w:val="33"/>
              </w:numPr>
              <w:jc w:val="both"/>
              <w:rPr>
                <w:rFonts w:cstheme="minorHAnsi"/>
                <w:sz w:val="18"/>
              </w:rPr>
            </w:pPr>
            <w:r w:rsidRPr="00BE7726">
              <w:rPr>
                <w:rFonts w:cstheme="minorHAnsi"/>
                <w:sz w:val="18"/>
              </w:rPr>
              <w:t>Unikanie publicznej konfrontacji (wymiany oskarżeń)</w:t>
            </w:r>
          </w:p>
        </w:tc>
      </w:tr>
    </w:tbl>
    <w:p w14:paraId="709AA948" w14:textId="77777777" w:rsidR="00D459A7" w:rsidRPr="00D459A7" w:rsidRDefault="00D459A7" w:rsidP="00D459A7">
      <w:pPr>
        <w:jc w:val="both"/>
        <w:rPr>
          <w:rFonts w:cstheme="minorHAnsi"/>
        </w:rPr>
      </w:pPr>
    </w:p>
    <w:p w14:paraId="785D1761" w14:textId="77777777" w:rsidR="007A04AF" w:rsidRPr="00623526" w:rsidRDefault="00D459A7" w:rsidP="00B50B50">
      <w:pPr>
        <w:pStyle w:val="Akapitzlist"/>
        <w:numPr>
          <w:ilvl w:val="1"/>
          <w:numId w:val="4"/>
        </w:numPr>
        <w:jc w:val="both"/>
        <w:outlineLvl w:val="1"/>
        <w:rPr>
          <w:rFonts w:cstheme="minorHAnsi"/>
          <w:b/>
        </w:rPr>
      </w:pPr>
      <w:r w:rsidRPr="00D459A7">
        <w:rPr>
          <w:rFonts w:cstheme="minorHAnsi"/>
          <w:b/>
        </w:rPr>
        <w:t>Komunikacja z poszkodowanymi</w:t>
      </w:r>
    </w:p>
    <w:p w14:paraId="2656D78E" w14:textId="77777777" w:rsidR="00513AEF" w:rsidRDefault="00F72923" w:rsidP="00E16FC0">
      <w:pPr>
        <w:pStyle w:val="Akapitzlist"/>
        <w:ind w:left="1440"/>
        <w:jc w:val="both"/>
        <w:rPr>
          <w:rFonts w:cstheme="minorHAnsi"/>
        </w:rPr>
      </w:pPr>
      <w:r w:rsidRPr="00F72923">
        <w:rPr>
          <w:rFonts w:cstheme="minorHAnsi"/>
        </w:rPr>
        <w:t xml:space="preserve">Gdy w wyniku sytuacji kryzysowej pojawiają się osoby poszkodowane, należy pamiętać o zasadzie, że rodziny poszkodowanych pierwsze otrzymują informację </w:t>
      </w:r>
      <w:r w:rsidRPr="00F72923">
        <w:rPr>
          <w:rFonts w:cstheme="minorHAnsi"/>
        </w:rPr>
        <w:br/>
        <w:t>o ich stanie</w:t>
      </w:r>
      <w:r>
        <w:rPr>
          <w:rFonts w:cstheme="minorHAnsi"/>
        </w:rPr>
        <w:t xml:space="preserve">. </w:t>
      </w:r>
      <w:r w:rsidRPr="00F72923">
        <w:rPr>
          <w:rFonts w:cstheme="minorHAnsi"/>
        </w:rPr>
        <w:t>Pamiętać należy o bezwzględnym przestrzeganiu zasady nieudzielania mediom informacji związanych z danymi osobowymi poszkodowanych lub ofiar</w:t>
      </w:r>
      <w:r>
        <w:rPr>
          <w:rFonts w:cstheme="minorHAnsi"/>
        </w:rPr>
        <w:t>.</w:t>
      </w:r>
    </w:p>
    <w:p w14:paraId="6C982B0A" w14:textId="77777777" w:rsidR="00F72923" w:rsidRPr="00513AEF" w:rsidRDefault="00F72923" w:rsidP="00E16FC0">
      <w:pPr>
        <w:pStyle w:val="Akapitzlist"/>
        <w:ind w:left="1440"/>
        <w:jc w:val="both"/>
        <w:rPr>
          <w:rFonts w:cstheme="minorHAnsi"/>
        </w:rPr>
      </w:pPr>
    </w:p>
    <w:p w14:paraId="24B81146" w14:textId="77777777" w:rsidR="00D459A7" w:rsidRDefault="00D459A7" w:rsidP="00B50B50">
      <w:pPr>
        <w:pStyle w:val="Akapitzlist"/>
        <w:numPr>
          <w:ilvl w:val="1"/>
          <w:numId w:val="4"/>
        </w:numPr>
        <w:jc w:val="both"/>
        <w:outlineLvl w:val="1"/>
        <w:rPr>
          <w:rFonts w:cstheme="minorHAnsi"/>
          <w:b/>
        </w:rPr>
      </w:pPr>
      <w:r w:rsidRPr="00D459A7">
        <w:rPr>
          <w:rFonts w:cstheme="minorHAnsi"/>
          <w:b/>
        </w:rPr>
        <w:t>Metody przekazu</w:t>
      </w:r>
    </w:p>
    <w:p w14:paraId="447B80F9" w14:textId="77777777" w:rsidR="00623526" w:rsidRDefault="00623526" w:rsidP="00623526">
      <w:pPr>
        <w:pStyle w:val="Akapitzlist"/>
        <w:ind w:left="1440"/>
        <w:jc w:val="both"/>
        <w:rPr>
          <w:rFonts w:cstheme="minorHAnsi"/>
        </w:rPr>
      </w:pPr>
      <w:r w:rsidRPr="00513AEF">
        <w:rPr>
          <w:rFonts w:cstheme="minorHAnsi"/>
        </w:rPr>
        <w:t>Struktura wstępnego oświadczenia</w:t>
      </w:r>
    </w:p>
    <w:p w14:paraId="510FA26E" w14:textId="77777777" w:rsidR="00623526" w:rsidRPr="00513AEF" w:rsidRDefault="00623526" w:rsidP="00B50B50">
      <w:pPr>
        <w:pStyle w:val="Akapitzlist"/>
        <w:numPr>
          <w:ilvl w:val="0"/>
          <w:numId w:val="34"/>
        </w:numPr>
        <w:jc w:val="both"/>
        <w:rPr>
          <w:rFonts w:cstheme="minorHAnsi"/>
        </w:rPr>
      </w:pPr>
      <w:r w:rsidRPr="00513AEF">
        <w:rPr>
          <w:rFonts w:cstheme="minorHAnsi"/>
          <w:b/>
          <w:bCs/>
        </w:rPr>
        <w:t xml:space="preserve">Opis </w:t>
      </w:r>
      <w:r w:rsidRPr="00513AEF">
        <w:rPr>
          <w:rFonts w:cstheme="minorHAnsi"/>
        </w:rPr>
        <w:t>aktualnej sytuacji oraz działań podjętych przez instytucję, ze szczególnym uwzględnieniem troski o poszkodowanych.</w:t>
      </w:r>
    </w:p>
    <w:p w14:paraId="5FD724DC" w14:textId="77777777" w:rsidR="00623526" w:rsidRPr="00513AEF" w:rsidRDefault="00623526" w:rsidP="00B50B50">
      <w:pPr>
        <w:pStyle w:val="Akapitzlist"/>
        <w:numPr>
          <w:ilvl w:val="0"/>
          <w:numId w:val="34"/>
        </w:numPr>
        <w:jc w:val="both"/>
        <w:rPr>
          <w:rFonts w:cstheme="minorHAnsi"/>
        </w:rPr>
      </w:pPr>
      <w:r w:rsidRPr="00513AEF">
        <w:rPr>
          <w:rFonts w:cstheme="minorHAnsi"/>
          <w:b/>
          <w:bCs/>
        </w:rPr>
        <w:t>Zapewnienie</w:t>
      </w:r>
      <w:r w:rsidRPr="00513AEF">
        <w:rPr>
          <w:rFonts w:cstheme="minorHAnsi"/>
        </w:rPr>
        <w:t>, że sytuacja jest badana i podjęto czynności zmierzające do uzyskania bardziej szczegółowych informacji, które zostaną niezwłocznie udostępnione dziennikarzom i za ich pośrednictwem przekazane.</w:t>
      </w:r>
    </w:p>
    <w:p w14:paraId="5BADF006" w14:textId="77777777" w:rsidR="00623526" w:rsidRPr="00513AEF" w:rsidRDefault="00623526" w:rsidP="00B50B50">
      <w:pPr>
        <w:pStyle w:val="Akapitzlist"/>
        <w:numPr>
          <w:ilvl w:val="0"/>
          <w:numId w:val="34"/>
        </w:numPr>
        <w:jc w:val="both"/>
        <w:rPr>
          <w:rFonts w:cstheme="minorHAnsi"/>
        </w:rPr>
      </w:pPr>
      <w:r w:rsidRPr="00513AEF">
        <w:rPr>
          <w:rFonts w:cstheme="minorHAnsi"/>
          <w:b/>
          <w:bCs/>
        </w:rPr>
        <w:t>Zapewnienie</w:t>
      </w:r>
      <w:r w:rsidRPr="00513AEF">
        <w:rPr>
          <w:rFonts w:cstheme="minorHAnsi"/>
        </w:rPr>
        <w:t>, że poszukuje się metod najskuteczniejszego rozwiązania zaistniałej sytuacji.</w:t>
      </w:r>
    </w:p>
    <w:p w14:paraId="3ADE09CB" w14:textId="77777777" w:rsidR="00623526" w:rsidRPr="00513AEF" w:rsidRDefault="00623526" w:rsidP="00B50B50">
      <w:pPr>
        <w:pStyle w:val="Akapitzlist"/>
        <w:numPr>
          <w:ilvl w:val="0"/>
          <w:numId w:val="34"/>
        </w:numPr>
        <w:jc w:val="both"/>
        <w:rPr>
          <w:rFonts w:cstheme="minorHAnsi"/>
        </w:rPr>
      </w:pPr>
      <w:r w:rsidRPr="00513AEF">
        <w:rPr>
          <w:rFonts w:cstheme="minorHAnsi"/>
          <w:b/>
          <w:bCs/>
        </w:rPr>
        <w:t xml:space="preserve">Wyznaczenie </w:t>
      </w:r>
      <w:r w:rsidRPr="00513AEF">
        <w:rPr>
          <w:rFonts w:cstheme="minorHAnsi"/>
        </w:rPr>
        <w:t>miejsca i czasu następnego spotkania, podczas, którego zostaną przekazane dalsze informacje – ustalony termin powinien być bezwzględnie przestrzegany, dlatego musi przede wszystkim musi uwzględniać wymagania dziennikarzy (np. przed czasem emisji głównego wydania wiadomości a nie bezpośrednio po jego zakończeniu).</w:t>
      </w:r>
    </w:p>
    <w:p w14:paraId="732A94FF" w14:textId="77777777" w:rsidR="00623526" w:rsidRDefault="00623526" w:rsidP="00B50B50">
      <w:pPr>
        <w:pStyle w:val="Akapitzlist"/>
        <w:numPr>
          <w:ilvl w:val="0"/>
          <w:numId w:val="34"/>
        </w:numPr>
        <w:jc w:val="both"/>
        <w:rPr>
          <w:rFonts w:cstheme="minorHAnsi"/>
        </w:rPr>
      </w:pPr>
      <w:r w:rsidRPr="00513AEF">
        <w:rPr>
          <w:rFonts w:cstheme="minorHAnsi"/>
          <w:b/>
          <w:bCs/>
        </w:rPr>
        <w:t>Ewentualny apel</w:t>
      </w:r>
      <w:r w:rsidRPr="00513AEF">
        <w:rPr>
          <w:rFonts w:cstheme="minorHAnsi"/>
        </w:rPr>
        <w:t>, który należy szczególnie zaakcentować.</w:t>
      </w:r>
    </w:p>
    <w:p w14:paraId="43A2FC30" w14:textId="77777777" w:rsidR="00623526" w:rsidRDefault="00623526" w:rsidP="00B50B50">
      <w:pPr>
        <w:pStyle w:val="Akapitzlist"/>
        <w:numPr>
          <w:ilvl w:val="0"/>
          <w:numId w:val="34"/>
        </w:numPr>
        <w:jc w:val="both"/>
        <w:rPr>
          <w:rFonts w:cstheme="minorHAnsi"/>
        </w:rPr>
      </w:pPr>
      <w:r w:rsidRPr="00623526">
        <w:rPr>
          <w:rFonts w:cstheme="minorHAnsi"/>
          <w:b/>
          <w:bCs/>
        </w:rPr>
        <w:t>Kontakt</w:t>
      </w:r>
      <w:r w:rsidRPr="00623526">
        <w:rPr>
          <w:rFonts w:cstheme="minorHAnsi"/>
        </w:rPr>
        <w:t xml:space="preserve"> do rzecznika prasowego / koordynatora.</w:t>
      </w:r>
    </w:p>
    <w:p w14:paraId="5EB19986" w14:textId="77777777" w:rsidR="00F72923" w:rsidRDefault="00F72923" w:rsidP="00F72923">
      <w:pPr>
        <w:ind w:left="708"/>
        <w:jc w:val="both"/>
        <w:rPr>
          <w:rFonts w:cstheme="minorHAnsi"/>
        </w:rPr>
      </w:pPr>
    </w:p>
    <w:tbl>
      <w:tblPr>
        <w:tblStyle w:val="Jasnasiatkaakcent6"/>
        <w:tblW w:w="9356" w:type="dxa"/>
        <w:tblLook w:val="0420" w:firstRow="1" w:lastRow="0" w:firstColumn="0" w:lastColumn="0" w:noHBand="0" w:noVBand="1"/>
      </w:tblPr>
      <w:tblGrid>
        <w:gridCol w:w="913"/>
        <w:gridCol w:w="4221"/>
        <w:gridCol w:w="4222"/>
      </w:tblGrid>
      <w:tr w:rsidR="00AB14BD" w:rsidRPr="00AB14BD" w14:paraId="792D2756" w14:textId="77777777" w:rsidTr="00BE7726">
        <w:trPr>
          <w:cnfStyle w:val="100000000000" w:firstRow="1" w:lastRow="0" w:firstColumn="0" w:lastColumn="0" w:oddVBand="0" w:evenVBand="0" w:oddHBand="0" w:evenHBand="0" w:firstRowFirstColumn="0" w:firstRowLastColumn="0" w:lastRowFirstColumn="0" w:lastRowLastColumn="0"/>
          <w:trHeight w:val="435"/>
        </w:trPr>
        <w:tc>
          <w:tcPr>
            <w:tcW w:w="9356" w:type="dxa"/>
            <w:gridSpan w:val="3"/>
            <w:hideMark/>
          </w:tcPr>
          <w:p w14:paraId="5E5B8C95" w14:textId="77777777" w:rsidR="007A04AF" w:rsidRPr="00AB14BD" w:rsidRDefault="00AB14BD" w:rsidP="00AB14BD">
            <w:pPr>
              <w:ind w:left="1077"/>
              <w:jc w:val="center"/>
              <w:rPr>
                <w:rFonts w:cstheme="minorHAnsi"/>
                <w:sz w:val="18"/>
              </w:rPr>
            </w:pPr>
            <w:r w:rsidRPr="00AB14BD">
              <w:rPr>
                <w:rFonts w:cstheme="minorHAnsi"/>
                <w:sz w:val="18"/>
              </w:rPr>
              <w:lastRenderedPageBreak/>
              <w:t>SCHEMAT PRZYGOTOWANIA KONFERNCJI PRASOWEJ</w:t>
            </w:r>
          </w:p>
        </w:tc>
      </w:tr>
      <w:tr w:rsidR="00AB14BD" w:rsidRPr="00AB14BD" w14:paraId="2AF2D699" w14:textId="77777777" w:rsidTr="00BE7726">
        <w:trPr>
          <w:cnfStyle w:val="000000100000" w:firstRow="0" w:lastRow="0" w:firstColumn="0" w:lastColumn="0" w:oddVBand="0" w:evenVBand="0" w:oddHBand="1" w:evenHBand="0" w:firstRowFirstColumn="0" w:firstRowLastColumn="0" w:lastRowFirstColumn="0" w:lastRowLastColumn="0"/>
          <w:trHeight w:val="516"/>
        </w:trPr>
        <w:tc>
          <w:tcPr>
            <w:tcW w:w="913" w:type="dxa"/>
            <w:vMerge w:val="restart"/>
            <w:textDirection w:val="btLr"/>
            <w:hideMark/>
          </w:tcPr>
          <w:p w14:paraId="544B0E12" w14:textId="77777777" w:rsidR="007A04AF" w:rsidRPr="00AB14BD" w:rsidRDefault="00AB14BD" w:rsidP="00AB14BD">
            <w:pPr>
              <w:ind w:left="1077"/>
              <w:jc w:val="both"/>
              <w:rPr>
                <w:rFonts w:cstheme="minorHAnsi"/>
                <w:sz w:val="18"/>
              </w:rPr>
            </w:pPr>
            <w:r w:rsidRPr="00AB14BD">
              <w:rPr>
                <w:rFonts w:cstheme="minorHAnsi"/>
                <w:b/>
                <w:bCs/>
                <w:sz w:val="18"/>
              </w:rPr>
              <w:t>FAZA PRZYGOTOWAWCZA</w:t>
            </w:r>
          </w:p>
        </w:tc>
        <w:tc>
          <w:tcPr>
            <w:tcW w:w="4221" w:type="dxa"/>
            <w:hideMark/>
          </w:tcPr>
          <w:p w14:paraId="5E679DE1" w14:textId="77777777" w:rsidR="007A04AF" w:rsidRPr="00AB14BD" w:rsidRDefault="00AB14BD" w:rsidP="00AB14BD">
            <w:pPr>
              <w:jc w:val="both"/>
              <w:rPr>
                <w:rFonts w:cstheme="minorHAnsi"/>
                <w:sz w:val="18"/>
              </w:rPr>
            </w:pPr>
            <w:r w:rsidRPr="00AB14BD">
              <w:rPr>
                <w:rFonts w:cstheme="minorHAnsi"/>
                <w:sz w:val="18"/>
              </w:rPr>
              <w:t>Rozpoznanie nastrojów panujących w środkach masowego przekazu</w:t>
            </w:r>
          </w:p>
        </w:tc>
        <w:tc>
          <w:tcPr>
            <w:tcW w:w="4222" w:type="dxa"/>
            <w:hideMark/>
          </w:tcPr>
          <w:p w14:paraId="4820BCAB" w14:textId="77777777" w:rsidR="007A04AF" w:rsidRPr="00AB14BD" w:rsidRDefault="00AB14BD" w:rsidP="00AB14BD">
            <w:pPr>
              <w:jc w:val="both"/>
              <w:rPr>
                <w:rFonts w:cstheme="minorHAnsi"/>
                <w:sz w:val="18"/>
              </w:rPr>
            </w:pPr>
            <w:r w:rsidRPr="00AB14BD">
              <w:rPr>
                <w:rFonts w:cstheme="minorHAnsi"/>
                <w:sz w:val="18"/>
              </w:rPr>
              <w:t>Pozwala dobrać odpowiednia strategie komunikacji</w:t>
            </w:r>
          </w:p>
        </w:tc>
      </w:tr>
      <w:tr w:rsidR="00AB14BD" w:rsidRPr="00AB14BD" w14:paraId="6768AA99" w14:textId="77777777" w:rsidTr="00BE7726">
        <w:trPr>
          <w:cnfStyle w:val="000000010000" w:firstRow="0" w:lastRow="0" w:firstColumn="0" w:lastColumn="0" w:oddVBand="0" w:evenVBand="0" w:oddHBand="0" w:evenHBand="1" w:firstRowFirstColumn="0" w:firstRowLastColumn="0" w:lastRowFirstColumn="0" w:lastRowLastColumn="0"/>
          <w:trHeight w:val="690"/>
        </w:trPr>
        <w:tc>
          <w:tcPr>
            <w:tcW w:w="0" w:type="auto"/>
            <w:vMerge/>
            <w:hideMark/>
          </w:tcPr>
          <w:p w14:paraId="411F6354" w14:textId="77777777" w:rsidR="00AB14BD" w:rsidRPr="00AB14BD" w:rsidRDefault="00AB14BD" w:rsidP="00AB14BD">
            <w:pPr>
              <w:ind w:left="1077"/>
              <w:jc w:val="both"/>
              <w:rPr>
                <w:rFonts w:cstheme="minorHAnsi"/>
                <w:sz w:val="18"/>
              </w:rPr>
            </w:pPr>
          </w:p>
        </w:tc>
        <w:tc>
          <w:tcPr>
            <w:tcW w:w="4221" w:type="dxa"/>
            <w:hideMark/>
          </w:tcPr>
          <w:p w14:paraId="6C326CBF" w14:textId="77777777" w:rsidR="007A04AF" w:rsidRPr="00AB14BD" w:rsidRDefault="00AB14BD" w:rsidP="00AB14BD">
            <w:pPr>
              <w:jc w:val="both"/>
              <w:rPr>
                <w:rFonts w:cstheme="minorHAnsi"/>
                <w:sz w:val="18"/>
              </w:rPr>
            </w:pPr>
            <w:r w:rsidRPr="00AB14BD">
              <w:rPr>
                <w:rFonts w:cstheme="minorHAnsi"/>
                <w:sz w:val="18"/>
              </w:rPr>
              <w:t>Określenie potrzeb informacyjnych środków masowego przekazu</w:t>
            </w:r>
          </w:p>
        </w:tc>
        <w:tc>
          <w:tcPr>
            <w:tcW w:w="4222" w:type="dxa"/>
            <w:hideMark/>
          </w:tcPr>
          <w:p w14:paraId="6582D66B" w14:textId="77777777" w:rsidR="007A04AF" w:rsidRPr="00AB14BD" w:rsidRDefault="00AB14BD" w:rsidP="00AB14BD">
            <w:pPr>
              <w:jc w:val="both"/>
              <w:rPr>
                <w:rFonts w:cstheme="minorHAnsi"/>
                <w:sz w:val="18"/>
              </w:rPr>
            </w:pPr>
            <w:r w:rsidRPr="00AB14BD">
              <w:rPr>
                <w:rFonts w:cstheme="minorHAnsi"/>
                <w:sz w:val="18"/>
              </w:rPr>
              <w:t>Umożliwia wybór uczestników konferencji oraz przygotowania informacji zaspokajających zainteresowanie dziennikarzy</w:t>
            </w:r>
          </w:p>
        </w:tc>
      </w:tr>
      <w:tr w:rsidR="00AB14BD" w:rsidRPr="00AB14BD" w14:paraId="1217C9FF" w14:textId="77777777" w:rsidTr="00BE7726">
        <w:trPr>
          <w:cnfStyle w:val="000000100000" w:firstRow="0" w:lastRow="0" w:firstColumn="0" w:lastColumn="0" w:oddVBand="0" w:evenVBand="0" w:oddHBand="1" w:evenHBand="0" w:firstRowFirstColumn="0" w:firstRowLastColumn="0" w:lastRowFirstColumn="0" w:lastRowLastColumn="0"/>
          <w:trHeight w:val="827"/>
        </w:trPr>
        <w:tc>
          <w:tcPr>
            <w:tcW w:w="0" w:type="auto"/>
            <w:vMerge/>
            <w:hideMark/>
          </w:tcPr>
          <w:p w14:paraId="3565A6B8" w14:textId="77777777" w:rsidR="00AB14BD" w:rsidRPr="00AB14BD" w:rsidRDefault="00AB14BD" w:rsidP="00AB14BD">
            <w:pPr>
              <w:ind w:left="1077"/>
              <w:jc w:val="both"/>
              <w:rPr>
                <w:rFonts w:cstheme="minorHAnsi"/>
                <w:sz w:val="18"/>
              </w:rPr>
            </w:pPr>
          </w:p>
        </w:tc>
        <w:tc>
          <w:tcPr>
            <w:tcW w:w="4221" w:type="dxa"/>
            <w:hideMark/>
          </w:tcPr>
          <w:p w14:paraId="17B9B358" w14:textId="77777777" w:rsidR="007A04AF" w:rsidRPr="00AB14BD" w:rsidRDefault="00AB14BD" w:rsidP="00AB14BD">
            <w:pPr>
              <w:jc w:val="both"/>
              <w:rPr>
                <w:rFonts w:cstheme="minorHAnsi"/>
                <w:sz w:val="18"/>
              </w:rPr>
            </w:pPr>
            <w:r w:rsidRPr="00AB14BD">
              <w:rPr>
                <w:rFonts w:cstheme="minorHAnsi"/>
                <w:sz w:val="18"/>
              </w:rPr>
              <w:t>Wyborem i przygotowaniem miejsca konferencji</w:t>
            </w:r>
          </w:p>
        </w:tc>
        <w:tc>
          <w:tcPr>
            <w:tcW w:w="4222" w:type="dxa"/>
            <w:hideMark/>
          </w:tcPr>
          <w:p w14:paraId="4A21E9EB" w14:textId="77777777" w:rsidR="007A04AF" w:rsidRPr="00AB14BD" w:rsidRDefault="00AB14BD" w:rsidP="00AB14BD">
            <w:pPr>
              <w:jc w:val="both"/>
              <w:rPr>
                <w:rFonts w:cstheme="minorHAnsi"/>
                <w:sz w:val="18"/>
              </w:rPr>
            </w:pPr>
            <w:r w:rsidRPr="00AB14BD">
              <w:rPr>
                <w:rFonts w:cstheme="minorHAnsi"/>
                <w:sz w:val="18"/>
              </w:rPr>
              <w:t>Zapewnienie stołu prezydialnego, krzeseł dla uczestników, źródeł zasilania elektrycznego, urządzeń nagrywających przebieg całej konferencji;</w:t>
            </w:r>
          </w:p>
        </w:tc>
      </w:tr>
      <w:tr w:rsidR="00AB14BD" w:rsidRPr="00AB14BD" w14:paraId="379DE433" w14:textId="77777777" w:rsidTr="00BE7726">
        <w:trPr>
          <w:cnfStyle w:val="000000010000" w:firstRow="0" w:lastRow="0" w:firstColumn="0" w:lastColumn="0" w:oddVBand="0" w:evenVBand="0" w:oddHBand="0" w:evenHBand="1" w:firstRowFirstColumn="0" w:firstRowLastColumn="0" w:lastRowFirstColumn="0" w:lastRowLastColumn="0"/>
          <w:trHeight w:val="555"/>
        </w:trPr>
        <w:tc>
          <w:tcPr>
            <w:tcW w:w="0" w:type="auto"/>
            <w:vMerge/>
            <w:hideMark/>
          </w:tcPr>
          <w:p w14:paraId="35ACE526" w14:textId="77777777" w:rsidR="00AB14BD" w:rsidRPr="00AB14BD" w:rsidRDefault="00AB14BD" w:rsidP="00AB14BD">
            <w:pPr>
              <w:ind w:left="1077"/>
              <w:jc w:val="both"/>
              <w:rPr>
                <w:rFonts w:cstheme="minorHAnsi"/>
                <w:sz w:val="18"/>
              </w:rPr>
            </w:pPr>
          </w:p>
        </w:tc>
        <w:tc>
          <w:tcPr>
            <w:tcW w:w="4221" w:type="dxa"/>
            <w:hideMark/>
          </w:tcPr>
          <w:p w14:paraId="44DFAE68" w14:textId="77777777" w:rsidR="007A04AF" w:rsidRPr="00AB14BD" w:rsidRDefault="00AB14BD" w:rsidP="00AB14BD">
            <w:pPr>
              <w:jc w:val="both"/>
              <w:rPr>
                <w:rFonts w:cstheme="minorHAnsi"/>
                <w:sz w:val="18"/>
              </w:rPr>
            </w:pPr>
            <w:r w:rsidRPr="00AB14BD">
              <w:rPr>
                <w:rFonts w:cstheme="minorHAnsi"/>
                <w:sz w:val="18"/>
              </w:rPr>
              <w:t>Określenie zasad organizacji konferencji</w:t>
            </w:r>
          </w:p>
        </w:tc>
        <w:tc>
          <w:tcPr>
            <w:tcW w:w="4222" w:type="dxa"/>
            <w:hideMark/>
          </w:tcPr>
          <w:p w14:paraId="5432B02F" w14:textId="77777777" w:rsidR="007A04AF" w:rsidRPr="00AB14BD" w:rsidRDefault="00AB14BD" w:rsidP="00AB14BD">
            <w:pPr>
              <w:jc w:val="both"/>
              <w:rPr>
                <w:rFonts w:cstheme="minorHAnsi"/>
                <w:sz w:val="18"/>
              </w:rPr>
            </w:pPr>
            <w:r w:rsidRPr="00AB14BD">
              <w:rPr>
                <w:rFonts w:cstheme="minorHAnsi"/>
                <w:sz w:val="18"/>
              </w:rPr>
              <w:t>Harmonogramu wystąpień przedstawicieli instytucji oraz sposobu prowadzenia sesji pytań i odpowiedzi</w:t>
            </w:r>
          </w:p>
        </w:tc>
      </w:tr>
      <w:tr w:rsidR="00AB14BD" w:rsidRPr="00AB14BD" w14:paraId="5344E703" w14:textId="77777777" w:rsidTr="00BE7726">
        <w:trPr>
          <w:cnfStyle w:val="000000100000" w:firstRow="0" w:lastRow="0" w:firstColumn="0" w:lastColumn="0" w:oddVBand="0" w:evenVBand="0" w:oddHBand="1" w:evenHBand="0" w:firstRowFirstColumn="0" w:firstRowLastColumn="0" w:lastRowFirstColumn="0" w:lastRowLastColumn="0"/>
          <w:trHeight w:val="535"/>
        </w:trPr>
        <w:tc>
          <w:tcPr>
            <w:tcW w:w="0" w:type="auto"/>
            <w:vMerge/>
            <w:hideMark/>
          </w:tcPr>
          <w:p w14:paraId="3F484C4C" w14:textId="77777777" w:rsidR="00AB14BD" w:rsidRPr="00AB14BD" w:rsidRDefault="00AB14BD" w:rsidP="00AB14BD">
            <w:pPr>
              <w:ind w:left="1077"/>
              <w:jc w:val="both"/>
              <w:rPr>
                <w:rFonts w:cstheme="minorHAnsi"/>
                <w:sz w:val="18"/>
              </w:rPr>
            </w:pPr>
          </w:p>
        </w:tc>
        <w:tc>
          <w:tcPr>
            <w:tcW w:w="4221" w:type="dxa"/>
            <w:hideMark/>
          </w:tcPr>
          <w:p w14:paraId="53A3DC4B" w14:textId="77777777" w:rsidR="007A04AF" w:rsidRPr="00AB14BD" w:rsidRDefault="00AB14BD" w:rsidP="00AB14BD">
            <w:pPr>
              <w:jc w:val="both"/>
              <w:rPr>
                <w:rFonts w:cstheme="minorHAnsi"/>
                <w:sz w:val="18"/>
              </w:rPr>
            </w:pPr>
            <w:r w:rsidRPr="00AB14BD">
              <w:rPr>
                <w:rFonts w:cstheme="minorHAnsi"/>
                <w:sz w:val="18"/>
              </w:rPr>
              <w:t xml:space="preserve">Ustalenie godziny rozpoczęcia konferencji </w:t>
            </w:r>
            <w:r w:rsidRPr="00AB14BD">
              <w:rPr>
                <w:rFonts w:cstheme="minorHAnsi"/>
                <w:sz w:val="18"/>
              </w:rPr>
              <w:br/>
              <w:t>i czasu jej trwania</w:t>
            </w:r>
          </w:p>
        </w:tc>
        <w:tc>
          <w:tcPr>
            <w:tcW w:w="4222" w:type="dxa"/>
            <w:hideMark/>
          </w:tcPr>
          <w:p w14:paraId="50471D89" w14:textId="77777777" w:rsidR="00AB14BD" w:rsidRPr="00AB14BD" w:rsidRDefault="00AB14BD" w:rsidP="00AB14BD">
            <w:pPr>
              <w:ind w:left="1077"/>
              <w:jc w:val="both"/>
              <w:rPr>
                <w:rFonts w:cstheme="minorHAnsi"/>
                <w:sz w:val="18"/>
              </w:rPr>
            </w:pPr>
          </w:p>
        </w:tc>
      </w:tr>
      <w:tr w:rsidR="00AB14BD" w:rsidRPr="00AB14BD" w14:paraId="59543A58" w14:textId="77777777" w:rsidTr="00BE7726">
        <w:trPr>
          <w:cnfStyle w:val="000000010000" w:firstRow="0" w:lastRow="0" w:firstColumn="0" w:lastColumn="0" w:oddVBand="0" w:evenVBand="0" w:oddHBand="0" w:evenHBand="1" w:firstRowFirstColumn="0" w:firstRowLastColumn="0" w:lastRowFirstColumn="0" w:lastRowLastColumn="0"/>
          <w:trHeight w:val="416"/>
        </w:trPr>
        <w:tc>
          <w:tcPr>
            <w:tcW w:w="0" w:type="auto"/>
            <w:vMerge/>
            <w:hideMark/>
          </w:tcPr>
          <w:p w14:paraId="155F3A8E" w14:textId="77777777" w:rsidR="00AB14BD" w:rsidRPr="00AB14BD" w:rsidRDefault="00AB14BD" w:rsidP="00AB14BD">
            <w:pPr>
              <w:ind w:left="1077"/>
              <w:jc w:val="both"/>
              <w:rPr>
                <w:rFonts w:cstheme="minorHAnsi"/>
                <w:sz w:val="18"/>
              </w:rPr>
            </w:pPr>
          </w:p>
        </w:tc>
        <w:tc>
          <w:tcPr>
            <w:tcW w:w="4221" w:type="dxa"/>
            <w:hideMark/>
          </w:tcPr>
          <w:p w14:paraId="0156129C" w14:textId="77777777" w:rsidR="007A04AF" w:rsidRPr="00AB14BD" w:rsidRDefault="00AB14BD" w:rsidP="00AB14BD">
            <w:pPr>
              <w:jc w:val="both"/>
              <w:rPr>
                <w:rFonts w:cstheme="minorHAnsi"/>
                <w:sz w:val="18"/>
              </w:rPr>
            </w:pPr>
            <w:r w:rsidRPr="00AB14BD">
              <w:rPr>
                <w:rFonts w:cstheme="minorHAnsi"/>
                <w:sz w:val="18"/>
              </w:rPr>
              <w:t>Poinformowaniem dziennikarzy</w:t>
            </w:r>
          </w:p>
        </w:tc>
        <w:tc>
          <w:tcPr>
            <w:tcW w:w="4222" w:type="dxa"/>
            <w:hideMark/>
          </w:tcPr>
          <w:p w14:paraId="5E14A6EA" w14:textId="77777777" w:rsidR="00AB14BD" w:rsidRPr="00AB14BD" w:rsidRDefault="00AB14BD" w:rsidP="00AB14BD">
            <w:pPr>
              <w:ind w:left="1077"/>
              <w:jc w:val="both"/>
              <w:rPr>
                <w:rFonts w:cstheme="minorHAnsi"/>
                <w:sz w:val="18"/>
              </w:rPr>
            </w:pPr>
          </w:p>
        </w:tc>
      </w:tr>
      <w:tr w:rsidR="00AB14BD" w:rsidRPr="00AB14BD" w14:paraId="4DC2C956" w14:textId="77777777" w:rsidTr="00BE7726">
        <w:trPr>
          <w:cnfStyle w:val="000000100000" w:firstRow="0" w:lastRow="0" w:firstColumn="0" w:lastColumn="0" w:oddVBand="0" w:evenVBand="0" w:oddHBand="1" w:evenHBand="0" w:firstRowFirstColumn="0" w:firstRowLastColumn="0" w:lastRowFirstColumn="0" w:lastRowLastColumn="0"/>
          <w:trHeight w:val="819"/>
        </w:trPr>
        <w:tc>
          <w:tcPr>
            <w:tcW w:w="0" w:type="auto"/>
            <w:vMerge/>
            <w:hideMark/>
          </w:tcPr>
          <w:p w14:paraId="0F4F3762" w14:textId="77777777" w:rsidR="00AB14BD" w:rsidRPr="00AB14BD" w:rsidRDefault="00AB14BD" w:rsidP="00AB14BD">
            <w:pPr>
              <w:ind w:left="1077"/>
              <w:jc w:val="both"/>
              <w:rPr>
                <w:rFonts w:cstheme="minorHAnsi"/>
                <w:sz w:val="18"/>
              </w:rPr>
            </w:pPr>
          </w:p>
        </w:tc>
        <w:tc>
          <w:tcPr>
            <w:tcW w:w="4221" w:type="dxa"/>
            <w:hideMark/>
          </w:tcPr>
          <w:p w14:paraId="6D0C7647" w14:textId="77777777" w:rsidR="007A04AF" w:rsidRPr="00AB14BD" w:rsidRDefault="00AB14BD" w:rsidP="00AB14BD">
            <w:pPr>
              <w:jc w:val="both"/>
              <w:rPr>
                <w:rFonts w:cstheme="minorHAnsi"/>
                <w:sz w:val="18"/>
              </w:rPr>
            </w:pPr>
            <w:r w:rsidRPr="00AB14BD">
              <w:rPr>
                <w:rFonts w:cstheme="minorHAnsi"/>
                <w:sz w:val="18"/>
              </w:rPr>
              <w:t xml:space="preserve">Przygotowaniem osób biorących udział w konferencji </w:t>
            </w:r>
          </w:p>
        </w:tc>
        <w:tc>
          <w:tcPr>
            <w:tcW w:w="4222" w:type="dxa"/>
            <w:hideMark/>
          </w:tcPr>
          <w:p w14:paraId="12226D2B" w14:textId="77777777" w:rsidR="007A04AF" w:rsidRPr="00AB14BD" w:rsidRDefault="00AB14BD" w:rsidP="00AB14BD">
            <w:pPr>
              <w:jc w:val="both"/>
              <w:rPr>
                <w:rFonts w:cstheme="minorHAnsi"/>
                <w:sz w:val="18"/>
              </w:rPr>
            </w:pPr>
            <w:r w:rsidRPr="00AB14BD">
              <w:rPr>
                <w:rFonts w:cstheme="minorHAnsi"/>
                <w:sz w:val="18"/>
              </w:rPr>
              <w:t>Warto jest przypomnieć uczestnikom konferencji reprezentującym instytucje podstawowe zasady współpracy z dziennikarzami, a także z kamera i z mikrofonem</w:t>
            </w:r>
          </w:p>
        </w:tc>
      </w:tr>
      <w:tr w:rsidR="00AB14BD" w:rsidRPr="00AB14BD" w14:paraId="00ABC176" w14:textId="77777777" w:rsidTr="00BE7726">
        <w:trPr>
          <w:cnfStyle w:val="000000010000" w:firstRow="0" w:lastRow="0" w:firstColumn="0" w:lastColumn="0" w:oddVBand="0" w:evenVBand="0" w:oddHBand="0" w:evenHBand="1" w:firstRowFirstColumn="0" w:firstRowLastColumn="0" w:lastRowFirstColumn="0" w:lastRowLastColumn="0"/>
          <w:trHeight w:val="547"/>
        </w:trPr>
        <w:tc>
          <w:tcPr>
            <w:tcW w:w="0" w:type="auto"/>
            <w:vMerge/>
            <w:hideMark/>
          </w:tcPr>
          <w:p w14:paraId="44B2C35B" w14:textId="77777777" w:rsidR="00AB14BD" w:rsidRPr="00AB14BD" w:rsidRDefault="00AB14BD" w:rsidP="00AB14BD">
            <w:pPr>
              <w:ind w:left="1077"/>
              <w:jc w:val="both"/>
              <w:rPr>
                <w:rFonts w:cstheme="minorHAnsi"/>
                <w:sz w:val="18"/>
              </w:rPr>
            </w:pPr>
          </w:p>
        </w:tc>
        <w:tc>
          <w:tcPr>
            <w:tcW w:w="4221" w:type="dxa"/>
            <w:hideMark/>
          </w:tcPr>
          <w:p w14:paraId="18FD4F1B" w14:textId="77777777" w:rsidR="007A04AF" w:rsidRPr="00AB14BD" w:rsidRDefault="00AB14BD" w:rsidP="00AB14BD">
            <w:pPr>
              <w:jc w:val="both"/>
              <w:rPr>
                <w:rFonts w:cstheme="minorHAnsi"/>
                <w:sz w:val="18"/>
              </w:rPr>
            </w:pPr>
            <w:r w:rsidRPr="00AB14BD">
              <w:rPr>
                <w:rFonts w:cstheme="minorHAnsi"/>
                <w:sz w:val="18"/>
              </w:rPr>
              <w:t>Przygotowanie materiałów dla dziennikarzy</w:t>
            </w:r>
          </w:p>
        </w:tc>
        <w:tc>
          <w:tcPr>
            <w:tcW w:w="4222" w:type="dxa"/>
            <w:hideMark/>
          </w:tcPr>
          <w:p w14:paraId="48D07881" w14:textId="77777777" w:rsidR="007A04AF" w:rsidRPr="00AB14BD" w:rsidRDefault="00AB14BD" w:rsidP="00AB14BD">
            <w:pPr>
              <w:jc w:val="both"/>
              <w:rPr>
                <w:rFonts w:cstheme="minorHAnsi"/>
                <w:sz w:val="18"/>
              </w:rPr>
            </w:pPr>
            <w:r w:rsidRPr="00AB14BD">
              <w:rPr>
                <w:rFonts w:cstheme="minorHAnsi"/>
                <w:sz w:val="18"/>
              </w:rPr>
              <w:t>Filmy, zdjęcia, materiały informacyjne w wersji drukowanej i/lub elektronicznej</w:t>
            </w:r>
          </w:p>
        </w:tc>
      </w:tr>
    </w:tbl>
    <w:p w14:paraId="5829821D" w14:textId="77777777" w:rsidR="00F72923" w:rsidRDefault="00F72923" w:rsidP="00F72923">
      <w:pPr>
        <w:ind w:left="1080"/>
        <w:jc w:val="both"/>
        <w:rPr>
          <w:rFonts w:cstheme="minorHAnsi"/>
        </w:rPr>
      </w:pPr>
    </w:p>
    <w:p w14:paraId="4B717FDB" w14:textId="77777777" w:rsidR="00BE7726" w:rsidRPr="00BE7726" w:rsidRDefault="00BE7726" w:rsidP="00F72923">
      <w:pPr>
        <w:ind w:left="1080"/>
        <w:jc w:val="both"/>
        <w:rPr>
          <w:rFonts w:cstheme="minorHAnsi"/>
          <w:b/>
        </w:rPr>
      </w:pPr>
      <w:r w:rsidRPr="00BE7726">
        <w:rPr>
          <w:rFonts w:cstheme="minorHAnsi"/>
          <w:b/>
        </w:rPr>
        <w:t>FAZA REALIZACJI</w:t>
      </w:r>
    </w:p>
    <w:p w14:paraId="5C42DA62" w14:textId="77777777" w:rsidR="003D415C" w:rsidRPr="00F72923" w:rsidRDefault="00BE7726" w:rsidP="00BE7726">
      <w:pPr>
        <w:jc w:val="both"/>
        <w:rPr>
          <w:rFonts w:cstheme="minorHAnsi"/>
        </w:rPr>
      </w:pPr>
      <w:r w:rsidRPr="00BE7726">
        <w:rPr>
          <w:rFonts w:cstheme="minorHAnsi"/>
          <w:noProof/>
        </w:rPr>
        <w:drawing>
          <wp:inline distT="0" distB="0" distL="0" distR="0" wp14:anchorId="1FCEA279" wp14:editId="553BC4A3">
            <wp:extent cx="5886450" cy="2768600"/>
            <wp:effectExtent l="0" t="0" r="38100" b="0"/>
            <wp:docPr id="111" name="Diagram 1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 r:lo="rId19" r:qs="rId20" r:cs="rId21"/>
              </a:graphicData>
            </a:graphic>
          </wp:inline>
        </w:drawing>
      </w:r>
    </w:p>
    <w:p w14:paraId="0BC0DC0A" w14:textId="77777777" w:rsidR="00623526" w:rsidRDefault="00623526" w:rsidP="00623526">
      <w:pPr>
        <w:pStyle w:val="Akapitzlist"/>
        <w:ind w:left="1440"/>
        <w:jc w:val="right"/>
        <w:rPr>
          <w:rFonts w:cstheme="minorHAnsi"/>
          <w:b/>
        </w:rPr>
      </w:pPr>
    </w:p>
    <w:p w14:paraId="00C61778" w14:textId="2DF11B90" w:rsidR="00F27865" w:rsidRDefault="00F27865" w:rsidP="00F27865">
      <w:pPr>
        <w:jc w:val="both"/>
        <w:rPr>
          <w:rFonts w:cstheme="minorHAnsi"/>
        </w:rPr>
      </w:pPr>
      <w:r w:rsidRPr="00F27865">
        <w:rPr>
          <w:rFonts w:cstheme="minorHAnsi"/>
          <w:b/>
        </w:rPr>
        <w:t xml:space="preserve">Faza oceny, </w:t>
      </w:r>
      <w:r w:rsidRPr="00F27865">
        <w:rPr>
          <w:rFonts w:cstheme="minorHAnsi"/>
        </w:rPr>
        <w:t>która jest realizowana po zakończeniu konferencji i obejmuje śledzenie efektów</w:t>
      </w:r>
      <w:r>
        <w:rPr>
          <w:rFonts w:cstheme="minorHAnsi"/>
        </w:rPr>
        <w:t xml:space="preserve"> </w:t>
      </w:r>
      <w:r w:rsidRPr="00F27865">
        <w:rPr>
          <w:rFonts w:cstheme="minorHAnsi"/>
        </w:rPr>
        <w:t>konferencji w mediach poprzez monitoring mediów, aby ustalić, jaki był odbiór wydarzenia</w:t>
      </w:r>
      <w:r w:rsidR="00C83360">
        <w:rPr>
          <w:rFonts w:cstheme="minorHAnsi"/>
        </w:rPr>
        <w:t xml:space="preserve">                              </w:t>
      </w:r>
      <w:r w:rsidRPr="00F27865">
        <w:rPr>
          <w:rFonts w:cstheme="minorHAnsi"/>
        </w:rPr>
        <w:t xml:space="preserve"> i komunikatów przez dziennikarzy oraz aby stwierdzić czy i w jakim zakresie zostały osiągnięte wcześniej założone cele</w:t>
      </w:r>
      <w:r>
        <w:rPr>
          <w:rFonts w:cstheme="minorHAnsi"/>
        </w:rPr>
        <w:t>.</w:t>
      </w:r>
    </w:p>
    <w:p w14:paraId="4A7F1409" w14:textId="77777777" w:rsidR="00271EE6" w:rsidRDefault="00271EE6" w:rsidP="00271EE6">
      <w:pPr>
        <w:tabs>
          <w:tab w:val="left" w:pos="1350"/>
        </w:tabs>
        <w:jc w:val="both"/>
        <w:rPr>
          <w:rFonts w:cstheme="minorHAnsi"/>
        </w:rPr>
      </w:pPr>
      <w:r>
        <w:rPr>
          <w:rFonts w:cstheme="minorHAnsi"/>
        </w:rPr>
        <w:lastRenderedPageBreak/>
        <w:tab/>
      </w:r>
      <w:r>
        <w:rPr>
          <w:rFonts w:cstheme="minorHAnsi"/>
        </w:rPr>
        <w:tab/>
        <w:t>Schemat informacji prasowej</w:t>
      </w:r>
    </w:p>
    <w:p w14:paraId="08307504" w14:textId="77777777" w:rsidR="00271EE6" w:rsidRDefault="00271EE6" w:rsidP="00F27865">
      <w:pPr>
        <w:jc w:val="both"/>
        <w:rPr>
          <w:rFonts w:cstheme="minorHAnsi"/>
        </w:rPr>
      </w:pPr>
      <w:r w:rsidRPr="00271EE6">
        <w:rPr>
          <w:rFonts w:cstheme="minorHAnsi"/>
          <w:noProof/>
        </w:rPr>
        <w:drawing>
          <wp:anchor distT="0" distB="0" distL="114300" distR="114300" simplePos="0" relativeHeight="251661312" behindDoc="1" locked="0" layoutInCell="1" allowOverlap="1" wp14:anchorId="70F38265" wp14:editId="48DE4D15">
            <wp:simplePos x="0" y="0"/>
            <wp:positionH relativeFrom="column">
              <wp:posOffset>994410</wp:posOffset>
            </wp:positionH>
            <wp:positionV relativeFrom="paragraph">
              <wp:posOffset>9525</wp:posOffset>
            </wp:positionV>
            <wp:extent cx="4114800" cy="3310255"/>
            <wp:effectExtent l="0" t="0" r="0" b="4445"/>
            <wp:wrapNone/>
            <wp:docPr id="1026" name="Picture 2" descr="Jak pisać informacje prasowe - przewodnik i przykłady - Sago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Jak pisać informacje prasowe - przewodnik i przykłady - Sago Media"/>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14800" cy="3310255"/>
                    </a:xfrm>
                    <a:prstGeom prst="rect">
                      <a:avLst/>
                    </a:prstGeom>
                    <a:noFill/>
                  </pic:spPr>
                </pic:pic>
              </a:graphicData>
            </a:graphic>
            <wp14:sizeRelH relativeFrom="page">
              <wp14:pctWidth>0</wp14:pctWidth>
            </wp14:sizeRelH>
            <wp14:sizeRelV relativeFrom="page">
              <wp14:pctHeight>0</wp14:pctHeight>
            </wp14:sizeRelV>
          </wp:anchor>
        </w:drawing>
      </w:r>
    </w:p>
    <w:p w14:paraId="4605CDEE" w14:textId="77777777" w:rsidR="00271EE6" w:rsidRDefault="00271EE6" w:rsidP="00F27865">
      <w:pPr>
        <w:jc w:val="both"/>
        <w:rPr>
          <w:rFonts w:cstheme="minorHAnsi"/>
        </w:rPr>
      </w:pPr>
    </w:p>
    <w:p w14:paraId="67B9F521" w14:textId="77777777" w:rsidR="00271EE6" w:rsidRDefault="00271EE6" w:rsidP="00F27865">
      <w:pPr>
        <w:jc w:val="both"/>
        <w:rPr>
          <w:rFonts w:cstheme="minorHAnsi"/>
        </w:rPr>
      </w:pPr>
    </w:p>
    <w:p w14:paraId="63FDF2BD" w14:textId="77777777" w:rsidR="00271EE6" w:rsidRDefault="00271EE6" w:rsidP="00F27865">
      <w:pPr>
        <w:jc w:val="both"/>
        <w:rPr>
          <w:rFonts w:cstheme="minorHAnsi"/>
        </w:rPr>
      </w:pPr>
    </w:p>
    <w:p w14:paraId="20563140" w14:textId="77777777" w:rsidR="00271EE6" w:rsidRDefault="00271EE6" w:rsidP="00F27865">
      <w:pPr>
        <w:jc w:val="both"/>
        <w:rPr>
          <w:rFonts w:cstheme="minorHAnsi"/>
        </w:rPr>
      </w:pPr>
    </w:p>
    <w:p w14:paraId="25AC3001" w14:textId="77777777" w:rsidR="00271EE6" w:rsidRDefault="00271EE6" w:rsidP="00F27865">
      <w:pPr>
        <w:jc w:val="both"/>
        <w:rPr>
          <w:rFonts w:cstheme="minorHAnsi"/>
        </w:rPr>
      </w:pPr>
    </w:p>
    <w:p w14:paraId="59BA6257" w14:textId="77777777" w:rsidR="00271EE6" w:rsidRDefault="00271EE6" w:rsidP="00F27865">
      <w:pPr>
        <w:jc w:val="both"/>
        <w:rPr>
          <w:rFonts w:cstheme="minorHAnsi"/>
        </w:rPr>
      </w:pPr>
    </w:p>
    <w:p w14:paraId="5E5B847C" w14:textId="77777777" w:rsidR="00271EE6" w:rsidRDefault="00271EE6" w:rsidP="00F27865">
      <w:pPr>
        <w:jc w:val="both"/>
        <w:rPr>
          <w:rFonts w:cstheme="minorHAnsi"/>
        </w:rPr>
      </w:pPr>
    </w:p>
    <w:p w14:paraId="77F683ED" w14:textId="77777777" w:rsidR="00271EE6" w:rsidRDefault="00271EE6" w:rsidP="00F27865">
      <w:pPr>
        <w:jc w:val="both"/>
        <w:rPr>
          <w:rFonts w:cstheme="minorHAnsi"/>
        </w:rPr>
      </w:pPr>
    </w:p>
    <w:p w14:paraId="4730171B" w14:textId="77777777" w:rsidR="00271EE6" w:rsidRDefault="00271EE6" w:rsidP="00F27865">
      <w:pPr>
        <w:jc w:val="both"/>
        <w:rPr>
          <w:rFonts w:cstheme="minorHAnsi"/>
        </w:rPr>
      </w:pPr>
    </w:p>
    <w:p w14:paraId="1AF331F7" w14:textId="77777777" w:rsidR="00271EE6" w:rsidRDefault="00271EE6" w:rsidP="00F27865">
      <w:pPr>
        <w:jc w:val="both"/>
        <w:rPr>
          <w:rFonts w:cstheme="minorHAnsi"/>
        </w:rPr>
      </w:pPr>
    </w:p>
    <w:p w14:paraId="7ED08B52" w14:textId="77777777" w:rsidR="00C719D6" w:rsidRDefault="00C719D6" w:rsidP="00C719D6">
      <w:pPr>
        <w:spacing w:afterLines="30" w:after="72" w:line="240" w:lineRule="auto"/>
        <w:ind w:left="1416"/>
        <w:jc w:val="both"/>
      </w:pPr>
      <w:r>
        <w:t xml:space="preserve">Do powszechnie stosowanych dobrych praktyk komunikacji w kryzysie w </w:t>
      </w:r>
      <w:proofErr w:type="spellStart"/>
      <w:r>
        <w:t>social</w:t>
      </w:r>
      <w:proofErr w:type="spellEnd"/>
      <w:r>
        <w:t xml:space="preserve"> mediach należy zaliczyć:</w:t>
      </w:r>
    </w:p>
    <w:p w14:paraId="217DCAA4" w14:textId="77777777" w:rsidR="00C719D6" w:rsidRDefault="00C719D6" w:rsidP="00B50B50">
      <w:pPr>
        <w:pStyle w:val="Akapitzlist"/>
        <w:numPr>
          <w:ilvl w:val="1"/>
          <w:numId w:val="35"/>
        </w:numPr>
        <w:spacing w:afterLines="30" w:after="72" w:line="240" w:lineRule="auto"/>
        <w:jc w:val="both"/>
      </w:pPr>
      <w:r>
        <w:t>Ustanowienie jednego kanału komunikacji, na którym instytucja kontaktuje się z internautami i tam kieruje całą dyskusję.</w:t>
      </w:r>
    </w:p>
    <w:p w14:paraId="71D3C72C" w14:textId="77777777" w:rsidR="00C719D6" w:rsidRDefault="00C719D6" w:rsidP="00B50B50">
      <w:pPr>
        <w:pStyle w:val="Akapitzlist"/>
        <w:numPr>
          <w:ilvl w:val="1"/>
          <w:numId w:val="35"/>
        </w:numPr>
        <w:spacing w:afterLines="30" w:after="72" w:line="240" w:lineRule="auto"/>
        <w:jc w:val="both"/>
      </w:pPr>
      <w:r>
        <w:t xml:space="preserve">Rozdzielenie komunikacji marek od komunikacji samej instytucji, aby potencjalny kryzys dotknął tylko jednej części instytucji a nie wszystkich. </w:t>
      </w:r>
    </w:p>
    <w:p w14:paraId="648CDBC4" w14:textId="77777777" w:rsidR="00C719D6" w:rsidRDefault="00C719D6" w:rsidP="00B50B50">
      <w:pPr>
        <w:pStyle w:val="Akapitzlist"/>
        <w:numPr>
          <w:ilvl w:val="1"/>
          <w:numId w:val="35"/>
        </w:numPr>
        <w:spacing w:afterLines="30" w:after="72" w:line="240" w:lineRule="auto"/>
        <w:jc w:val="both"/>
      </w:pPr>
      <w:r>
        <w:t>Mówienie do Internautów prostym, ludzkim językiem.</w:t>
      </w:r>
    </w:p>
    <w:p w14:paraId="0AD7E6EB" w14:textId="77777777" w:rsidR="00C719D6" w:rsidRDefault="00C719D6" w:rsidP="00B50B50">
      <w:pPr>
        <w:pStyle w:val="Akapitzlist"/>
        <w:numPr>
          <w:ilvl w:val="1"/>
          <w:numId w:val="35"/>
        </w:numPr>
        <w:spacing w:afterLines="30" w:after="72" w:line="240" w:lineRule="auto"/>
        <w:jc w:val="both"/>
      </w:pPr>
      <w:r>
        <w:t>Otwarte pokazywanie emocji - z suchym oświadczeniem antykryzysowym ciężko emocjonalnie się utożsamić i przyznać mu rację.</w:t>
      </w:r>
    </w:p>
    <w:p w14:paraId="17C26A63" w14:textId="77777777" w:rsidR="00C719D6" w:rsidRDefault="00C719D6" w:rsidP="00B50B50">
      <w:pPr>
        <w:pStyle w:val="Akapitzlist"/>
        <w:numPr>
          <w:ilvl w:val="1"/>
          <w:numId w:val="35"/>
        </w:numPr>
        <w:spacing w:afterLines="30" w:after="72" w:line="240" w:lineRule="auto"/>
        <w:jc w:val="both"/>
      </w:pPr>
      <w:r>
        <w:t>Atrakcyjne „opakowanie” informacji kryzysowej. Kryzysowe posty są coraz częściej dobrze przygotowane i podane internautom w atrakcyjnej dowcipnej formie. Jeśli instytucja chce być równie słyszalna ze swoją ripostą czasem warto zrobić to w niekonwencjonalny a nawet nieszablonowy sposób.</w:t>
      </w:r>
    </w:p>
    <w:p w14:paraId="18782777" w14:textId="77777777" w:rsidR="00C719D6" w:rsidRDefault="00C719D6" w:rsidP="00B50B50">
      <w:pPr>
        <w:pStyle w:val="Akapitzlist"/>
        <w:numPr>
          <w:ilvl w:val="1"/>
          <w:numId w:val="35"/>
        </w:numPr>
        <w:spacing w:afterLines="30" w:after="72" w:line="240" w:lineRule="auto"/>
        <w:jc w:val="both"/>
      </w:pPr>
      <w:r>
        <w:t xml:space="preserve">Przykrywanie informacji inną jeszcze ciekawszą – w </w:t>
      </w:r>
      <w:proofErr w:type="spellStart"/>
      <w:r>
        <w:t>social</w:t>
      </w:r>
      <w:proofErr w:type="spellEnd"/>
      <w:r>
        <w:t xml:space="preserve"> mediach częściej pełni się rolę twórcy i redaktora, a to oznacza, że autor posiada wpływ na to co umieszcza na pierwszej stronie. Nie wolno usuwać postów, ale można sprawić, że znikną w morzu jeszcze ciekawszych informacji.</w:t>
      </w:r>
    </w:p>
    <w:p w14:paraId="548ECF5B" w14:textId="77777777" w:rsidR="00C719D6" w:rsidRDefault="00C719D6" w:rsidP="00B50B50">
      <w:pPr>
        <w:pStyle w:val="Akapitzlist"/>
        <w:numPr>
          <w:ilvl w:val="1"/>
          <w:numId w:val="35"/>
        </w:numPr>
        <w:spacing w:afterLines="30" w:after="72" w:line="240" w:lineRule="auto"/>
        <w:jc w:val="both"/>
      </w:pPr>
      <w:r>
        <w:t xml:space="preserve">Zapobieganie tzn. wdrożenie w komunikacji z pracownikami zasad wypowiadania się w </w:t>
      </w:r>
      <w:proofErr w:type="spellStart"/>
      <w:r>
        <w:t>social</w:t>
      </w:r>
      <w:proofErr w:type="spellEnd"/>
      <w:r>
        <w:t xml:space="preserve"> mediach i uczulenie ich na to co w naszej instytucji może przynieść szkodę.</w:t>
      </w:r>
    </w:p>
    <w:p w14:paraId="05B5A8B5" w14:textId="77777777" w:rsidR="00C719D6" w:rsidRDefault="00C719D6" w:rsidP="00B50B50">
      <w:pPr>
        <w:pStyle w:val="Akapitzlist"/>
        <w:numPr>
          <w:ilvl w:val="1"/>
          <w:numId w:val="35"/>
        </w:numPr>
        <w:spacing w:afterLines="30" w:after="72" w:line="240" w:lineRule="auto"/>
        <w:jc w:val="both"/>
      </w:pPr>
      <w:r>
        <w:t>Monitoring mediów i budowanie pozytywnych relacji oraz wiarygodności przekazu jako zabezpieczenia na przyszłość.</w:t>
      </w:r>
    </w:p>
    <w:p w14:paraId="2515E8A5" w14:textId="77777777" w:rsidR="00C719D6" w:rsidRDefault="00C719D6" w:rsidP="00B50B50">
      <w:pPr>
        <w:pStyle w:val="Akapitzlist"/>
        <w:numPr>
          <w:ilvl w:val="1"/>
          <w:numId w:val="35"/>
        </w:numPr>
        <w:spacing w:afterLines="30" w:after="72" w:line="240" w:lineRule="auto"/>
        <w:jc w:val="both"/>
      </w:pPr>
      <w:r>
        <w:t xml:space="preserve">Komunikację opartą o specyfikę danej branży </w:t>
      </w:r>
    </w:p>
    <w:p w14:paraId="548AC0F5" w14:textId="77777777" w:rsidR="00C719D6" w:rsidRDefault="00C719D6" w:rsidP="00B50B50">
      <w:pPr>
        <w:pStyle w:val="Akapitzlist"/>
        <w:numPr>
          <w:ilvl w:val="1"/>
          <w:numId w:val="35"/>
        </w:numPr>
        <w:spacing w:afterLines="30" w:after="72" w:line="240" w:lineRule="auto"/>
        <w:jc w:val="both"/>
      </w:pPr>
      <w:r>
        <w:lastRenderedPageBreak/>
        <w:t>Stosowanie zasad zdrowego rozsądku – np. unikanie podgrzewania dyskusji z osobami, które wyładowują na administratorze lub instytucji swoich frustracji. Wypowiadaj się w oparciu o fakty tak by zamknąć temat. Jeśli to nie pomoże pozostaw wątek aby sam obumarł. Reakcja powinna przypominać udział w zwykłej dyskusji – jeśli nie będziemy napędzać przeciwnika kontrargumentami szybciej zakończy z nami spór.</w:t>
      </w:r>
    </w:p>
    <w:p w14:paraId="6A1947A0" w14:textId="77777777" w:rsidR="00C719D6" w:rsidRDefault="00C719D6" w:rsidP="00C719D6">
      <w:pPr>
        <w:pStyle w:val="Akapitzlist"/>
        <w:spacing w:afterLines="30" w:after="72" w:line="240" w:lineRule="auto"/>
        <w:ind w:left="2520"/>
        <w:jc w:val="both"/>
      </w:pPr>
    </w:p>
    <w:p w14:paraId="66DDB00C" w14:textId="77777777" w:rsidR="00B34CB3" w:rsidRPr="009F751C" w:rsidRDefault="00B34CB3" w:rsidP="00B34CB3">
      <w:pPr>
        <w:ind w:left="708" w:firstLine="708"/>
        <w:jc w:val="both"/>
        <w:rPr>
          <w:rFonts w:cstheme="minorHAnsi"/>
        </w:rPr>
      </w:pPr>
      <w:r w:rsidRPr="009F751C">
        <w:rPr>
          <w:rFonts w:cstheme="minorHAnsi"/>
        </w:rPr>
        <w:t>W kontaktach z dziennikarzami należy pamiętać o następujących zasadach:</w:t>
      </w:r>
    </w:p>
    <w:p w14:paraId="61B79DEA" w14:textId="77777777" w:rsidR="00B34CB3" w:rsidRPr="009F751C" w:rsidRDefault="00B34CB3" w:rsidP="00B34CB3">
      <w:pPr>
        <w:pStyle w:val="Akapitzlist"/>
        <w:numPr>
          <w:ilvl w:val="0"/>
          <w:numId w:val="1"/>
        </w:numPr>
        <w:jc w:val="both"/>
        <w:rPr>
          <w:rFonts w:cstheme="minorHAnsi"/>
        </w:rPr>
      </w:pPr>
      <w:r w:rsidRPr="009F751C">
        <w:rPr>
          <w:rFonts w:cstheme="minorHAnsi"/>
        </w:rPr>
        <w:t>Nie koncentruj się na tym, co się stało, ale na tym, co planujesz zrobić i w jaki sposób</w:t>
      </w:r>
    </w:p>
    <w:p w14:paraId="5C3206E1" w14:textId="77777777" w:rsidR="00B34CB3" w:rsidRPr="009F751C" w:rsidRDefault="00B34CB3" w:rsidP="00B34CB3">
      <w:pPr>
        <w:pStyle w:val="Akapitzlist"/>
        <w:numPr>
          <w:ilvl w:val="0"/>
          <w:numId w:val="1"/>
        </w:numPr>
        <w:jc w:val="both"/>
        <w:rPr>
          <w:rFonts w:cstheme="minorHAnsi"/>
        </w:rPr>
      </w:pPr>
      <w:r w:rsidRPr="009F751C">
        <w:rPr>
          <w:rFonts w:cstheme="minorHAnsi"/>
        </w:rPr>
        <w:t>Nie spekuluj publicznie na tematy niesprawdzone</w:t>
      </w:r>
    </w:p>
    <w:p w14:paraId="063EBCA9" w14:textId="77777777" w:rsidR="00B34CB3" w:rsidRPr="009F751C" w:rsidRDefault="00B34CB3" w:rsidP="00B34CB3">
      <w:pPr>
        <w:pStyle w:val="Akapitzlist"/>
        <w:numPr>
          <w:ilvl w:val="0"/>
          <w:numId w:val="1"/>
        </w:numPr>
        <w:jc w:val="both"/>
        <w:rPr>
          <w:rFonts w:cstheme="minorHAnsi"/>
        </w:rPr>
      </w:pPr>
      <w:r w:rsidRPr="009F751C">
        <w:rPr>
          <w:rFonts w:cstheme="minorHAnsi"/>
        </w:rPr>
        <w:t>Nie odpowiadaj na pytania, które takie spekulacje mogą wywołać</w:t>
      </w:r>
    </w:p>
    <w:p w14:paraId="2FD8477C" w14:textId="77777777" w:rsidR="00B34CB3" w:rsidRPr="009F751C" w:rsidRDefault="00B34CB3" w:rsidP="00B34CB3">
      <w:pPr>
        <w:pStyle w:val="Akapitzlist"/>
        <w:numPr>
          <w:ilvl w:val="0"/>
          <w:numId w:val="1"/>
        </w:numPr>
        <w:jc w:val="both"/>
        <w:rPr>
          <w:rFonts w:cstheme="minorHAnsi"/>
        </w:rPr>
      </w:pPr>
      <w:r w:rsidRPr="009F751C">
        <w:rPr>
          <w:rFonts w:cstheme="minorHAnsi"/>
        </w:rPr>
        <w:t>Nie bagatelizuj sytuacji, ani jej nie przejaskrawiaj</w:t>
      </w:r>
    </w:p>
    <w:p w14:paraId="173B1A58" w14:textId="77777777" w:rsidR="00B34CB3" w:rsidRPr="009F751C" w:rsidRDefault="00B34CB3" w:rsidP="00B34CB3">
      <w:pPr>
        <w:pStyle w:val="Akapitzlist"/>
        <w:numPr>
          <w:ilvl w:val="0"/>
          <w:numId w:val="1"/>
        </w:numPr>
        <w:jc w:val="both"/>
        <w:rPr>
          <w:rFonts w:cstheme="minorHAnsi"/>
        </w:rPr>
      </w:pPr>
      <w:r w:rsidRPr="009F751C">
        <w:rPr>
          <w:rFonts w:cstheme="minorHAnsi"/>
        </w:rPr>
        <w:t>Nie mów „bez komentarza”. Jeżeli nie możesz ujawnić informacji – wytłumacz dlaczego; jeżeli nie masz informacji w danej chwili, ustal najbardziej prawdopodobny termin i sposób jej przekazania</w:t>
      </w:r>
    </w:p>
    <w:p w14:paraId="516E6195" w14:textId="77777777" w:rsidR="00B34CB3" w:rsidRPr="009F751C" w:rsidRDefault="00B34CB3" w:rsidP="00B34CB3">
      <w:pPr>
        <w:pStyle w:val="Akapitzlist"/>
        <w:numPr>
          <w:ilvl w:val="0"/>
          <w:numId w:val="1"/>
        </w:numPr>
        <w:jc w:val="both"/>
        <w:rPr>
          <w:rFonts w:cstheme="minorHAnsi"/>
        </w:rPr>
      </w:pPr>
      <w:r w:rsidRPr="009F751C">
        <w:rPr>
          <w:rFonts w:cstheme="minorHAnsi"/>
        </w:rPr>
        <w:t>Nie mów więcej niż musisz poza oficjalnym stanowiskiem</w:t>
      </w:r>
    </w:p>
    <w:p w14:paraId="12A27323" w14:textId="77777777" w:rsidR="00B34CB3" w:rsidRPr="009F751C" w:rsidRDefault="00B34CB3" w:rsidP="00B34CB3">
      <w:pPr>
        <w:pStyle w:val="Akapitzlist"/>
        <w:numPr>
          <w:ilvl w:val="0"/>
          <w:numId w:val="1"/>
        </w:numPr>
        <w:jc w:val="both"/>
        <w:rPr>
          <w:rFonts w:cstheme="minorHAnsi"/>
        </w:rPr>
      </w:pPr>
      <w:r w:rsidRPr="009F751C">
        <w:rPr>
          <w:rFonts w:cstheme="minorHAnsi"/>
        </w:rPr>
        <w:t>Nie faworyzuj niektórych mediów</w:t>
      </w:r>
    </w:p>
    <w:p w14:paraId="7D27CFAA" w14:textId="77777777" w:rsidR="00B34CB3" w:rsidRPr="009F751C" w:rsidRDefault="00B34CB3" w:rsidP="00B34CB3">
      <w:pPr>
        <w:pStyle w:val="Akapitzlist"/>
        <w:numPr>
          <w:ilvl w:val="0"/>
          <w:numId w:val="1"/>
        </w:numPr>
        <w:jc w:val="both"/>
        <w:rPr>
          <w:rFonts w:cstheme="minorHAnsi"/>
        </w:rPr>
      </w:pPr>
      <w:r w:rsidRPr="009F751C">
        <w:rPr>
          <w:rFonts w:cstheme="minorHAnsi"/>
        </w:rPr>
        <w:t>Nie próbuj zmieniać tematu</w:t>
      </w:r>
    </w:p>
    <w:p w14:paraId="7B56B7AC" w14:textId="77777777" w:rsidR="00B34CB3" w:rsidRDefault="00B34CB3" w:rsidP="00B34CB3">
      <w:pPr>
        <w:ind w:left="708" w:firstLine="708"/>
        <w:jc w:val="both"/>
        <w:rPr>
          <w:rFonts w:cstheme="minorHAnsi"/>
        </w:rPr>
      </w:pPr>
      <w:r w:rsidRPr="009F751C">
        <w:rPr>
          <w:rFonts w:cstheme="minorHAnsi"/>
        </w:rPr>
        <w:t>Wypowiedzi dla mediów</w:t>
      </w:r>
    </w:p>
    <w:p w14:paraId="48D138B2" w14:textId="29BD606D" w:rsidR="00B34CB3" w:rsidRPr="009F751C" w:rsidRDefault="00B34CB3" w:rsidP="00B34CB3">
      <w:pPr>
        <w:ind w:left="1416"/>
        <w:jc w:val="both"/>
        <w:rPr>
          <w:rFonts w:cstheme="minorHAnsi"/>
        </w:rPr>
      </w:pPr>
      <w:r w:rsidRPr="009F751C">
        <w:rPr>
          <w:rFonts w:cstheme="minorHAnsi"/>
        </w:rPr>
        <w:t>W telewizji niewiele z tego co mówimy trafia do odbiorcy. Duża część przekazu werbalnego umyka uwadze telewidzów, część w ogóle nie jest zrozumiała. Ogromne znaczenie ma więc to, by bardzo precyzyjnie i konkretnie wyrażać swe myśli</w:t>
      </w:r>
      <w:r w:rsidR="00C83360">
        <w:rPr>
          <w:rFonts w:cstheme="minorHAnsi"/>
        </w:rPr>
        <w:t xml:space="preserve">                            </w:t>
      </w:r>
      <w:r w:rsidRPr="009F751C">
        <w:rPr>
          <w:rFonts w:cstheme="minorHAnsi"/>
        </w:rPr>
        <w:t xml:space="preserve"> i poglądy, pamiętając o dyscyplinie czasowej. Przeciętny widz jest w stanie skupić uwagę na wypowiedzi przez 20 sekund. Wygląd oraz sposób mówienia i poruszania się jest co najmniej tak ważny, o ile nie bardziej, jak to co mówimy. Telewizja to bowiem sztuka wywoływania dobrego wrażenia. Więcej niż słowami, uzyskać </w:t>
      </w:r>
      <w:r>
        <w:rPr>
          <w:rFonts w:cstheme="minorHAnsi"/>
        </w:rPr>
        <w:t xml:space="preserve">można naturalnością zachowania. </w:t>
      </w:r>
      <w:r w:rsidRPr="009F751C">
        <w:rPr>
          <w:rFonts w:cstheme="minorHAnsi"/>
        </w:rPr>
        <w:t xml:space="preserve">Wg badań Alberta </w:t>
      </w:r>
      <w:proofErr w:type="spellStart"/>
      <w:r w:rsidRPr="009F751C">
        <w:rPr>
          <w:rFonts w:cstheme="minorHAnsi"/>
        </w:rPr>
        <w:t>Mehrabiana</w:t>
      </w:r>
      <w:proofErr w:type="spellEnd"/>
      <w:r w:rsidRPr="009F751C">
        <w:rPr>
          <w:rFonts w:cstheme="minorHAnsi"/>
        </w:rPr>
        <w:t xml:space="preserve"> słowa komunikują zaledwie 7% treści przykuwającej uwagę odbiorców. 38% informacji o osobie występującej widzowie czerpią z intonacji jego wypowiedzi a aż 55% - z tzw. języka ciała, czyli gestów, mimiki, sposobu poruszania się itp. W telewizji ma to podstawowe znaczenie.</w:t>
      </w:r>
    </w:p>
    <w:p w14:paraId="1D78DE35" w14:textId="77777777" w:rsidR="00B34CB3" w:rsidRPr="009F751C" w:rsidRDefault="00B34CB3" w:rsidP="00B34CB3">
      <w:pPr>
        <w:ind w:left="708" w:firstLine="708"/>
        <w:jc w:val="both"/>
        <w:rPr>
          <w:rFonts w:cstheme="minorHAnsi"/>
        </w:rPr>
      </w:pPr>
      <w:r w:rsidRPr="009F751C">
        <w:rPr>
          <w:rFonts w:cstheme="minorHAnsi"/>
        </w:rPr>
        <w:t>Pracując z kamerą:</w:t>
      </w:r>
    </w:p>
    <w:p w14:paraId="40F14D0D" w14:textId="77777777" w:rsidR="00B34CB3" w:rsidRPr="009F751C" w:rsidRDefault="00B34CB3" w:rsidP="00B34CB3">
      <w:pPr>
        <w:pStyle w:val="Akapitzlist"/>
        <w:numPr>
          <w:ilvl w:val="0"/>
          <w:numId w:val="3"/>
        </w:numPr>
        <w:ind w:left="2136"/>
        <w:jc w:val="both"/>
        <w:rPr>
          <w:rFonts w:cstheme="minorHAnsi"/>
        </w:rPr>
      </w:pPr>
      <w:r w:rsidRPr="009F751C">
        <w:rPr>
          <w:rFonts w:cstheme="minorHAnsi"/>
        </w:rPr>
        <w:t>kontroluj język ciała, pamiętaj, że cały czas jesteś na wizji;</w:t>
      </w:r>
    </w:p>
    <w:p w14:paraId="0425D59A" w14:textId="77777777" w:rsidR="00B34CB3" w:rsidRPr="00B34CB3" w:rsidRDefault="00B34CB3" w:rsidP="00B34CB3">
      <w:pPr>
        <w:pStyle w:val="Akapitzlist"/>
        <w:numPr>
          <w:ilvl w:val="0"/>
          <w:numId w:val="2"/>
        </w:numPr>
        <w:ind w:left="2136"/>
        <w:jc w:val="both"/>
        <w:rPr>
          <w:rFonts w:cstheme="minorHAnsi"/>
        </w:rPr>
      </w:pPr>
      <w:r w:rsidRPr="00B34CB3">
        <w:rPr>
          <w:rFonts w:cstheme="minorHAnsi"/>
        </w:rPr>
        <w:t>nie patrz w kamerę, ale w oczy swojego rozmówcy. Nie patrz na sufit, nie spuszczaj wzroku;</w:t>
      </w:r>
    </w:p>
    <w:p w14:paraId="3A801B4F" w14:textId="77777777" w:rsidR="00B34CB3" w:rsidRPr="009F751C" w:rsidRDefault="00B34CB3" w:rsidP="00B34CB3">
      <w:pPr>
        <w:pStyle w:val="Akapitzlist"/>
        <w:numPr>
          <w:ilvl w:val="0"/>
          <w:numId w:val="3"/>
        </w:numPr>
        <w:ind w:left="2136"/>
        <w:jc w:val="both"/>
        <w:rPr>
          <w:rFonts w:cstheme="minorHAnsi"/>
        </w:rPr>
      </w:pPr>
      <w:r w:rsidRPr="009F751C">
        <w:rPr>
          <w:rFonts w:cstheme="minorHAnsi"/>
        </w:rPr>
        <w:t>zwróć uwagę na swoją postawę - staraj się być wyprostowanym i nie garbić się;</w:t>
      </w:r>
    </w:p>
    <w:p w14:paraId="5FA47F89" w14:textId="77777777" w:rsidR="00B34CB3" w:rsidRPr="009F751C" w:rsidRDefault="00B34CB3" w:rsidP="00B34CB3">
      <w:pPr>
        <w:pStyle w:val="Akapitzlist"/>
        <w:numPr>
          <w:ilvl w:val="0"/>
          <w:numId w:val="3"/>
        </w:numPr>
        <w:ind w:left="2136"/>
        <w:jc w:val="both"/>
        <w:rPr>
          <w:rFonts w:cstheme="minorHAnsi"/>
        </w:rPr>
      </w:pPr>
      <w:r w:rsidRPr="009F751C">
        <w:rPr>
          <w:rFonts w:cstheme="minorHAnsi"/>
        </w:rPr>
        <w:t>unikaj ruchów wokół twarzy: drapania się, pocierania, zasłaniania ust itp.;</w:t>
      </w:r>
    </w:p>
    <w:p w14:paraId="44BDA2CE" w14:textId="77777777" w:rsidR="00B34CB3" w:rsidRPr="00B34CB3" w:rsidRDefault="00B34CB3" w:rsidP="00B34CB3">
      <w:pPr>
        <w:pStyle w:val="Akapitzlist"/>
        <w:numPr>
          <w:ilvl w:val="0"/>
          <w:numId w:val="3"/>
        </w:numPr>
        <w:ind w:left="2136"/>
        <w:jc w:val="both"/>
        <w:rPr>
          <w:rFonts w:cstheme="minorHAnsi"/>
        </w:rPr>
      </w:pPr>
      <w:r w:rsidRPr="009F751C">
        <w:rPr>
          <w:rFonts w:cstheme="minorHAnsi"/>
        </w:rPr>
        <w:lastRenderedPageBreak/>
        <w:t>skorzystaj z pomocy charakteryzatora; błyszcząca, spocona twarz sugeruje</w:t>
      </w:r>
      <w:r>
        <w:rPr>
          <w:rFonts w:cstheme="minorHAnsi"/>
        </w:rPr>
        <w:t xml:space="preserve"> </w:t>
      </w:r>
      <w:r w:rsidRPr="00B34CB3">
        <w:rPr>
          <w:rFonts w:cstheme="minorHAnsi"/>
        </w:rPr>
        <w:t>zdenerwowanie, brak pewności, strach;</w:t>
      </w:r>
    </w:p>
    <w:p w14:paraId="3A1B923A" w14:textId="77777777" w:rsidR="00B34CB3" w:rsidRPr="00B34CB3" w:rsidRDefault="00B34CB3" w:rsidP="00B34CB3">
      <w:pPr>
        <w:pStyle w:val="Akapitzlist"/>
        <w:numPr>
          <w:ilvl w:val="0"/>
          <w:numId w:val="3"/>
        </w:numPr>
        <w:ind w:left="2136"/>
        <w:jc w:val="both"/>
        <w:rPr>
          <w:rFonts w:cstheme="minorHAnsi"/>
        </w:rPr>
      </w:pPr>
      <w:r w:rsidRPr="009F751C">
        <w:rPr>
          <w:rFonts w:cstheme="minorHAnsi"/>
        </w:rPr>
        <w:t>jeśli jesteś nagrywany poza studiem, sprawdź co masz za plecami, nieodpowiednie tło</w:t>
      </w:r>
      <w:r>
        <w:rPr>
          <w:rFonts w:cstheme="minorHAnsi"/>
        </w:rPr>
        <w:t xml:space="preserve"> </w:t>
      </w:r>
      <w:r w:rsidRPr="00B34CB3">
        <w:rPr>
          <w:rFonts w:cstheme="minorHAnsi"/>
        </w:rPr>
        <w:t>odwraca uwagę i może wywołać niepożądaną interpretację wypowiedzi;</w:t>
      </w:r>
    </w:p>
    <w:p w14:paraId="4EC5894B" w14:textId="77777777" w:rsidR="00B34CB3" w:rsidRPr="00B34CB3" w:rsidRDefault="00B34CB3" w:rsidP="00B34CB3">
      <w:pPr>
        <w:pStyle w:val="Akapitzlist"/>
        <w:numPr>
          <w:ilvl w:val="0"/>
          <w:numId w:val="2"/>
        </w:numPr>
        <w:ind w:left="2136"/>
        <w:jc w:val="both"/>
        <w:rPr>
          <w:rFonts w:cstheme="minorHAnsi"/>
        </w:rPr>
      </w:pPr>
      <w:r w:rsidRPr="00B34CB3">
        <w:rPr>
          <w:rFonts w:cstheme="minorHAnsi"/>
        </w:rPr>
        <w:t>bądź elegancki, wybierz ubranie, w którym czujesz się swobodnie, jednak musi to być strój formalny (garnitur, marynarka, garsonka);</w:t>
      </w:r>
    </w:p>
    <w:p w14:paraId="0B30F45E" w14:textId="77777777" w:rsidR="00B34CB3" w:rsidRPr="00B34CB3" w:rsidRDefault="00B34CB3" w:rsidP="00B34CB3">
      <w:pPr>
        <w:pStyle w:val="Akapitzlist"/>
        <w:numPr>
          <w:ilvl w:val="0"/>
          <w:numId w:val="2"/>
        </w:numPr>
        <w:ind w:left="2136"/>
        <w:jc w:val="both"/>
        <w:rPr>
          <w:rFonts w:cstheme="minorHAnsi"/>
        </w:rPr>
      </w:pPr>
      <w:r w:rsidRPr="00B34CB3">
        <w:rPr>
          <w:rFonts w:cstheme="minorHAnsi"/>
        </w:rPr>
        <w:t>najlepiej wybrać ubranie w stonowanych kolorach: beżach, szarościach, złamanych błękitach, bowiem kamera „nie lubi” czerni, bieli, jaskrawych kolorów;</w:t>
      </w:r>
    </w:p>
    <w:p w14:paraId="701B5FC3" w14:textId="77777777" w:rsidR="00B34CB3" w:rsidRPr="00B34CB3" w:rsidRDefault="00B34CB3" w:rsidP="00B34CB3">
      <w:pPr>
        <w:pStyle w:val="Akapitzlist"/>
        <w:numPr>
          <w:ilvl w:val="0"/>
          <w:numId w:val="3"/>
        </w:numPr>
        <w:ind w:left="2136"/>
        <w:jc w:val="both"/>
        <w:rPr>
          <w:rFonts w:cstheme="minorHAnsi"/>
        </w:rPr>
      </w:pPr>
      <w:r w:rsidRPr="00B34CB3">
        <w:rPr>
          <w:rFonts w:cstheme="minorHAnsi"/>
        </w:rPr>
        <w:t>unikaj prążków, drobnych kratek, zbyt krótkich spodni/zbyt krótkich spódnic, nakryć głowy, które mogą rzucać cień na twarz;</w:t>
      </w:r>
    </w:p>
    <w:p w14:paraId="65359CB8" w14:textId="240D8BD9" w:rsidR="00B34CB3" w:rsidRDefault="00B34CB3" w:rsidP="00B34CB3">
      <w:pPr>
        <w:pStyle w:val="Akapitzlist"/>
        <w:numPr>
          <w:ilvl w:val="0"/>
          <w:numId w:val="2"/>
        </w:numPr>
        <w:ind w:left="2136"/>
        <w:jc w:val="both"/>
        <w:rPr>
          <w:rFonts w:cstheme="minorHAnsi"/>
        </w:rPr>
      </w:pPr>
      <w:r w:rsidRPr="00B34CB3">
        <w:rPr>
          <w:rFonts w:cstheme="minorHAnsi"/>
        </w:rPr>
        <w:t xml:space="preserve">unikaj szeleszczących materiałów, bogatej biżuterii, która może uderzać </w:t>
      </w:r>
      <w:r w:rsidR="00C83360">
        <w:rPr>
          <w:rFonts w:cstheme="minorHAnsi"/>
        </w:rPr>
        <w:t xml:space="preserve">                     </w:t>
      </w:r>
      <w:r w:rsidRPr="00B34CB3">
        <w:rPr>
          <w:rFonts w:cstheme="minorHAnsi"/>
        </w:rPr>
        <w:t xml:space="preserve">w mikrofon lub </w:t>
      </w:r>
      <w:proofErr w:type="spellStart"/>
      <w:r w:rsidRPr="00B34CB3">
        <w:rPr>
          <w:rFonts w:cstheme="minorHAnsi"/>
        </w:rPr>
        <w:t>mikroport</w:t>
      </w:r>
      <w:proofErr w:type="spellEnd"/>
      <w:r w:rsidRPr="00B34CB3">
        <w:rPr>
          <w:rFonts w:cstheme="minorHAnsi"/>
        </w:rPr>
        <w:t>;</w:t>
      </w:r>
    </w:p>
    <w:p w14:paraId="54CA39CD" w14:textId="77777777" w:rsidR="00B34CB3" w:rsidRPr="00B34CB3" w:rsidRDefault="00B34CB3" w:rsidP="00B34CB3">
      <w:pPr>
        <w:pStyle w:val="Akapitzlist"/>
        <w:numPr>
          <w:ilvl w:val="0"/>
          <w:numId w:val="2"/>
        </w:numPr>
        <w:ind w:left="2136"/>
        <w:jc w:val="both"/>
        <w:rPr>
          <w:rFonts w:cstheme="minorHAnsi"/>
        </w:rPr>
      </w:pPr>
      <w:r w:rsidRPr="00B34CB3">
        <w:rPr>
          <w:rFonts w:cstheme="minorHAnsi"/>
        </w:rPr>
        <w:t>po zakończeniu nagrania poczekaj chwilę, nie odwracaj się szybko, nie komentuj swojej wypowiedzi.</w:t>
      </w:r>
    </w:p>
    <w:p w14:paraId="6D184A15" w14:textId="77777777" w:rsidR="00B34CB3" w:rsidRPr="009F751C" w:rsidRDefault="00B34CB3" w:rsidP="00B34CB3">
      <w:pPr>
        <w:ind w:left="708" w:firstLine="708"/>
        <w:jc w:val="both"/>
        <w:rPr>
          <w:rFonts w:cstheme="minorHAnsi"/>
        </w:rPr>
      </w:pPr>
      <w:r w:rsidRPr="009F751C">
        <w:rPr>
          <w:rFonts w:cstheme="minorHAnsi"/>
        </w:rPr>
        <w:t>Nagrania radiowe</w:t>
      </w:r>
    </w:p>
    <w:p w14:paraId="57DEF4F3" w14:textId="77777777" w:rsidR="00B34CB3" w:rsidRPr="009F751C" w:rsidRDefault="00B34CB3" w:rsidP="00EA4C69">
      <w:pPr>
        <w:ind w:left="1416"/>
        <w:jc w:val="both"/>
        <w:rPr>
          <w:rFonts w:cstheme="minorHAnsi"/>
        </w:rPr>
      </w:pPr>
      <w:r w:rsidRPr="009F751C">
        <w:rPr>
          <w:rFonts w:cstheme="minorHAnsi"/>
        </w:rPr>
        <w:t>Radio to głos i emocje. Dlatego wywiad radiowy powinien być bardziej dynamiczny niż telewizyjny lub prasowy. W radio, podczas audycji na żywo nie można sobie pozwolić na zastanawianie się nad tym, co ma się powiedzieć. Inaczej jest podczas nagrania. W obydwu wypadkach musisz zainteresować słuchacza, bo bez tego nie uda Ci się skupić jego uwagi. Poważnym stresem dla wielu osób może być własny głos, nagrany i odtworzony w radio. Sami słyszymy siebie zupełnie inaczej, niż słyszą nas inni. Podczas nagrania ten problem może wystąpić, gdy poproszą Cię o nałożenie słuchawek na czas rozmowy. Postaraj się o tym nie myśle</w:t>
      </w:r>
      <w:r w:rsidR="00EA4C69">
        <w:rPr>
          <w:rFonts w:cstheme="minorHAnsi"/>
        </w:rPr>
        <w:t xml:space="preserve">ć, skup się na temacie rozmowy. </w:t>
      </w:r>
      <w:r w:rsidRPr="009F751C">
        <w:rPr>
          <w:rFonts w:cstheme="minorHAnsi"/>
        </w:rPr>
        <w:t xml:space="preserve">W radiu lepiej wypadają niskie głosy. Można lekko obniżyć tembr głosu oddychając przeponą. Nie próbuj jednak sztucznie obniżać głosu, bowiem na antenie pojawi się efekt buczenia. Nie naśladuj innych głosów. Unikaj ironii i sarkazmu – słuchacze mogą </w:t>
      </w:r>
      <w:r w:rsidR="00EA4C69">
        <w:rPr>
          <w:rFonts w:cstheme="minorHAnsi"/>
        </w:rPr>
        <w:t xml:space="preserve">je wziąć Twoje słowa dosłownie. </w:t>
      </w:r>
      <w:r w:rsidRPr="009F751C">
        <w:rPr>
          <w:rFonts w:cstheme="minorHAnsi"/>
        </w:rPr>
        <w:t>Podczas rozmowy lub nagrania zachowuj przyjacielski i pogodny ton głosu. Uśmiechaj się – dzięki temu barwa Twojego głosu będzie milsza dla ucha słuchacza.</w:t>
      </w:r>
    </w:p>
    <w:p w14:paraId="1F67E8B8" w14:textId="77777777" w:rsidR="00B34CB3" w:rsidRPr="009F751C" w:rsidRDefault="00B34CB3" w:rsidP="00EA4C69">
      <w:pPr>
        <w:ind w:left="708" w:firstLine="708"/>
        <w:jc w:val="both"/>
        <w:rPr>
          <w:rFonts w:cstheme="minorHAnsi"/>
        </w:rPr>
      </w:pPr>
      <w:r w:rsidRPr="009F751C">
        <w:rPr>
          <w:rFonts w:cstheme="minorHAnsi"/>
        </w:rPr>
        <w:t>Mówiąc do radia:</w:t>
      </w:r>
    </w:p>
    <w:p w14:paraId="70579788" w14:textId="77777777" w:rsidR="00B34CB3" w:rsidRPr="009F751C" w:rsidRDefault="00B34CB3" w:rsidP="00B50B50">
      <w:pPr>
        <w:pStyle w:val="Akapitzlist"/>
        <w:numPr>
          <w:ilvl w:val="2"/>
          <w:numId w:val="43"/>
        </w:numPr>
        <w:jc w:val="both"/>
        <w:rPr>
          <w:rFonts w:cstheme="minorHAnsi"/>
        </w:rPr>
      </w:pPr>
      <w:r w:rsidRPr="009F751C">
        <w:rPr>
          <w:rFonts w:cstheme="minorHAnsi"/>
        </w:rPr>
        <w:t>stosuj barwne porównania, by pobudzić wyobraźnię słuchaczy,</w:t>
      </w:r>
    </w:p>
    <w:p w14:paraId="6B5D418D" w14:textId="77777777" w:rsidR="00B34CB3" w:rsidRPr="009F751C" w:rsidRDefault="00B34CB3" w:rsidP="00B50B50">
      <w:pPr>
        <w:pStyle w:val="Akapitzlist"/>
        <w:numPr>
          <w:ilvl w:val="2"/>
          <w:numId w:val="43"/>
        </w:numPr>
        <w:jc w:val="both"/>
        <w:rPr>
          <w:rFonts w:cstheme="minorHAnsi"/>
        </w:rPr>
      </w:pPr>
      <w:r w:rsidRPr="009F751C">
        <w:rPr>
          <w:rFonts w:cstheme="minorHAnsi"/>
        </w:rPr>
        <w:t>mów prostym językiem, używaj konkretnych wyrażeń i sformułowań,</w:t>
      </w:r>
    </w:p>
    <w:p w14:paraId="73A8B5E1" w14:textId="77777777" w:rsidR="00B34CB3" w:rsidRPr="009F751C" w:rsidRDefault="00B34CB3" w:rsidP="00B50B50">
      <w:pPr>
        <w:pStyle w:val="Akapitzlist"/>
        <w:numPr>
          <w:ilvl w:val="2"/>
          <w:numId w:val="43"/>
        </w:numPr>
        <w:jc w:val="both"/>
        <w:rPr>
          <w:rFonts w:cstheme="minorHAnsi"/>
        </w:rPr>
      </w:pPr>
      <w:r w:rsidRPr="009F751C">
        <w:rPr>
          <w:rFonts w:cstheme="minorHAnsi"/>
        </w:rPr>
        <w:t>staraj się mówić płynnie i bez przerw,</w:t>
      </w:r>
    </w:p>
    <w:p w14:paraId="2A567C17" w14:textId="77777777" w:rsidR="00B34CB3" w:rsidRPr="009F751C" w:rsidRDefault="00B34CB3" w:rsidP="00B50B50">
      <w:pPr>
        <w:pStyle w:val="Akapitzlist"/>
        <w:numPr>
          <w:ilvl w:val="2"/>
          <w:numId w:val="43"/>
        </w:numPr>
        <w:jc w:val="both"/>
        <w:rPr>
          <w:rFonts w:cstheme="minorHAnsi"/>
        </w:rPr>
      </w:pPr>
      <w:r w:rsidRPr="009F751C">
        <w:rPr>
          <w:rFonts w:cstheme="minorHAnsi"/>
        </w:rPr>
        <w:t>nie używaj precyzyjnych liczb, stosuj uogólnienia, np. zamiast 47,3% powiedz „prawie</w:t>
      </w:r>
    </w:p>
    <w:p w14:paraId="52E341DD" w14:textId="77777777" w:rsidR="00B34CB3" w:rsidRPr="009F751C" w:rsidRDefault="00B34CB3" w:rsidP="00B50B50">
      <w:pPr>
        <w:pStyle w:val="Akapitzlist"/>
        <w:numPr>
          <w:ilvl w:val="2"/>
          <w:numId w:val="43"/>
        </w:numPr>
        <w:jc w:val="both"/>
        <w:rPr>
          <w:rFonts w:cstheme="minorHAnsi"/>
        </w:rPr>
      </w:pPr>
      <w:r w:rsidRPr="009F751C">
        <w:rPr>
          <w:rFonts w:cstheme="minorHAnsi"/>
        </w:rPr>
        <w:t>połowa”,</w:t>
      </w:r>
    </w:p>
    <w:p w14:paraId="7362AE5F" w14:textId="77777777" w:rsidR="00B34CB3" w:rsidRPr="009F751C" w:rsidRDefault="00B34CB3" w:rsidP="00B50B50">
      <w:pPr>
        <w:pStyle w:val="Akapitzlist"/>
        <w:numPr>
          <w:ilvl w:val="2"/>
          <w:numId w:val="43"/>
        </w:numPr>
        <w:jc w:val="both"/>
        <w:rPr>
          <w:rFonts w:cstheme="minorHAnsi"/>
        </w:rPr>
      </w:pPr>
      <w:r w:rsidRPr="009F751C">
        <w:rPr>
          <w:rFonts w:cstheme="minorHAnsi"/>
        </w:rPr>
        <w:t>kontroluj emocje – zdenerwowany głos brzmi piskliwie, jest mniej wiarygodny, częsta</w:t>
      </w:r>
    </w:p>
    <w:p w14:paraId="2BC872B7" w14:textId="77777777" w:rsidR="00B34CB3" w:rsidRPr="009F751C" w:rsidRDefault="00B34CB3" w:rsidP="00B50B50">
      <w:pPr>
        <w:pStyle w:val="Akapitzlist"/>
        <w:numPr>
          <w:ilvl w:val="2"/>
          <w:numId w:val="43"/>
        </w:numPr>
        <w:jc w:val="both"/>
        <w:rPr>
          <w:rFonts w:cstheme="minorHAnsi"/>
        </w:rPr>
      </w:pPr>
      <w:r w:rsidRPr="009F751C">
        <w:rPr>
          <w:rFonts w:cstheme="minorHAnsi"/>
        </w:rPr>
        <w:lastRenderedPageBreak/>
        <w:t>wznosząca się intonacja zdań sugeruje brak pewności;</w:t>
      </w:r>
    </w:p>
    <w:p w14:paraId="43E5A83A" w14:textId="77777777" w:rsidR="00B34CB3" w:rsidRPr="009F751C" w:rsidRDefault="00B34CB3" w:rsidP="00B50B50">
      <w:pPr>
        <w:pStyle w:val="Akapitzlist"/>
        <w:numPr>
          <w:ilvl w:val="2"/>
          <w:numId w:val="43"/>
        </w:numPr>
        <w:jc w:val="both"/>
        <w:rPr>
          <w:rFonts w:cstheme="minorHAnsi"/>
        </w:rPr>
      </w:pPr>
      <w:r w:rsidRPr="009F751C">
        <w:rPr>
          <w:rFonts w:cstheme="minorHAnsi"/>
        </w:rPr>
        <w:t>unikaj dźwięków rozpraszających uwagę, jak szuranie nogami, bębnienie palcami,</w:t>
      </w:r>
    </w:p>
    <w:p w14:paraId="5C73996D" w14:textId="77777777" w:rsidR="00B34CB3" w:rsidRPr="009F751C" w:rsidRDefault="00B34CB3" w:rsidP="00B50B50">
      <w:pPr>
        <w:pStyle w:val="Akapitzlist"/>
        <w:numPr>
          <w:ilvl w:val="2"/>
          <w:numId w:val="43"/>
        </w:numPr>
        <w:jc w:val="both"/>
        <w:rPr>
          <w:rFonts w:cstheme="minorHAnsi"/>
        </w:rPr>
      </w:pPr>
      <w:r w:rsidRPr="009F751C">
        <w:rPr>
          <w:rFonts w:cstheme="minorHAnsi"/>
        </w:rPr>
        <w:t>pstrykanie długopisem;</w:t>
      </w:r>
    </w:p>
    <w:p w14:paraId="59D1DB10" w14:textId="77777777" w:rsidR="00B34CB3" w:rsidRPr="009F751C" w:rsidRDefault="00B34CB3" w:rsidP="00B50B50">
      <w:pPr>
        <w:pStyle w:val="Akapitzlist"/>
        <w:numPr>
          <w:ilvl w:val="2"/>
          <w:numId w:val="43"/>
        </w:numPr>
        <w:jc w:val="both"/>
        <w:rPr>
          <w:rFonts w:cstheme="minorHAnsi"/>
        </w:rPr>
      </w:pPr>
      <w:r w:rsidRPr="009F751C">
        <w:rPr>
          <w:rFonts w:cstheme="minorHAnsi"/>
        </w:rPr>
        <w:t>nie kiwaj się – zmiana ustawienia ciała powoduje zmianę brzmienia głosu;</w:t>
      </w:r>
    </w:p>
    <w:p w14:paraId="62CDE74D" w14:textId="77777777" w:rsidR="00B34CB3" w:rsidRPr="009F751C" w:rsidRDefault="00B34CB3" w:rsidP="00B50B50">
      <w:pPr>
        <w:pStyle w:val="Akapitzlist"/>
        <w:numPr>
          <w:ilvl w:val="2"/>
          <w:numId w:val="43"/>
        </w:numPr>
        <w:jc w:val="both"/>
        <w:rPr>
          <w:rFonts w:cstheme="minorHAnsi"/>
        </w:rPr>
      </w:pPr>
      <w:r w:rsidRPr="009F751C">
        <w:rPr>
          <w:rFonts w:cstheme="minorHAnsi"/>
        </w:rPr>
        <w:t>oddychaj, przed wejściem do studia weź kilka głębokich wdechów – pomagają</w:t>
      </w:r>
    </w:p>
    <w:p w14:paraId="102F63CB" w14:textId="77777777" w:rsidR="00B34CB3" w:rsidRPr="009F751C" w:rsidRDefault="00B34CB3" w:rsidP="00B50B50">
      <w:pPr>
        <w:pStyle w:val="Akapitzlist"/>
        <w:numPr>
          <w:ilvl w:val="2"/>
          <w:numId w:val="43"/>
        </w:numPr>
        <w:jc w:val="both"/>
        <w:rPr>
          <w:rFonts w:cstheme="minorHAnsi"/>
        </w:rPr>
      </w:pPr>
      <w:r w:rsidRPr="009F751C">
        <w:rPr>
          <w:rFonts w:cstheme="minorHAnsi"/>
        </w:rPr>
        <w:t>rozładować tremę.</w:t>
      </w:r>
    </w:p>
    <w:p w14:paraId="05142F07" w14:textId="77777777" w:rsidR="00B34CB3" w:rsidRPr="009F751C" w:rsidRDefault="00B34CB3" w:rsidP="00EA4C69">
      <w:pPr>
        <w:ind w:left="708" w:firstLine="708"/>
        <w:jc w:val="both"/>
        <w:rPr>
          <w:rFonts w:cstheme="minorHAnsi"/>
        </w:rPr>
      </w:pPr>
      <w:r w:rsidRPr="009F751C">
        <w:rPr>
          <w:rFonts w:cstheme="minorHAnsi"/>
        </w:rPr>
        <w:t>Wypowiadając się do telewizji i radia należy mówić:</w:t>
      </w:r>
    </w:p>
    <w:p w14:paraId="725CCF92" w14:textId="77777777" w:rsidR="00B34CB3" w:rsidRPr="009F751C" w:rsidRDefault="00B34CB3" w:rsidP="00EA4C69">
      <w:pPr>
        <w:pStyle w:val="Akapitzlist"/>
        <w:numPr>
          <w:ilvl w:val="0"/>
          <w:numId w:val="3"/>
        </w:numPr>
        <w:ind w:left="2136"/>
        <w:jc w:val="both"/>
        <w:rPr>
          <w:rFonts w:cstheme="minorHAnsi"/>
        </w:rPr>
      </w:pPr>
      <w:r w:rsidRPr="009F751C">
        <w:rPr>
          <w:rFonts w:cstheme="minorHAnsi"/>
        </w:rPr>
        <w:t>wyraźnie</w:t>
      </w:r>
    </w:p>
    <w:p w14:paraId="6D93FE6F" w14:textId="77777777" w:rsidR="00B34CB3" w:rsidRPr="009F751C" w:rsidRDefault="00B34CB3" w:rsidP="00EA4C69">
      <w:pPr>
        <w:pStyle w:val="Akapitzlist"/>
        <w:numPr>
          <w:ilvl w:val="0"/>
          <w:numId w:val="3"/>
        </w:numPr>
        <w:ind w:left="2136"/>
        <w:jc w:val="both"/>
        <w:rPr>
          <w:rFonts w:cstheme="minorHAnsi"/>
        </w:rPr>
      </w:pPr>
      <w:r w:rsidRPr="009F751C">
        <w:rPr>
          <w:rFonts w:cstheme="minorHAnsi"/>
        </w:rPr>
        <w:t>dobitnie</w:t>
      </w:r>
    </w:p>
    <w:p w14:paraId="6194E5D4" w14:textId="77777777" w:rsidR="00B34CB3" w:rsidRPr="009F751C" w:rsidRDefault="00B34CB3" w:rsidP="00EA4C69">
      <w:pPr>
        <w:pStyle w:val="Akapitzlist"/>
        <w:numPr>
          <w:ilvl w:val="0"/>
          <w:numId w:val="3"/>
        </w:numPr>
        <w:ind w:left="2136"/>
        <w:jc w:val="both"/>
        <w:rPr>
          <w:rFonts w:cstheme="minorHAnsi"/>
        </w:rPr>
      </w:pPr>
      <w:r w:rsidRPr="009F751C">
        <w:rPr>
          <w:rFonts w:cstheme="minorHAnsi"/>
        </w:rPr>
        <w:t>zrozumiale</w:t>
      </w:r>
    </w:p>
    <w:p w14:paraId="2841D972" w14:textId="77777777" w:rsidR="00B34CB3" w:rsidRPr="009F751C" w:rsidRDefault="00B34CB3" w:rsidP="00EA4C69">
      <w:pPr>
        <w:pStyle w:val="Akapitzlist"/>
        <w:numPr>
          <w:ilvl w:val="0"/>
          <w:numId w:val="3"/>
        </w:numPr>
        <w:ind w:left="2136"/>
        <w:jc w:val="both"/>
        <w:rPr>
          <w:rFonts w:cstheme="minorHAnsi"/>
        </w:rPr>
      </w:pPr>
      <w:r w:rsidRPr="009F751C">
        <w:rPr>
          <w:rFonts w:cstheme="minorHAnsi"/>
        </w:rPr>
        <w:t>niezbyt szybko, ale i niezbyt wolno</w:t>
      </w:r>
    </w:p>
    <w:p w14:paraId="013FC5AE" w14:textId="77777777" w:rsidR="00EA4C69" w:rsidRDefault="00B34CB3" w:rsidP="00EA4C69">
      <w:pPr>
        <w:pStyle w:val="Akapitzlist"/>
        <w:numPr>
          <w:ilvl w:val="0"/>
          <w:numId w:val="3"/>
        </w:numPr>
        <w:ind w:left="2136"/>
        <w:jc w:val="both"/>
        <w:rPr>
          <w:rFonts w:cstheme="minorHAnsi"/>
        </w:rPr>
      </w:pPr>
      <w:r w:rsidRPr="009F751C">
        <w:rPr>
          <w:rFonts w:cstheme="minorHAnsi"/>
        </w:rPr>
        <w:t>używać pauz</w:t>
      </w:r>
    </w:p>
    <w:p w14:paraId="068F60D5" w14:textId="77777777" w:rsidR="00B34CB3" w:rsidRDefault="00B34CB3" w:rsidP="00B34CB3">
      <w:pPr>
        <w:pStyle w:val="Akapitzlist"/>
        <w:numPr>
          <w:ilvl w:val="0"/>
          <w:numId w:val="3"/>
        </w:numPr>
        <w:spacing w:afterLines="30" w:after="72" w:line="240" w:lineRule="auto"/>
        <w:ind w:left="2136"/>
        <w:jc w:val="both"/>
      </w:pPr>
      <w:r w:rsidRPr="00EA4C69">
        <w:rPr>
          <w:rFonts w:cstheme="minorHAnsi"/>
        </w:rPr>
        <w:t>swobodnie i naturalnie oddychać.</w:t>
      </w:r>
      <w:r w:rsidRPr="00EA4C69">
        <w:rPr>
          <w:rFonts w:cstheme="minorHAnsi"/>
        </w:rPr>
        <w:cr/>
      </w:r>
    </w:p>
    <w:p w14:paraId="45827CD5" w14:textId="77777777" w:rsidR="00B34CB3" w:rsidRPr="00C719D6" w:rsidRDefault="00B34CB3" w:rsidP="00C719D6">
      <w:pPr>
        <w:pStyle w:val="Akapitzlist"/>
        <w:spacing w:afterLines="30" w:after="72" w:line="240" w:lineRule="auto"/>
        <w:ind w:left="2520"/>
        <w:jc w:val="both"/>
      </w:pPr>
    </w:p>
    <w:p w14:paraId="39FBD838" w14:textId="77777777" w:rsidR="00D459A7" w:rsidRDefault="00D459A7" w:rsidP="00B50B50">
      <w:pPr>
        <w:pStyle w:val="Akapitzlist"/>
        <w:numPr>
          <w:ilvl w:val="1"/>
          <w:numId w:val="4"/>
        </w:numPr>
        <w:jc w:val="both"/>
        <w:outlineLvl w:val="1"/>
        <w:rPr>
          <w:rFonts w:cstheme="minorHAnsi"/>
          <w:b/>
        </w:rPr>
      </w:pPr>
      <w:r w:rsidRPr="00D459A7">
        <w:rPr>
          <w:rFonts w:cstheme="minorHAnsi"/>
          <w:b/>
        </w:rPr>
        <w:t>Pytania sprawdzające</w:t>
      </w:r>
    </w:p>
    <w:p w14:paraId="0DA2B8F5" w14:textId="77777777" w:rsidR="00D459A7" w:rsidRPr="00043A4D" w:rsidRDefault="00D459A7" w:rsidP="00B50B50">
      <w:pPr>
        <w:pStyle w:val="Akapitzlist"/>
        <w:numPr>
          <w:ilvl w:val="2"/>
          <w:numId w:val="4"/>
        </w:numPr>
        <w:jc w:val="both"/>
        <w:rPr>
          <w:rFonts w:cstheme="minorHAnsi"/>
        </w:rPr>
      </w:pPr>
      <w:r>
        <w:rPr>
          <w:rFonts w:cstheme="minorHAnsi"/>
        </w:rPr>
        <w:t>Jakie narzędzia możesz wykorzystać w komunikacji wewnętrznej</w:t>
      </w:r>
      <w:r w:rsidR="00E16FC0">
        <w:rPr>
          <w:rFonts w:cstheme="minorHAnsi"/>
        </w:rPr>
        <w:t xml:space="preserve">, a jakie </w:t>
      </w:r>
      <w:r w:rsidR="00043A4D">
        <w:rPr>
          <w:rFonts w:cstheme="minorHAnsi"/>
        </w:rPr>
        <w:br/>
      </w:r>
      <w:r w:rsidR="00E16FC0" w:rsidRPr="00043A4D">
        <w:rPr>
          <w:rFonts w:cstheme="minorHAnsi"/>
        </w:rPr>
        <w:t>w komunikacji zewnętrznej?</w:t>
      </w:r>
    </w:p>
    <w:p w14:paraId="369E55F6" w14:textId="77777777" w:rsidR="00E16FC0" w:rsidRDefault="00E16FC0" w:rsidP="00B50B50">
      <w:pPr>
        <w:pStyle w:val="Akapitzlist"/>
        <w:numPr>
          <w:ilvl w:val="2"/>
          <w:numId w:val="4"/>
        </w:numPr>
        <w:jc w:val="both"/>
        <w:rPr>
          <w:rFonts w:cstheme="minorHAnsi"/>
        </w:rPr>
      </w:pPr>
      <w:r>
        <w:rPr>
          <w:rFonts w:cstheme="minorHAnsi"/>
        </w:rPr>
        <w:t>Przedstaw spodziewane relacje z mediami w poszczególnych fazach sytuacji kryzysowej?</w:t>
      </w:r>
    </w:p>
    <w:p w14:paraId="735498BA" w14:textId="77777777" w:rsidR="00E16FC0" w:rsidRDefault="00513AEF" w:rsidP="00B50B50">
      <w:pPr>
        <w:pStyle w:val="Akapitzlist"/>
        <w:numPr>
          <w:ilvl w:val="2"/>
          <w:numId w:val="4"/>
        </w:numPr>
        <w:jc w:val="both"/>
        <w:rPr>
          <w:rFonts w:cstheme="minorHAnsi"/>
        </w:rPr>
      </w:pPr>
      <w:r>
        <w:rPr>
          <w:rFonts w:cstheme="minorHAnsi"/>
        </w:rPr>
        <w:t>Co to jest oświadczenie wstępne i jaka jest jego struktura?</w:t>
      </w:r>
    </w:p>
    <w:p w14:paraId="0F741A06" w14:textId="77777777" w:rsidR="00D459A7" w:rsidRDefault="00271EE6" w:rsidP="00B50B50">
      <w:pPr>
        <w:pStyle w:val="Akapitzlist"/>
        <w:numPr>
          <w:ilvl w:val="2"/>
          <w:numId w:val="4"/>
        </w:numPr>
        <w:jc w:val="both"/>
        <w:rPr>
          <w:rFonts w:cstheme="minorHAnsi"/>
        </w:rPr>
      </w:pPr>
      <w:r>
        <w:rPr>
          <w:rFonts w:cstheme="minorHAnsi"/>
        </w:rPr>
        <w:t>Jaki jest schemat organizacji konferencji prasowej według poszczególnych faz?</w:t>
      </w:r>
    </w:p>
    <w:p w14:paraId="741714CB" w14:textId="77777777" w:rsidR="00271EE6" w:rsidRDefault="00271EE6" w:rsidP="00B50B50">
      <w:pPr>
        <w:pStyle w:val="Akapitzlist"/>
        <w:numPr>
          <w:ilvl w:val="2"/>
          <w:numId w:val="4"/>
        </w:numPr>
        <w:jc w:val="both"/>
        <w:rPr>
          <w:rFonts w:cstheme="minorHAnsi"/>
        </w:rPr>
      </w:pPr>
      <w:r>
        <w:rPr>
          <w:rFonts w:cstheme="minorHAnsi"/>
        </w:rPr>
        <w:t>Jakie elementy powinny zostać wykorzystane w komunikacje prasowym?</w:t>
      </w:r>
    </w:p>
    <w:p w14:paraId="3485ADED" w14:textId="77777777" w:rsidR="00271EE6" w:rsidRDefault="00043A4D" w:rsidP="00B50B50">
      <w:pPr>
        <w:pStyle w:val="Akapitzlist"/>
        <w:numPr>
          <w:ilvl w:val="2"/>
          <w:numId w:val="4"/>
        </w:numPr>
        <w:jc w:val="both"/>
        <w:rPr>
          <w:rFonts w:cstheme="minorHAnsi"/>
        </w:rPr>
      </w:pPr>
      <w:r>
        <w:rPr>
          <w:rFonts w:cstheme="minorHAnsi"/>
        </w:rPr>
        <w:t xml:space="preserve">Jakie zasady powinny mieć zastosowanie w komunikacji w </w:t>
      </w:r>
      <w:proofErr w:type="spellStart"/>
      <w:r>
        <w:rPr>
          <w:rFonts w:cstheme="minorHAnsi"/>
        </w:rPr>
        <w:t>social</w:t>
      </w:r>
      <w:proofErr w:type="spellEnd"/>
      <w:r>
        <w:rPr>
          <w:rFonts w:cstheme="minorHAnsi"/>
        </w:rPr>
        <w:t xml:space="preserve"> media </w:t>
      </w:r>
      <w:r>
        <w:rPr>
          <w:rFonts w:cstheme="minorHAnsi"/>
        </w:rPr>
        <w:br/>
        <w:t>w sytuacji kryzysu wizerunkowego?</w:t>
      </w:r>
    </w:p>
    <w:p w14:paraId="076E3272" w14:textId="77777777" w:rsidR="00C719D6" w:rsidRPr="00D459A7" w:rsidRDefault="00C719D6" w:rsidP="00C719D6">
      <w:pPr>
        <w:pStyle w:val="Akapitzlist"/>
        <w:ind w:left="2340"/>
        <w:jc w:val="both"/>
        <w:rPr>
          <w:rFonts w:cstheme="minorHAnsi"/>
        </w:rPr>
      </w:pPr>
    </w:p>
    <w:p w14:paraId="2991EE9F" w14:textId="77777777" w:rsidR="00D459A7" w:rsidRDefault="00D459A7" w:rsidP="00B50B50">
      <w:pPr>
        <w:pStyle w:val="Akapitzlist"/>
        <w:numPr>
          <w:ilvl w:val="1"/>
          <w:numId w:val="4"/>
        </w:numPr>
        <w:jc w:val="both"/>
        <w:outlineLvl w:val="1"/>
        <w:rPr>
          <w:rFonts w:cstheme="minorHAnsi"/>
          <w:b/>
        </w:rPr>
      </w:pPr>
      <w:r w:rsidRPr="00D459A7">
        <w:rPr>
          <w:rFonts w:cstheme="minorHAnsi"/>
          <w:b/>
        </w:rPr>
        <w:t>Zadania</w:t>
      </w:r>
    </w:p>
    <w:p w14:paraId="5E7C0DDF" w14:textId="77777777" w:rsidR="00D459A7" w:rsidRPr="00D459A7" w:rsidRDefault="00D459A7" w:rsidP="00B50B50">
      <w:pPr>
        <w:pStyle w:val="Akapitzlist"/>
        <w:numPr>
          <w:ilvl w:val="2"/>
          <w:numId w:val="4"/>
        </w:numPr>
        <w:jc w:val="both"/>
        <w:rPr>
          <w:rFonts w:cstheme="minorHAnsi"/>
        </w:rPr>
      </w:pPr>
      <w:r w:rsidRPr="00D459A7">
        <w:rPr>
          <w:rFonts w:cstheme="minorHAnsi"/>
        </w:rPr>
        <w:t xml:space="preserve">Opracuj listę tematów, zagadnień, słów kluczowych i na podstawie tego sformuj 3 kluczowe przekazy do omówionych podczas zajęć dwóch sytuacji kryzysowych: </w:t>
      </w:r>
    </w:p>
    <w:p w14:paraId="582D021F" w14:textId="77777777" w:rsidR="007A04AF" w:rsidRPr="00D459A7" w:rsidRDefault="00B50B50" w:rsidP="00B50B50">
      <w:pPr>
        <w:pStyle w:val="Akapitzlist"/>
        <w:numPr>
          <w:ilvl w:val="3"/>
          <w:numId w:val="29"/>
        </w:numPr>
        <w:jc w:val="both"/>
        <w:rPr>
          <w:rFonts w:cstheme="minorHAnsi"/>
        </w:rPr>
      </w:pPr>
      <w:r w:rsidRPr="00D459A7">
        <w:rPr>
          <w:rFonts w:cstheme="minorHAnsi"/>
        </w:rPr>
        <w:t>w przypadku masowych zwolnienie pracowników,</w:t>
      </w:r>
    </w:p>
    <w:p w14:paraId="51B73E7F" w14:textId="77777777" w:rsidR="007A04AF" w:rsidRDefault="00B50B50" w:rsidP="00B50B50">
      <w:pPr>
        <w:pStyle w:val="Akapitzlist"/>
        <w:numPr>
          <w:ilvl w:val="3"/>
          <w:numId w:val="29"/>
        </w:numPr>
        <w:jc w:val="both"/>
        <w:rPr>
          <w:rFonts w:cstheme="minorHAnsi"/>
        </w:rPr>
      </w:pPr>
      <w:r w:rsidRPr="00D459A7">
        <w:rPr>
          <w:rFonts w:cstheme="minorHAnsi"/>
        </w:rPr>
        <w:t>znaczących problemów finansowych pracowników.</w:t>
      </w:r>
    </w:p>
    <w:p w14:paraId="7DE562CD" w14:textId="77777777" w:rsidR="00D459A7" w:rsidRPr="00D459A7" w:rsidRDefault="00D459A7" w:rsidP="00C52019">
      <w:pPr>
        <w:pStyle w:val="Akapitzlist"/>
        <w:ind w:left="2880"/>
        <w:jc w:val="both"/>
        <w:rPr>
          <w:rFonts w:cstheme="minorHAnsi"/>
        </w:rPr>
      </w:pPr>
    </w:p>
    <w:p w14:paraId="640C5C6A" w14:textId="77777777" w:rsidR="00C52019" w:rsidRDefault="00C52019" w:rsidP="00B50B50">
      <w:pPr>
        <w:pStyle w:val="Akapitzlist"/>
        <w:numPr>
          <w:ilvl w:val="2"/>
          <w:numId w:val="4"/>
        </w:numPr>
        <w:jc w:val="both"/>
        <w:rPr>
          <w:rFonts w:cstheme="minorHAnsi"/>
        </w:rPr>
      </w:pPr>
      <w:r w:rsidRPr="00C52019">
        <w:rPr>
          <w:rFonts w:cstheme="minorHAnsi"/>
        </w:rPr>
        <w:t xml:space="preserve">Przygotuj oświadczenie wstępne do jednego z wcześniej przygotowanych scenariuszy potencjalnych sytuacji kryzysowych opracowywanych </w:t>
      </w:r>
      <w:r w:rsidR="00623526">
        <w:rPr>
          <w:rFonts w:cstheme="minorHAnsi"/>
        </w:rPr>
        <w:br/>
      </w:r>
      <w:r w:rsidRPr="00C52019">
        <w:rPr>
          <w:rFonts w:cstheme="minorHAnsi"/>
        </w:rPr>
        <w:t>w zadaniu 9 według zaprezentowanej struktury oświadczenia wstępnego.</w:t>
      </w:r>
    </w:p>
    <w:p w14:paraId="494237C8" w14:textId="77777777" w:rsidR="00C52019" w:rsidRPr="00C52019" w:rsidRDefault="00C52019" w:rsidP="00C52019">
      <w:pPr>
        <w:pStyle w:val="Akapitzlist"/>
        <w:ind w:left="2340"/>
        <w:jc w:val="both"/>
        <w:rPr>
          <w:rFonts w:cstheme="minorHAnsi"/>
        </w:rPr>
      </w:pPr>
    </w:p>
    <w:p w14:paraId="0C62D55E" w14:textId="77777777" w:rsidR="003D415C" w:rsidRDefault="003D415C" w:rsidP="00B50B50">
      <w:pPr>
        <w:pStyle w:val="Akapitzlist"/>
        <w:numPr>
          <w:ilvl w:val="2"/>
          <w:numId w:val="4"/>
        </w:numPr>
        <w:rPr>
          <w:rFonts w:cstheme="minorHAnsi"/>
        </w:rPr>
      </w:pPr>
      <w:r w:rsidRPr="003D415C">
        <w:rPr>
          <w:rFonts w:cstheme="minorHAnsi"/>
        </w:rPr>
        <w:lastRenderedPageBreak/>
        <w:t>Przygotuj harmonogram konferencji prasowej według przedstawionego schematu do jednego z wcześniej przygotowanych scenariuszy sytuacji kryzysowych opracowywanych w zadaniu 9 według zaprezentowanej struktury oświadczenia wstępnego.</w:t>
      </w:r>
    </w:p>
    <w:p w14:paraId="46A0253B" w14:textId="77777777" w:rsidR="003D415C" w:rsidRPr="003D415C" w:rsidRDefault="003D415C" w:rsidP="003D415C">
      <w:pPr>
        <w:pStyle w:val="Akapitzlist"/>
        <w:rPr>
          <w:rFonts w:cstheme="minorHAnsi"/>
        </w:rPr>
      </w:pPr>
    </w:p>
    <w:p w14:paraId="08C1171D" w14:textId="77777777" w:rsidR="00271EE6" w:rsidRPr="00E221CC" w:rsidRDefault="00271EE6" w:rsidP="00B50B50">
      <w:pPr>
        <w:pStyle w:val="Akapitzlist"/>
        <w:numPr>
          <w:ilvl w:val="2"/>
          <w:numId w:val="4"/>
        </w:numPr>
        <w:spacing w:afterLines="30" w:after="72" w:line="240" w:lineRule="auto"/>
        <w:jc w:val="both"/>
      </w:pPr>
      <w:r w:rsidRPr="00E221CC">
        <w:t>Opracuj komunikat prasowy do poniższych sytuacji kryzysowych.</w:t>
      </w:r>
    </w:p>
    <w:p w14:paraId="72A05C5E" w14:textId="77777777" w:rsidR="00271EE6" w:rsidRDefault="00271EE6" w:rsidP="00271EE6">
      <w:pPr>
        <w:pStyle w:val="Akapitzlist"/>
        <w:spacing w:afterLines="30" w:after="72" w:line="240" w:lineRule="auto"/>
        <w:ind w:left="1440"/>
        <w:jc w:val="both"/>
      </w:pPr>
    </w:p>
    <w:p w14:paraId="0D048221" w14:textId="77777777" w:rsidR="00271EE6" w:rsidRDefault="00271EE6" w:rsidP="00271EE6">
      <w:pPr>
        <w:pStyle w:val="Akapitzlist"/>
        <w:spacing w:afterLines="30" w:after="72" w:line="240" w:lineRule="auto"/>
        <w:ind w:left="1634" w:firstLine="706"/>
        <w:jc w:val="both"/>
        <w:rPr>
          <w:b/>
          <w:bCs/>
        </w:rPr>
      </w:pPr>
      <w:r w:rsidRPr="00D31E2D">
        <w:rPr>
          <w:b/>
          <w:bCs/>
        </w:rPr>
        <w:t>Powódź</w:t>
      </w:r>
    </w:p>
    <w:p w14:paraId="0100E8C2" w14:textId="77777777" w:rsidR="00271EE6" w:rsidRPr="00A51504" w:rsidRDefault="00271EE6" w:rsidP="00271EE6">
      <w:pPr>
        <w:pStyle w:val="Akapitzlist"/>
        <w:spacing w:afterLines="30" w:after="72" w:line="240" w:lineRule="auto"/>
        <w:ind w:left="2340"/>
        <w:jc w:val="both"/>
      </w:pPr>
      <w:r w:rsidRPr="00A51504">
        <w:t>Firmie</w:t>
      </w:r>
      <w:r>
        <w:t xml:space="preserve"> grozi powódź. Otrzymała informację z </w:t>
      </w:r>
      <w:proofErr w:type="spellStart"/>
      <w:r>
        <w:t>IMiGW</w:t>
      </w:r>
      <w:proofErr w:type="spellEnd"/>
      <w:r>
        <w:t xml:space="preserve"> o możliwości podtopienia jedno z zakładu produkcyjnego znajdującego się w pobliży rzeki Wisła. Na chwilę obecną sytuacja jest stabilna. Jednak stan rzeki w miejscowości XXXX przekroczył już stan alarmowy a w miejscowości XXXX przekroczone zostały stany alarmowe. Przygotuj komunikat wewnętrzny. Określ jego wykorzystanie. </w:t>
      </w:r>
    </w:p>
    <w:p w14:paraId="1AEE19DE" w14:textId="77777777" w:rsidR="00271EE6" w:rsidRDefault="00271EE6" w:rsidP="00271EE6">
      <w:pPr>
        <w:pStyle w:val="Akapitzlist"/>
        <w:spacing w:afterLines="30" w:after="72" w:line="240" w:lineRule="auto"/>
        <w:ind w:left="1418"/>
        <w:jc w:val="both"/>
      </w:pPr>
    </w:p>
    <w:p w14:paraId="3B6326C0" w14:textId="77777777" w:rsidR="00271EE6" w:rsidRPr="00A51504" w:rsidRDefault="00271EE6" w:rsidP="00271EE6">
      <w:pPr>
        <w:pStyle w:val="Akapitzlist"/>
        <w:spacing w:afterLines="30" w:after="72" w:line="240" w:lineRule="auto"/>
        <w:ind w:left="1634" w:firstLine="706"/>
        <w:jc w:val="both"/>
        <w:rPr>
          <w:b/>
          <w:bCs/>
        </w:rPr>
      </w:pPr>
      <w:r w:rsidRPr="00A51504">
        <w:rPr>
          <w:b/>
          <w:bCs/>
        </w:rPr>
        <w:t>Korupcja</w:t>
      </w:r>
    </w:p>
    <w:p w14:paraId="65D27591" w14:textId="77777777" w:rsidR="00271EE6" w:rsidRDefault="00271EE6" w:rsidP="00271EE6">
      <w:pPr>
        <w:pStyle w:val="Akapitzlist"/>
        <w:spacing w:afterLines="30" w:after="72" w:line="240" w:lineRule="auto"/>
        <w:ind w:left="2340"/>
        <w:jc w:val="both"/>
      </w:pPr>
      <w:r>
        <w:t xml:space="preserve">Z doniesień medialnych wynika, że w gminie XXXX jest z pracowników jest podejrzany o korupcję. Przygotuj komunikat na podpis burmistrza/wójta z wyjaśnieniem jakie kroki zostaną podjęte oraz jakie procedury zostaną wdrożone. Przygotuj drugi komunikat jeżeli doniesienia się potwierdzą. Określ jego wykorzystanie. </w:t>
      </w:r>
    </w:p>
    <w:p w14:paraId="55F52DB7" w14:textId="77777777" w:rsidR="00271EE6" w:rsidRDefault="00271EE6" w:rsidP="00271EE6">
      <w:pPr>
        <w:pStyle w:val="Akapitzlist"/>
        <w:spacing w:afterLines="30" w:after="72" w:line="240" w:lineRule="auto"/>
        <w:ind w:left="1418"/>
        <w:jc w:val="both"/>
      </w:pPr>
    </w:p>
    <w:p w14:paraId="39E7B0DA" w14:textId="77777777" w:rsidR="00271EE6" w:rsidRPr="00655295" w:rsidRDefault="00271EE6" w:rsidP="00271EE6">
      <w:pPr>
        <w:pStyle w:val="Akapitzlist"/>
        <w:spacing w:afterLines="30" w:after="72" w:line="240" w:lineRule="auto"/>
        <w:ind w:left="1634" w:firstLine="706"/>
        <w:jc w:val="both"/>
        <w:rPr>
          <w:b/>
          <w:bCs/>
        </w:rPr>
      </w:pPr>
      <w:r w:rsidRPr="00655295">
        <w:rPr>
          <w:b/>
          <w:bCs/>
        </w:rPr>
        <w:t>Nepotyzm</w:t>
      </w:r>
    </w:p>
    <w:p w14:paraId="08788034" w14:textId="77777777" w:rsidR="00271EE6" w:rsidRDefault="00271EE6" w:rsidP="00271EE6">
      <w:pPr>
        <w:pStyle w:val="Akapitzlist"/>
        <w:spacing w:afterLines="30" w:after="72" w:line="240" w:lineRule="auto"/>
        <w:ind w:left="2340"/>
        <w:jc w:val="both"/>
      </w:pPr>
      <w:r>
        <w:t xml:space="preserve">Z doniesień medialnych wynika, że w firmie XXXX jest z Dyrektorów Wydziału dopuścił się nepotyzmu. Określ kto podpisze się pod komunikatem, przygotuj komunikat na z wyjaśnieniem jakie kroki zostaną podjęte oraz jakie procedury zostaną wdrożone. Przygotuj drugi komunikat jeżeli doniesienia się potwierdzą. Określ jego wykorzystanie. </w:t>
      </w:r>
    </w:p>
    <w:p w14:paraId="11DAF8AD" w14:textId="77777777" w:rsidR="00271EE6" w:rsidRDefault="00271EE6" w:rsidP="00271EE6">
      <w:pPr>
        <w:pStyle w:val="Akapitzlist"/>
        <w:spacing w:afterLines="30" w:after="72" w:line="240" w:lineRule="auto"/>
        <w:ind w:left="1418"/>
        <w:jc w:val="both"/>
      </w:pPr>
    </w:p>
    <w:p w14:paraId="1882B7A7" w14:textId="77777777" w:rsidR="00271EE6" w:rsidRPr="00E57B3D" w:rsidRDefault="00271EE6" w:rsidP="00271EE6">
      <w:pPr>
        <w:pStyle w:val="Akapitzlist"/>
        <w:spacing w:afterLines="30" w:after="72" w:line="240" w:lineRule="auto"/>
        <w:ind w:left="1634" w:firstLine="706"/>
        <w:jc w:val="both"/>
        <w:rPr>
          <w:b/>
          <w:bCs/>
        </w:rPr>
      </w:pPr>
      <w:r w:rsidRPr="00E57B3D">
        <w:rPr>
          <w:b/>
          <w:bCs/>
        </w:rPr>
        <w:t>Protesty społeczne</w:t>
      </w:r>
    </w:p>
    <w:p w14:paraId="69CC3AFC" w14:textId="77777777" w:rsidR="00271EE6" w:rsidRDefault="00271EE6" w:rsidP="00043A4D">
      <w:pPr>
        <w:pStyle w:val="Akapitzlist"/>
        <w:spacing w:afterLines="30" w:after="72" w:line="240" w:lineRule="auto"/>
        <w:ind w:left="2340"/>
        <w:jc w:val="both"/>
      </w:pPr>
      <w:r>
        <w:t>Grupa mieszkańców złożyła protest przeciwko rozbudowie zakładu produkcyjnego w miejscowości XXXX. Według opinii mieszkańców „inwestycja zaburzy wyjątkowy charakter miejscowości i negatywnie odbije się na postrzeganiu miejscowości jako miejsca spokojnego wypoczynku na łonie przyrody”. Określ kto podpisze się pod komunikatem, przygotuj komunikat na z wyjaśnieniem jakie kroki zostaną podjęte oraz jakie procedury zostaną wdrożone. Określ jego wykorzystanie.</w:t>
      </w:r>
    </w:p>
    <w:p w14:paraId="5AFFD406" w14:textId="77777777" w:rsidR="00271EE6" w:rsidRPr="00BB6E98" w:rsidRDefault="00271EE6" w:rsidP="00271EE6">
      <w:pPr>
        <w:pStyle w:val="Akapitzlist"/>
        <w:spacing w:afterLines="30" w:after="72" w:line="240" w:lineRule="auto"/>
        <w:ind w:left="1440"/>
        <w:jc w:val="both"/>
      </w:pPr>
    </w:p>
    <w:p w14:paraId="2375DB66" w14:textId="77777777" w:rsidR="00271EE6" w:rsidRDefault="00271EE6" w:rsidP="00B50B50">
      <w:pPr>
        <w:pStyle w:val="Akapitzlist"/>
        <w:numPr>
          <w:ilvl w:val="2"/>
          <w:numId w:val="4"/>
        </w:numPr>
        <w:spacing w:afterLines="30" w:after="72" w:line="240" w:lineRule="auto"/>
        <w:jc w:val="both"/>
      </w:pPr>
      <w:r w:rsidRPr="00F10CE1">
        <w:t>Wykor</w:t>
      </w:r>
      <w:r w:rsidR="00043A4D">
        <w:t>zystaj opracowane w zadaniu nr 10</w:t>
      </w:r>
      <w:r w:rsidRPr="00F10CE1">
        <w:t xml:space="preserve"> kluczowe przekazy i przygotuj komunikat prasowy według przygotowanego schematu, który zostanie rozdystrybuowany podczas konferencji prasowej do jednego z wcześniej przygotowanych scenariuszy sytuacji kryzys</w:t>
      </w:r>
      <w:r w:rsidR="00043A4D">
        <w:t xml:space="preserve">owych opracowywanych </w:t>
      </w:r>
      <w:r w:rsidR="00043A4D">
        <w:br/>
        <w:t>w zadaniu 9</w:t>
      </w:r>
      <w:r w:rsidRPr="00F10CE1">
        <w:t xml:space="preserve"> według zaprezentowanej struktury oświadczenia wstępnego</w:t>
      </w:r>
      <w:r>
        <w:t>.</w:t>
      </w:r>
    </w:p>
    <w:p w14:paraId="7B6E9D23" w14:textId="77777777" w:rsidR="00043A4D" w:rsidRPr="00E221CC" w:rsidRDefault="00043A4D" w:rsidP="00043A4D">
      <w:pPr>
        <w:pStyle w:val="Akapitzlist"/>
        <w:spacing w:afterLines="30" w:after="72" w:line="240" w:lineRule="auto"/>
        <w:ind w:left="2340"/>
        <w:jc w:val="both"/>
      </w:pPr>
    </w:p>
    <w:p w14:paraId="5D8F33AF" w14:textId="77777777" w:rsidR="0050599B" w:rsidRDefault="0050599B" w:rsidP="0050599B">
      <w:pPr>
        <w:pStyle w:val="Akapitzlist"/>
        <w:ind w:left="2340"/>
        <w:rPr>
          <w:rFonts w:cstheme="minorHAnsi"/>
        </w:rPr>
      </w:pPr>
      <w:r>
        <w:rPr>
          <w:rFonts w:cstheme="minorHAnsi"/>
        </w:rPr>
        <w:br w:type="page"/>
      </w:r>
    </w:p>
    <w:p w14:paraId="59BEB709" w14:textId="77777777" w:rsidR="00E84E92" w:rsidRPr="00F349A3" w:rsidRDefault="0050599B" w:rsidP="00B50B50">
      <w:pPr>
        <w:pStyle w:val="Akapitzlist"/>
        <w:numPr>
          <w:ilvl w:val="0"/>
          <w:numId w:val="4"/>
        </w:numPr>
        <w:jc w:val="both"/>
        <w:outlineLvl w:val="0"/>
        <w:rPr>
          <w:rFonts w:cstheme="minorHAnsi"/>
          <w:b/>
        </w:rPr>
      </w:pPr>
      <w:r w:rsidRPr="0050599B">
        <w:rPr>
          <w:rFonts w:cstheme="minorHAnsi"/>
          <w:b/>
          <w:bCs/>
        </w:rPr>
        <w:lastRenderedPageBreak/>
        <w:t>Etapy planu działań w sytuacji kryzysowej</w:t>
      </w:r>
    </w:p>
    <w:p w14:paraId="0480B4C8" w14:textId="77777777" w:rsidR="00F349A3" w:rsidRPr="0050599B" w:rsidRDefault="00F349A3" w:rsidP="00F349A3">
      <w:pPr>
        <w:pStyle w:val="Akapitzlist"/>
        <w:ind w:left="1080"/>
        <w:jc w:val="both"/>
        <w:rPr>
          <w:rFonts w:cstheme="minorHAnsi"/>
          <w:b/>
        </w:rPr>
      </w:pPr>
    </w:p>
    <w:p w14:paraId="58A40E55" w14:textId="77777777" w:rsidR="0050599B" w:rsidRDefault="00F349A3" w:rsidP="00B50B50">
      <w:pPr>
        <w:pStyle w:val="Akapitzlist"/>
        <w:numPr>
          <w:ilvl w:val="1"/>
          <w:numId w:val="4"/>
        </w:numPr>
        <w:jc w:val="both"/>
        <w:outlineLvl w:val="1"/>
        <w:rPr>
          <w:rFonts w:cstheme="minorHAnsi"/>
          <w:b/>
        </w:rPr>
      </w:pPr>
      <w:r w:rsidRPr="00F349A3">
        <w:rPr>
          <w:rFonts w:cstheme="minorHAnsi"/>
          <w:b/>
        </w:rPr>
        <w:t>Sztab kryzysowy</w:t>
      </w:r>
    </w:p>
    <w:p w14:paraId="28C6BD21" w14:textId="77777777" w:rsidR="007A04AF" w:rsidRDefault="00B50B50" w:rsidP="00F349A3">
      <w:pPr>
        <w:pStyle w:val="Akapitzlist"/>
        <w:ind w:left="1416"/>
        <w:jc w:val="both"/>
        <w:rPr>
          <w:rFonts w:cstheme="minorHAnsi"/>
        </w:rPr>
      </w:pPr>
      <w:r w:rsidRPr="00F349A3">
        <w:rPr>
          <w:rFonts w:cstheme="minorHAnsi"/>
        </w:rPr>
        <w:t>Główną strukturę sztabu powinno tworzyć ścisłe kierownictwo organizacji lub jego reprezentant, który jest zobligowany podejmować jednoosobowo decyzje, rzecznik prasowy, prawnik, kierownik personalny, ewentualnie psycholog, szef PR.</w:t>
      </w:r>
      <w:r w:rsidR="00F349A3">
        <w:rPr>
          <w:rFonts w:cstheme="minorHAnsi"/>
        </w:rPr>
        <w:t xml:space="preserve"> </w:t>
      </w:r>
      <w:r w:rsidR="00F349A3">
        <w:rPr>
          <w:rFonts w:cstheme="minorHAnsi"/>
        </w:rPr>
        <w:br/>
      </w:r>
      <w:r w:rsidR="00F349A3" w:rsidRPr="00F349A3">
        <w:rPr>
          <w:rFonts w:cstheme="minorHAnsi"/>
        </w:rPr>
        <w:t>W zależności od charakteru instytucji i źródeł kryzysu, w skład zespołu kryzysowego mogą wchodzić także inne osoby, na co dzień odpowiadające za dany obszar kryzysu</w:t>
      </w:r>
      <w:r w:rsidR="00F349A3">
        <w:rPr>
          <w:rFonts w:cstheme="minorHAnsi"/>
        </w:rPr>
        <w:t xml:space="preserve">. </w:t>
      </w:r>
      <w:r w:rsidRPr="00F349A3">
        <w:rPr>
          <w:rFonts w:cstheme="minorHAnsi"/>
        </w:rPr>
        <w:t>Szefem sztabu antykryzysowego powinna być najwyższa rangą osoba w organizacji, najlepiej prezes lub jego odpowiednik.</w:t>
      </w:r>
      <w:r w:rsidR="00F349A3">
        <w:rPr>
          <w:rFonts w:cstheme="minorHAnsi"/>
        </w:rPr>
        <w:t xml:space="preserve"> </w:t>
      </w:r>
      <w:r w:rsidRPr="00F349A3">
        <w:rPr>
          <w:rFonts w:cstheme="minorHAnsi"/>
        </w:rPr>
        <w:t>Niezbędne jest również wyznaczenie lub stworzenie tzw. pokoju operacyjnego, czyli miejsca, z którego akcja opanowywania kryzysu będzie prowadzona.</w:t>
      </w:r>
    </w:p>
    <w:p w14:paraId="6B526431" w14:textId="77777777" w:rsidR="00F349A3" w:rsidRDefault="00F349A3" w:rsidP="00F349A3">
      <w:pPr>
        <w:pStyle w:val="Akapitzlist"/>
        <w:ind w:left="1416"/>
        <w:jc w:val="both"/>
        <w:rPr>
          <w:rFonts w:cstheme="minorHAnsi"/>
        </w:rPr>
      </w:pPr>
    </w:p>
    <w:tbl>
      <w:tblPr>
        <w:tblStyle w:val="Jasnecieniowanieakcent6"/>
        <w:tblW w:w="9356" w:type="dxa"/>
        <w:tblLook w:val="04A0" w:firstRow="1" w:lastRow="0" w:firstColumn="1" w:lastColumn="0" w:noHBand="0" w:noVBand="1"/>
      </w:tblPr>
      <w:tblGrid>
        <w:gridCol w:w="1875"/>
        <w:gridCol w:w="1885"/>
        <w:gridCol w:w="5596"/>
      </w:tblGrid>
      <w:tr w:rsidR="00F349A3" w:rsidRPr="00F349A3" w14:paraId="10AC37DD" w14:textId="77777777" w:rsidTr="00F349A3">
        <w:trPr>
          <w:cnfStyle w:val="100000000000" w:firstRow="1" w:lastRow="0" w:firstColumn="0" w:lastColumn="0" w:oddVBand="0" w:evenVBand="0" w:oddHBand="0" w:evenHBand="0" w:firstRowFirstColumn="0" w:firstRowLastColumn="0" w:lastRowFirstColumn="0" w:lastRowLastColumn="0"/>
          <w:trHeight w:val="377"/>
        </w:trPr>
        <w:tc>
          <w:tcPr>
            <w:cnfStyle w:val="001000000000" w:firstRow="0" w:lastRow="0" w:firstColumn="1" w:lastColumn="0" w:oddVBand="0" w:evenVBand="0" w:oddHBand="0" w:evenHBand="0" w:firstRowFirstColumn="0" w:firstRowLastColumn="0" w:lastRowFirstColumn="0" w:lastRowLastColumn="0"/>
            <w:tcW w:w="2340" w:type="dxa"/>
            <w:hideMark/>
          </w:tcPr>
          <w:p w14:paraId="52DA9766" w14:textId="77777777" w:rsidR="007A04AF" w:rsidRPr="00F349A3" w:rsidRDefault="00F349A3" w:rsidP="00F349A3">
            <w:pPr>
              <w:rPr>
                <w:rFonts w:cstheme="minorHAnsi"/>
                <w:color w:val="auto"/>
                <w:sz w:val="20"/>
              </w:rPr>
            </w:pPr>
            <w:r w:rsidRPr="00F349A3">
              <w:rPr>
                <w:rFonts w:cstheme="minorHAnsi"/>
                <w:color w:val="auto"/>
                <w:sz w:val="20"/>
              </w:rPr>
              <w:t>OSOBA</w:t>
            </w:r>
          </w:p>
        </w:tc>
        <w:tc>
          <w:tcPr>
            <w:tcW w:w="2420" w:type="dxa"/>
            <w:hideMark/>
          </w:tcPr>
          <w:p w14:paraId="26EEF79A" w14:textId="77777777" w:rsidR="007A04AF" w:rsidRPr="00F349A3" w:rsidRDefault="00F349A3" w:rsidP="00F349A3">
            <w:pPr>
              <w:cnfStyle w:val="100000000000" w:firstRow="1" w:lastRow="0" w:firstColumn="0" w:lastColumn="0" w:oddVBand="0" w:evenVBand="0" w:oddHBand="0" w:evenHBand="0" w:firstRowFirstColumn="0" w:firstRowLastColumn="0" w:lastRowFirstColumn="0" w:lastRowLastColumn="0"/>
              <w:rPr>
                <w:rFonts w:cstheme="minorHAnsi"/>
                <w:color w:val="auto"/>
                <w:sz w:val="20"/>
              </w:rPr>
            </w:pPr>
            <w:r w:rsidRPr="00F349A3">
              <w:rPr>
                <w:rFonts w:cstheme="minorHAnsi"/>
                <w:color w:val="auto"/>
                <w:sz w:val="20"/>
              </w:rPr>
              <w:t>FUNKCJA</w:t>
            </w:r>
          </w:p>
        </w:tc>
        <w:tc>
          <w:tcPr>
            <w:tcW w:w="11260" w:type="dxa"/>
            <w:hideMark/>
          </w:tcPr>
          <w:p w14:paraId="389D96BA" w14:textId="77777777" w:rsidR="007A04AF" w:rsidRPr="00F349A3" w:rsidRDefault="00F349A3" w:rsidP="00F349A3">
            <w:pPr>
              <w:pStyle w:val="Akapitzlist"/>
              <w:ind w:left="1416"/>
              <w:cnfStyle w:val="100000000000" w:firstRow="1" w:lastRow="0" w:firstColumn="0" w:lastColumn="0" w:oddVBand="0" w:evenVBand="0" w:oddHBand="0" w:evenHBand="0" w:firstRowFirstColumn="0" w:firstRowLastColumn="0" w:lastRowFirstColumn="0" w:lastRowLastColumn="0"/>
              <w:rPr>
                <w:rFonts w:cstheme="minorHAnsi"/>
                <w:color w:val="auto"/>
                <w:sz w:val="20"/>
              </w:rPr>
            </w:pPr>
            <w:r w:rsidRPr="00F349A3">
              <w:rPr>
                <w:rFonts w:cstheme="minorHAnsi"/>
                <w:color w:val="auto"/>
                <w:sz w:val="20"/>
              </w:rPr>
              <w:t>ZADANIA</w:t>
            </w:r>
          </w:p>
        </w:tc>
      </w:tr>
      <w:tr w:rsidR="00F349A3" w:rsidRPr="00F349A3" w14:paraId="11B3426E" w14:textId="77777777" w:rsidTr="00F349A3">
        <w:trPr>
          <w:cnfStyle w:val="000000100000" w:firstRow="0" w:lastRow="0" w:firstColumn="0" w:lastColumn="0" w:oddVBand="0" w:evenVBand="0" w:oddHBand="1" w:evenHBand="0" w:firstRowFirstColumn="0" w:firstRowLastColumn="0" w:lastRowFirstColumn="0" w:lastRowLastColumn="0"/>
          <w:trHeight w:val="1209"/>
        </w:trPr>
        <w:tc>
          <w:tcPr>
            <w:cnfStyle w:val="001000000000" w:firstRow="0" w:lastRow="0" w:firstColumn="1" w:lastColumn="0" w:oddVBand="0" w:evenVBand="0" w:oddHBand="0" w:evenHBand="0" w:firstRowFirstColumn="0" w:firstRowLastColumn="0" w:lastRowFirstColumn="0" w:lastRowLastColumn="0"/>
            <w:tcW w:w="2340" w:type="dxa"/>
            <w:hideMark/>
          </w:tcPr>
          <w:p w14:paraId="39E7C80B" w14:textId="77777777" w:rsidR="007A04AF" w:rsidRPr="00F349A3" w:rsidRDefault="00F349A3" w:rsidP="00F349A3">
            <w:pPr>
              <w:rPr>
                <w:rFonts w:cstheme="minorHAnsi"/>
                <w:color w:val="auto"/>
                <w:sz w:val="20"/>
              </w:rPr>
            </w:pPr>
            <w:r w:rsidRPr="00F349A3">
              <w:rPr>
                <w:rFonts w:cstheme="minorHAnsi"/>
                <w:color w:val="auto"/>
                <w:sz w:val="20"/>
              </w:rPr>
              <w:t>Przedstawiciel Wydziału merytorycznego, którego dotyczy sytuacja kryzysowa</w:t>
            </w:r>
          </w:p>
        </w:tc>
        <w:tc>
          <w:tcPr>
            <w:tcW w:w="2420" w:type="dxa"/>
            <w:hideMark/>
          </w:tcPr>
          <w:p w14:paraId="0BF20EAA" w14:textId="77777777" w:rsidR="007A04AF" w:rsidRPr="00F349A3" w:rsidRDefault="00F349A3" w:rsidP="00F349A3">
            <w:pPr>
              <w:cnfStyle w:val="000000100000" w:firstRow="0" w:lastRow="0" w:firstColumn="0" w:lastColumn="0" w:oddVBand="0" w:evenVBand="0" w:oddHBand="1" w:evenHBand="0" w:firstRowFirstColumn="0" w:firstRowLastColumn="0" w:lastRowFirstColumn="0" w:lastRowLastColumn="0"/>
              <w:rPr>
                <w:rFonts w:cstheme="minorHAnsi"/>
                <w:color w:val="auto"/>
                <w:sz w:val="20"/>
              </w:rPr>
            </w:pPr>
            <w:r w:rsidRPr="00F349A3">
              <w:rPr>
                <w:rFonts w:cstheme="minorHAnsi"/>
                <w:color w:val="auto"/>
                <w:sz w:val="20"/>
              </w:rPr>
              <w:t>Członek</w:t>
            </w:r>
          </w:p>
        </w:tc>
        <w:tc>
          <w:tcPr>
            <w:tcW w:w="11260" w:type="dxa"/>
            <w:hideMark/>
          </w:tcPr>
          <w:p w14:paraId="602939DE" w14:textId="77777777" w:rsidR="007A04AF" w:rsidRPr="00F349A3" w:rsidRDefault="00B50B50" w:rsidP="00B50B50">
            <w:pPr>
              <w:pStyle w:val="Akapitzlist"/>
              <w:numPr>
                <w:ilvl w:val="0"/>
                <w:numId w:val="36"/>
              </w:numPr>
              <w:jc w:val="both"/>
              <w:cnfStyle w:val="000000100000" w:firstRow="0" w:lastRow="0" w:firstColumn="0" w:lastColumn="0" w:oddVBand="0" w:evenVBand="0" w:oddHBand="1" w:evenHBand="0" w:firstRowFirstColumn="0" w:firstRowLastColumn="0" w:lastRowFirstColumn="0" w:lastRowLastColumn="0"/>
              <w:rPr>
                <w:rFonts w:cstheme="minorHAnsi"/>
                <w:color w:val="auto"/>
                <w:sz w:val="20"/>
              </w:rPr>
            </w:pPr>
            <w:r w:rsidRPr="00F349A3">
              <w:rPr>
                <w:rFonts w:cstheme="minorHAnsi"/>
                <w:color w:val="auto"/>
                <w:sz w:val="20"/>
              </w:rPr>
              <w:t>Podlega przewodniczącemu</w:t>
            </w:r>
          </w:p>
          <w:p w14:paraId="289DD6A3" w14:textId="77777777" w:rsidR="007A04AF" w:rsidRPr="00F349A3" w:rsidRDefault="00B50B50" w:rsidP="00B50B50">
            <w:pPr>
              <w:pStyle w:val="Akapitzlist"/>
              <w:numPr>
                <w:ilvl w:val="0"/>
                <w:numId w:val="36"/>
              </w:numPr>
              <w:jc w:val="both"/>
              <w:cnfStyle w:val="000000100000" w:firstRow="0" w:lastRow="0" w:firstColumn="0" w:lastColumn="0" w:oddVBand="0" w:evenVBand="0" w:oddHBand="1" w:evenHBand="0" w:firstRowFirstColumn="0" w:firstRowLastColumn="0" w:lastRowFirstColumn="0" w:lastRowLastColumn="0"/>
              <w:rPr>
                <w:rFonts w:cstheme="minorHAnsi"/>
                <w:color w:val="auto"/>
                <w:sz w:val="20"/>
              </w:rPr>
            </w:pPr>
            <w:r w:rsidRPr="00F349A3">
              <w:rPr>
                <w:rFonts w:cstheme="minorHAnsi"/>
                <w:color w:val="auto"/>
                <w:sz w:val="20"/>
              </w:rPr>
              <w:t>Odpowiada za szczegółowe kwestie związane  profilem swoich kompetencji</w:t>
            </w:r>
          </w:p>
          <w:p w14:paraId="4A3FEEA6" w14:textId="77777777" w:rsidR="007A04AF" w:rsidRPr="00F349A3" w:rsidRDefault="00B50B50" w:rsidP="00B50B50">
            <w:pPr>
              <w:pStyle w:val="Akapitzlist"/>
              <w:numPr>
                <w:ilvl w:val="0"/>
                <w:numId w:val="36"/>
              </w:numPr>
              <w:jc w:val="both"/>
              <w:cnfStyle w:val="000000100000" w:firstRow="0" w:lastRow="0" w:firstColumn="0" w:lastColumn="0" w:oddVBand="0" w:evenVBand="0" w:oddHBand="1" w:evenHBand="0" w:firstRowFirstColumn="0" w:firstRowLastColumn="0" w:lastRowFirstColumn="0" w:lastRowLastColumn="0"/>
              <w:rPr>
                <w:rFonts w:cstheme="minorHAnsi"/>
                <w:color w:val="auto"/>
                <w:sz w:val="20"/>
              </w:rPr>
            </w:pPr>
            <w:r w:rsidRPr="00F349A3">
              <w:rPr>
                <w:rFonts w:cstheme="minorHAnsi"/>
                <w:color w:val="auto"/>
                <w:sz w:val="20"/>
              </w:rPr>
              <w:t>Wykonuje polecenia przewodniczącego</w:t>
            </w:r>
          </w:p>
        </w:tc>
      </w:tr>
      <w:tr w:rsidR="00F349A3" w:rsidRPr="00F349A3" w14:paraId="7738786D" w14:textId="77777777" w:rsidTr="00F349A3">
        <w:trPr>
          <w:trHeight w:val="849"/>
        </w:trPr>
        <w:tc>
          <w:tcPr>
            <w:cnfStyle w:val="001000000000" w:firstRow="0" w:lastRow="0" w:firstColumn="1" w:lastColumn="0" w:oddVBand="0" w:evenVBand="0" w:oddHBand="0" w:evenHBand="0" w:firstRowFirstColumn="0" w:firstRowLastColumn="0" w:lastRowFirstColumn="0" w:lastRowLastColumn="0"/>
            <w:tcW w:w="2340" w:type="dxa"/>
            <w:hideMark/>
          </w:tcPr>
          <w:p w14:paraId="25082D8F" w14:textId="77777777" w:rsidR="007A04AF" w:rsidRPr="00F349A3" w:rsidRDefault="00F349A3" w:rsidP="00F349A3">
            <w:pPr>
              <w:rPr>
                <w:rFonts w:cstheme="minorHAnsi"/>
                <w:color w:val="auto"/>
                <w:sz w:val="20"/>
              </w:rPr>
            </w:pPr>
            <w:r w:rsidRPr="00F349A3">
              <w:rPr>
                <w:rFonts w:cstheme="minorHAnsi"/>
                <w:color w:val="auto"/>
                <w:sz w:val="20"/>
              </w:rPr>
              <w:t>Prawnik</w:t>
            </w:r>
          </w:p>
        </w:tc>
        <w:tc>
          <w:tcPr>
            <w:tcW w:w="2420" w:type="dxa"/>
            <w:hideMark/>
          </w:tcPr>
          <w:p w14:paraId="45C8983F" w14:textId="77777777" w:rsidR="007A04AF" w:rsidRPr="00F349A3" w:rsidRDefault="00F349A3" w:rsidP="00F349A3">
            <w:pPr>
              <w:cnfStyle w:val="000000000000" w:firstRow="0" w:lastRow="0" w:firstColumn="0" w:lastColumn="0" w:oddVBand="0" w:evenVBand="0" w:oddHBand="0" w:evenHBand="0" w:firstRowFirstColumn="0" w:firstRowLastColumn="0" w:lastRowFirstColumn="0" w:lastRowLastColumn="0"/>
              <w:rPr>
                <w:rFonts w:cstheme="minorHAnsi"/>
                <w:color w:val="auto"/>
                <w:sz w:val="20"/>
              </w:rPr>
            </w:pPr>
            <w:r w:rsidRPr="00F349A3">
              <w:rPr>
                <w:rFonts w:cstheme="minorHAnsi"/>
                <w:color w:val="auto"/>
                <w:sz w:val="20"/>
              </w:rPr>
              <w:t>Członek</w:t>
            </w:r>
          </w:p>
        </w:tc>
        <w:tc>
          <w:tcPr>
            <w:tcW w:w="11260" w:type="dxa"/>
            <w:hideMark/>
          </w:tcPr>
          <w:p w14:paraId="3B8585CC" w14:textId="77777777" w:rsidR="007A04AF" w:rsidRPr="00F349A3" w:rsidRDefault="00B50B50" w:rsidP="00B50B50">
            <w:pPr>
              <w:pStyle w:val="Akapitzlist"/>
              <w:numPr>
                <w:ilvl w:val="0"/>
                <w:numId w:val="37"/>
              </w:numPr>
              <w:cnfStyle w:val="000000000000" w:firstRow="0" w:lastRow="0" w:firstColumn="0" w:lastColumn="0" w:oddVBand="0" w:evenVBand="0" w:oddHBand="0" w:evenHBand="0" w:firstRowFirstColumn="0" w:firstRowLastColumn="0" w:lastRowFirstColumn="0" w:lastRowLastColumn="0"/>
              <w:rPr>
                <w:rFonts w:cstheme="minorHAnsi"/>
                <w:color w:val="auto"/>
                <w:sz w:val="20"/>
              </w:rPr>
            </w:pPr>
            <w:r w:rsidRPr="00F349A3">
              <w:rPr>
                <w:rFonts w:cstheme="minorHAnsi"/>
                <w:color w:val="auto"/>
                <w:sz w:val="20"/>
              </w:rPr>
              <w:t>Podlega przewodniczącemu</w:t>
            </w:r>
          </w:p>
          <w:p w14:paraId="0C6AC5F1" w14:textId="77777777" w:rsidR="007A04AF" w:rsidRPr="00F349A3" w:rsidRDefault="00B50B50" w:rsidP="00B50B50">
            <w:pPr>
              <w:pStyle w:val="Akapitzlist"/>
              <w:numPr>
                <w:ilvl w:val="0"/>
                <w:numId w:val="37"/>
              </w:numPr>
              <w:cnfStyle w:val="000000000000" w:firstRow="0" w:lastRow="0" w:firstColumn="0" w:lastColumn="0" w:oddVBand="0" w:evenVBand="0" w:oddHBand="0" w:evenHBand="0" w:firstRowFirstColumn="0" w:firstRowLastColumn="0" w:lastRowFirstColumn="0" w:lastRowLastColumn="0"/>
              <w:rPr>
                <w:rFonts w:cstheme="minorHAnsi"/>
                <w:color w:val="auto"/>
                <w:sz w:val="20"/>
              </w:rPr>
            </w:pPr>
            <w:r w:rsidRPr="00F349A3">
              <w:rPr>
                <w:rFonts w:cstheme="minorHAnsi"/>
                <w:color w:val="auto"/>
                <w:sz w:val="20"/>
              </w:rPr>
              <w:t>Odpowiada za prawną stronę wychodzenia z kryzysu</w:t>
            </w:r>
          </w:p>
        </w:tc>
      </w:tr>
      <w:tr w:rsidR="00F349A3" w:rsidRPr="00F349A3" w14:paraId="562ED92A" w14:textId="77777777" w:rsidTr="00F349A3">
        <w:trPr>
          <w:cnfStyle w:val="000000100000" w:firstRow="0" w:lastRow="0" w:firstColumn="0" w:lastColumn="0" w:oddVBand="0" w:evenVBand="0" w:oddHBand="1" w:evenHBand="0" w:firstRowFirstColumn="0" w:firstRowLastColumn="0" w:lastRowFirstColumn="0" w:lastRowLastColumn="0"/>
          <w:trHeight w:val="584"/>
        </w:trPr>
        <w:tc>
          <w:tcPr>
            <w:cnfStyle w:val="001000000000" w:firstRow="0" w:lastRow="0" w:firstColumn="1" w:lastColumn="0" w:oddVBand="0" w:evenVBand="0" w:oddHBand="0" w:evenHBand="0" w:firstRowFirstColumn="0" w:firstRowLastColumn="0" w:lastRowFirstColumn="0" w:lastRowLastColumn="0"/>
            <w:tcW w:w="2340" w:type="dxa"/>
            <w:hideMark/>
          </w:tcPr>
          <w:p w14:paraId="4C70F18C" w14:textId="77777777" w:rsidR="007A04AF" w:rsidRPr="00F349A3" w:rsidRDefault="00F349A3" w:rsidP="00F349A3">
            <w:pPr>
              <w:rPr>
                <w:rFonts w:cstheme="minorHAnsi"/>
                <w:color w:val="auto"/>
                <w:sz w:val="20"/>
              </w:rPr>
            </w:pPr>
            <w:r w:rsidRPr="00F349A3">
              <w:rPr>
                <w:rFonts w:cstheme="minorHAnsi"/>
                <w:color w:val="auto"/>
                <w:sz w:val="20"/>
              </w:rPr>
              <w:t>Specjalista ds. BHP (jeżeli sytuacja  kryzysowa tego wymaga)</w:t>
            </w:r>
          </w:p>
        </w:tc>
        <w:tc>
          <w:tcPr>
            <w:tcW w:w="2420" w:type="dxa"/>
            <w:hideMark/>
          </w:tcPr>
          <w:p w14:paraId="23EF5CC1" w14:textId="77777777" w:rsidR="007A04AF" w:rsidRPr="00F349A3" w:rsidRDefault="00F349A3" w:rsidP="00F349A3">
            <w:pPr>
              <w:cnfStyle w:val="000000100000" w:firstRow="0" w:lastRow="0" w:firstColumn="0" w:lastColumn="0" w:oddVBand="0" w:evenVBand="0" w:oddHBand="1" w:evenHBand="0" w:firstRowFirstColumn="0" w:firstRowLastColumn="0" w:lastRowFirstColumn="0" w:lastRowLastColumn="0"/>
              <w:rPr>
                <w:rFonts w:cstheme="minorHAnsi"/>
                <w:color w:val="auto"/>
                <w:sz w:val="20"/>
              </w:rPr>
            </w:pPr>
            <w:r w:rsidRPr="00F349A3">
              <w:rPr>
                <w:rFonts w:cstheme="minorHAnsi"/>
                <w:color w:val="auto"/>
                <w:sz w:val="20"/>
              </w:rPr>
              <w:t>Członek </w:t>
            </w:r>
          </w:p>
        </w:tc>
        <w:tc>
          <w:tcPr>
            <w:tcW w:w="11260" w:type="dxa"/>
            <w:hideMark/>
          </w:tcPr>
          <w:p w14:paraId="30C62A3C" w14:textId="77777777" w:rsidR="007A04AF" w:rsidRPr="00F349A3" w:rsidRDefault="00B50B50" w:rsidP="00B50B50">
            <w:pPr>
              <w:pStyle w:val="Akapitzlist"/>
              <w:numPr>
                <w:ilvl w:val="0"/>
                <w:numId w:val="38"/>
              </w:numPr>
              <w:cnfStyle w:val="000000100000" w:firstRow="0" w:lastRow="0" w:firstColumn="0" w:lastColumn="0" w:oddVBand="0" w:evenVBand="0" w:oddHBand="1" w:evenHBand="0" w:firstRowFirstColumn="0" w:firstRowLastColumn="0" w:lastRowFirstColumn="0" w:lastRowLastColumn="0"/>
              <w:rPr>
                <w:rFonts w:cstheme="minorHAnsi"/>
                <w:color w:val="auto"/>
                <w:sz w:val="20"/>
              </w:rPr>
            </w:pPr>
            <w:r w:rsidRPr="00F349A3">
              <w:rPr>
                <w:rFonts w:cstheme="minorHAnsi"/>
                <w:color w:val="auto"/>
                <w:sz w:val="20"/>
              </w:rPr>
              <w:t>Podlega przewodniczącemu</w:t>
            </w:r>
          </w:p>
          <w:p w14:paraId="3D4F1CA2" w14:textId="77777777" w:rsidR="007A04AF" w:rsidRPr="00F349A3" w:rsidRDefault="00B50B50" w:rsidP="00B50B50">
            <w:pPr>
              <w:pStyle w:val="Akapitzlist"/>
              <w:numPr>
                <w:ilvl w:val="0"/>
                <w:numId w:val="38"/>
              </w:numPr>
              <w:cnfStyle w:val="000000100000" w:firstRow="0" w:lastRow="0" w:firstColumn="0" w:lastColumn="0" w:oddVBand="0" w:evenVBand="0" w:oddHBand="1" w:evenHBand="0" w:firstRowFirstColumn="0" w:firstRowLastColumn="0" w:lastRowFirstColumn="0" w:lastRowLastColumn="0"/>
              <w:rPr>
                <w:rFonts w:cstheme="minorHAnsi"/>
                <w:color w:val="auto"/>
                <w:sz w:val="20"/>
              </w:rPr>
            </w:pPr>
            <w:r w:rsidRPr="00F349A3">
              <w:rPr>
                <w:rFonts w:cstheme="minorHAnsi"/>
                <w:color w:val="auto"/>
                <w:sz w:val="20"/>
              </w:rPr>
              <w:t>Odpowiada za bezpieczeństwo pracowników i mienia w trakcie kryzysu</w:t>
            </w:r>
          </w:p>
          <w:p w14:paraId="1F0A4EB7" w14:textId="77777777" w:rsidR="007A04AF" w:rsidRPr="00F349A3" w:rsidRDefault="00B50B50" w:rsidP="00B50B50">
            <w:pPr>
              <w:pStyle w:val="Akapitzlist"/>
              <w:numPr>
                <w:ilvl w:val="0"/>
                <w:numId w:val="38"/>
              </w:numPr>
              <w:cnfStyle w:val="000000100000" w:firstRow="0" w:lastRow="0" w:firstColumn="0" w:lastColumn="0" w:oddVBand="0" w:evenVBand="0" w:oddHBand="1" w:evenHBand="0" w:firstRowFirstColumn="0" w:firstRowLastColumn="0" w:lastRowFirstColumn="0" w:lastRowLastColumn="0"/>
              <w:rPr>
                <w:rFonts w:cstheme="minorHAnsi"/>
                <w:color w:val="auto"/>
                <w:sz w:val="20"/>
              </w:rPr>
            </w:pPr>
            <w:r w:rsidRPr="00F349A3">
              <w:rPr>
                <w:rFonts w:cstheme="minorHAnsi"/>
                <w:color w:val="auto"/>
                <w:sz w:val="20"/>
              </w:rPr>
              <w:t>Odpowiada za zapewnienie dojazdu, miejsc ewakuacji, organizację pomocy przedmedycznej, ochronę miejsca zdarzenia</w:t>
            </w:r>
          </w:p>
          <w:p w14:paraId="697A907B" w14:textId="77777777" w:rsidR="007A04AF" w:rsidRPr="00F349A3" w:rsidRDefault="00B50B50" w:rsidP="00B50B50">
            <w:pPr>
              <w:pStyle w:val="Akapitzlist"/>
              <w:numPr>
                <w:ilvl w:val="0"/>
                <w:numId w:val="38"/>
              </w:numPr>
              <w:cnfStyle w:val="000000100000" w:firstRow="0" w:lastRow="0" w:firstColumn="0" w:lastColumn="0" w:oddVBand="0" w:evenVBand="0" w:oddHBand="1" w:evenHBand="0" w:firstRowFirstColumn="0" w:firstRowLastColumn="0" w:lastRowFirstColumn="0" w:lastRowLastColumn="0"/>
              <w:rPr>
                <w:rFonts w:cstheme="minorHAnsi"/>
                <w:color w:val="auto"/>
                <w:sz w:val="20"/>
              </w:rPr>
            </w:pPr>
            <w:r w:rsidRPr="00F349A3">
              <w:rPr>
                <w:rFonts w:cstheme="minorHAnsi"/>
                <w:color w:val="auto"/>
                <w:sz w:val="20"/>
              </w:rPr>
              <w:t>Kieruje działaniami związanymi z odcięciem od obiektów mediów (woda, prąd, gaz)</w:t>
            </w:r>
          </w:p>
          <w:p w14:paraId="1E059BE6" w14:textId="77777777" w:rsidR="007A04AF" w:rsidRPr="00F349A3" w:rsidRDefault="00B50B50" w:rsidP="00B50B50">
            <w:pPr>
              <w:pStyle w:val="Akapitzlist"/>
              <w:numPr>
                <w:ilvl w:val="0"/>
                <w:numId w:val="38"/>
              </w:numPr>
              <w:cnfStyle w:val="000000100000" w:firstRow="0" w:lastRow="0" w:firstColumn="0" w:lastColumn="0" w:oddVBand="0" w:evenVBand="0" w:oddHBand="1" w:evenHBand="0" w:firstRowFirstColumn="0" w:firstRowLastColumn="0" w:lastRowFirstColumn="0" w:lastRowLastColumn="0"/>
              <w:rPr>
                <w:rFonts w:cstheme="minorHAnsi"/>
                <w:color w:val="auto"/>
                <w:sz w:val="20"/>
              </w:rPr>
            </w:pPr>
            <w:r w:rsidRPr="00F349A3">
              <w:rPr>
                <w:rFonts w:cstheme="minorHAnsi"/>
                <w:color w:val="auto"/>
                <w:sz w:val="20"/>
              </w:rPr>
              <w:t>Analizuje wpływ kryzysu na techniczne kwestie działalności urzędu</w:t>
            </w:r>
          </w:p>
          <w:p w14:paraId="583A7888" w14:textId="77777777" w:rsidR="007A04AF" w:rsidRPr="00F349A3" w:rsidRDefault="00B50B50" w:rsidP="00B50B50">
            <w:pPr>
              <w:pStyle w:val="Akapitzlist"/>
              <w:numPr>
                <w:ilvl w:val="0"/>
                <w:numId w:val="38"/>
              </w:numPr>
              <w:cnfStyle w:val="000000100000" w:firstRow="0" w:lastRow="0" w:firstColumn="0" w:lastColumn="0" w:oddVBand="0" w:evenVBand="0" w:oddHBand="1" w:evenHBand="0" w:firstRowFirstColumn="0" w:firstRowLastColumn="0" w:lastRowFirstColumn="0" w:lastRowLastColumn="0"/>
              <w:rPr>
                <w:rFonts w:cstheme="minorHAnsi"/>
                <w:color w:val="auto"/>
                <w:sz w:val="20"/>
              </w:rPr>
            </w:pPr>
            <w:r w:rsidRPr="00F349A3">
              <w:rPr>
                <w:rFonts w:cstheme="minorHAnsi"/>
                <w:color w:val="auto"/>
                <w:sz w:val="20"/>
              </w:rPr>
              <w:t>Przygotowuje analizy specjalistyczne</w:t>
            </w:r>
          </w:p>
        </w:tc>
      </w:tr>
      <w:tr w:rsidR="00F349A3" w:rsidRPr="00F349A3" w14:paraId="44B849FA" w14:textId="77777777" w:rsidTr="00F349A3">
        <w:trPr>
          <w:trHeight w:val="584"/>
        </w:trPr>
        <w:tc>
          <w:tcPr>
            <w:cnfStyle w:val="001000000000" w:firstRow="0" w:lastRow="0" w:firstColumn="1" w:lastColumn="0" w:oddVBand="0" w:evenVBand="0" w:oddHBand="0" w:evenHBand="0" w:firstRowFirstColumn="0" w:firstRowLastColumn="0" w:lastRowFirstColumn="0" w:lastRowLastColumn="0"/>
            <w:tcW w:w="2340" w:type="dxa"/>
          </w:tcPr>
          <w:p w14:paraId="5E4DFF57" w14:textId="77777777" w:rsidR="00F349A3" w:rsidRPr="00F349A3" w:rsidRDefault="00F349A3" w:rsidP="00F349A3">
            <w:pPr>
              <w:rPr>
                <w:rFonts w:cstheme="minorHAnsi"/>
                <w:color w:val="auto"/>
                <w:sz w:val="20"/>
              </w:rPr>
            </w:pPr>
            <w:r w:rsidRPr="00F349A3">
              <w:rPr>
                <w:rFonts w:cstheme="minorHAnsi"/>
                <w:color w:val="auto"/>
                <w:sz w:val="20"/>
              </w:rPr>
              <w:t>Specjalista ds. PR Rzecznik prasowy</w:t>
            </w:r>
          </w:p>
          <w:p w14:paraId="714999B3" w14:textId="77777777" w:rsidR="00F349A3" w:rsidRPr="00F349A3" w:rsidRDefault="00F349A3" w:rsidP="00F349A3">
            <w:pPr>
              <w:rPr>
                <w:rFonts w:cstheme="minorHAnsi"/>
                <w:b w:val="0"/>
                <w:bCs w:val="0"/>
                <w:color w:val="auto"/>
                <w:sz w:val="20"/>
              </w:rPr>
            </w:pPr>
          </w:p>
        </w:tc>
        <w:tc>
          <w:tcPr>
            <w:tcW w:w="2420" w:type="dxa"/>
          </w:tcPr>
          <w:p w14:paraId="2F9A53DA" w14:textId="77777777" w:rsidR="00F349A3" w:rsidRPr="00F349A3" w:rsidRDefault="00F349A3" w:rsidP="00F349A3">
            <w:pPr>
              <w:cnfStyle w:val="000000000000" w:firstRow="0" w:lastRow="0" w:firstColumn="0" w:lastColumn="0" w:oddVBand="0" w:evenVBand="0" w:oddHBand="0" w:evenHBand="0" w:firstRowFirstColumn="0" w:firstRowLastColumn="0" w:lastRowFirstColumn="0" w:lastRowLastColumn="0"/>
              <w:rPr>
                <w:rFonts w:cstheme="minorHAnsi"/>
                <w:color w:val="auto"/>
                <w:sz w:val="20"/>
              </w:rPr>
            </w:pPr>
            <w:r w:rsidRPr="00F349A3">
              <w:rPr>
                <w:rFonts w:cstheme="minorHAnsi"/>
                <w:color w:val="auto"/>
                <w:sz w:val="20"/>
              </w:rPr>
              <w:t>Członek/rzecznik</w:t>
            </w:r>
          </w:p>
          <w:p w14:paraId="4E8F945B" w14:textId="77777777" w:rsidR="00F349A3" w:rsidRPr="00F349A3" w:rsidRDefault="00F349A3" w:rsidP="00F349A3">
            <w:pPr>
              <w:cnfStyle w:val="000000000000" w:firstRow="0" w:lastRow="0" w:firstColumn="0" w:lastColumn="0" w:oddVBand="0" w:evenVBand="0" w:oddHBand="0" w:evenHBand="0" w:firstRowFirstColumn="0" w:firstRowLastColumn="0" w:lastRowFirstColumn="0" w:lastRowLastColumn="0"/>
              <w:rPr>
                <w:rFonts w:cstheme="minorHAnsi"/>
                <w:color w:val="auto"/>
                <w:sz w:val="20"/>
              </w:rPr>
            </w:pPr>
          </w:p>
        </w:tc>
        <w:tc>
          <w:tcPr>
            <w:tcW w:w="11260" w:type="dxa"/>
          </w:tcPr>
          <w:p w14:paraId="753B4FCE" w14:textId="77777777" w:rsidR="007A04AF" w:rsidRPr="00F349A3" w:rsidRDefault="00B50B50" w:rsidP="00B50B50">
            <w:pPr>
              <w:pStyle w:val="Akapitzlist"/>
              <w:numPr>
                <w:ilvl w:val="0"/>
                <w:numId w:val="38"/>
              </w:numPr>
              <w:cnfStyle w:val="000000000000" w:firstRow="0" w:lastRow="0" w:firstColumn="0" w:lastColumn="0" w:oddVBand="0" w:evenVBand="0" w:oddHBand="0" w:evenHBand="0" w:firstRowFirstColumn="0" w:firstRowLastColumn="0" w:lastRowFirstColumn="0" w:lastRowLastColumn="0"/>
              <w:rPr>
                <w:rFonts w:cstheme="minorHAnsi"/>
                <w:color w:val="auto"/>
                <w:sz w:val="20"/>
              </w:rPr>
            </w:pPr>
            <w:r w:rsidRPr="00F349A3">
              <w:rPr>
                <w:rFonts w:cstheme="minorHAnsi"/>
                <w:color w:val="auto"/>
                <w:sz w:val="20"/>
              </w:rPr>
              <w:t>Podlega przewodniczącemu</w:t>
            </w:r>
          </w:p>
          <w:p w14:paraId="7F718F7D" w14:textId="77777777" w:rsidR="007A04AF" w:rsidRPr="00F349A3" w:rsidRDefault="00B50B50" w:rsidP="00B50B50">
            <w:pPr>
              <w:pStyle w:val="Akapitzlist"/>
              <w:numPr>
                <w:ilvl w:val="0"/>
                <w:numId w:val="38"/>
              </w:numPr>
              <w:cnfStyle w:val="000000000000" w:firstRow="0" w:lastRow="0" w:firstColumn="0" w:lastColumn="0" w:oddVBand="0" w:evenVBand="0" w:oddHBand="0" w:evenHBand="0" w:firstRowFirstColumn="0" w:firstRowLastColumn="0" w:lastRowFirstColumn="0" w:lastRowLastColumn="0"/>
              <w:rPr>
                <w:rFonts w:cstheme="minorHAnsi"/>
                <w:color w:val="auto"/>
                <w:sz w:val="20"/>
              </w:rPr>
            </w:pPr>
            <w:r w:rsidRPr="00F349A3">
              <w:rPr>
                <w:rFonts w:cstheme="minorHAnsi"/>
                <w:color w:val="auto"/>
                <w:sz w:val="20"/>
              </w:rPr>
              <w:t>Przygotowuje zarys polityki komunikacyjnej w kryzysie</w:t>
            </w:r>
          </w:p>
          <w:p w14:paraId="429A9FC7" w14:textId="77777777" w:rsidR="007A04AF" w:rsidRPr="00F349A3" w:rsidRDefault="00B50B50" w:rsidP="00B50B50">
            <w:pPr>
              <w:pStyle w:val="Akapitzlist"/>
              <w:numPr>
                <w:ilvl w:val="0"/>
                <w:numId w:val="38"/>
              </w:numPr>
              <w:cnfStyle w:val="000000000000" w:firstRow="0" w:lastRow="0" w:firstColumn="0" w:lastColumn="0" w:oddVBand="0" w:evenVBand="0" w:oddHBand="0" w:evenHBand="0" w:firstRowFirstColumn="0" w:firstRowLastColumn="0" w:lastRowFirstColumn="0" w:lastRowLastColumn="0"/>
              <w:rPr>
                <w:rFonts w:cstheme="minorHAnsi"/>
                <w:color w:val="auto"/>
                <w:sz w:val="20"/>
              </w:rPr>
            </w:pPr>
            <w:r w:rsidRPr="00F349A3">
              <w:rPr>
                <w:rFonts w:cstheme="minorHAnsi"/>
                <w:color w:val="auto"/>
                <w:sz w:val="20"/>
              </w:rPr>
              <w:t>Przekazuje informacje mediom</w:t>
            </w:r>
          </w:p>
          <w:p w14:paraId="40F06864" w14:textId="77777777" w:rsidR="007A04AF" w:rsidRPr="00F349A3" w:rsidRDefault="00B50B50" w:rsidP="00B50B50">
            <w:pPr>
              <w:pStyle w:val="Akapitzlist"/>
              <w:numPr>
                <w:ilvl w:val="0"/>
                <w:numId w:val="38"/>
              </w:numPr>
              <w:cnfStyle w:val="000000000000" w:firstRow="0" w:lastRow="0" w:firstColumn="0" w:lastColumn="0" w:oddVBand="0" w:evenVBand="0" w:oddHBand="0" w:evenHBand="0" w:firstRowFirstColumn="0" w:firstRowLastColumn="0" w:lastRowFirstColumn="0" w:lastRowLastColumn="0"/>
              <w:rPr>
                <w:rFonts w:cstheme="minorHAnsi"/>
                <w:color w:val="auto"/>
                <w:sz w:val="20"/>
              </w:rPr>
            </w:pPr>
            <w:r w:rsidRPr="00F349A3">
              <w:rPr>
                <w:rFonts w:cstheme="minorHAnsi"/>
                <w:color w:val="auto"/>
                <w:sz w:val="20"/>
              </w:rPr>
              <w:t>Przekazuje informacje zainteresowanym grupom otoczenia</w:t>
            </w:r>
          </w:p>
          <w:p w14:paraId="61E188A9" w14:textId="77777777" w:rsidR="007A04AF" w:rsidRPr="00F349A3" w:rsidRDefault="00B50B50" w:rsidP="00B50B50">
            <w:pPr>
              <w:pStyle w:val="Akapitzlist"/>
              <w:numPr>
                <w:ilvl w:val="0"/>
                <w:numId w:val="38"/>
              </w:numPr>
              <w:cnfStyle w:val="000000000000" w:firstRow="0" w:lastRow="0" w:firstColumn="0" w:lastColumn="0" w:oddVBand="0" w:evenVBand="0" w:oddHBand="0" w:evenHBand="0" w:firstRowFirstColumn="0" w:firstRowLastColumn="0" w:lastRowFirstColumn="0" w:lastRowLastColumn="0"/>
              <w:rPr>
                <w:rFonts w:cstheme="minorHAnsi"/>
                <w:color w:val="auto"/>
                <w:sz w:val="20"/>
              </w:rPr>
            </w:pPr>
            <w:r w:rsidRPr="00F349A3">
              <w:rPr>
                <w:rFonts w:cstheme="minorHAnsi"/>
                <w:color w:val="auto"/>
                <w:sz w:val="20"/>
              </w:rPr>
              <w:t>Opiekuje się dziennikarzami jeśli mają oni pozwolenie wejścia na teren zdarzenia</w:t>
            </w:r>
          </w:p>
          <w:p w14:paraId="2444AE69" w14:textId="77777777" w:rsidR="007A04AF" w:rsidRPr="00F349A3" w:rsidRDefault="00B50B50" w:rsidP="00B50B50">
            <w:pPr>
              <w:pStyle w:val="Akapitzlist"/>
              <w:numPr>
                <w:ilvl w:val="0"/>
                <w:numId w:val="38"/>
              </w:numPr>
              <w:cnfStyle w:val="000000000000" w:firstRow="0" w:lastRow="0" w:firstColumn="0" w:lastColumn="0" w:oddVBand="0" w:evenVBand="0" w:oddHBand="0" w:evenHBand="0" w:firstRowFirstColumn="0" w:firstRowLastColumn="0" w:lastRowFirstColumn="0" w:lastRowLastColumn="0"/>
              <w:rPr>
                <w:rFonts w:cstheme="minorHAnsi"/>
                <w:color w:val="auto"/>
                <w:sz w:val="20"/>
              </w:rPr>
            </w:pPr>
            <w:r w:rsidRPr="00F349A3">
              <w:rPr>
                <w:rFonts w:cstheme="minorHAnsi"/>
                <w:color w:val="auto"/>
                <w:sz w:val="20"/>
              </w:rPr>
              <w:t>Decyduje o porze przekazywania informacji</w:t>
            </w:r>
          </w:p>
          <w:p w14:paraId="79E3C503" w14:textId="77777777" w:rsidR="007A04AF" w:rsidRPr="00F349A3" w:rsidRDefault="00B50B50" w:rsidP="00B50B50">
            <w:pPr>
              <w:pStyle w:val="Akapitzlist"/>
              <w:numPr>
                <w:ilvl w:val="0"/>
                <w:numId w:val="38"/>
              </w:numPr>
              <w:cnfStyle w:val="000000000000" w:firstRow="0" w:lastRow="0" w:firstColumn="0" w:lastColumn="0" w:oddVBand="0" w:evenVBand="0" w:oddHBand="0" w:evenHBand="0" w:firstRowFirstColumn="0" w:firstRowLastColumn="0" w:lastRowFirstColumn="0" w:lastRowLastColumn="0"/>
              <w:rPr>
                <w:rFonts w:cstheme="minorHAnsi"/>
                <w:color w:val="auto"/>
                <w:sz w:val="20"/>
              </w:rPr>
            </w:pPr>
            <w:r w:rsidRPr="00F349A3">
              <w:rPr>
                <w:rFonts w:cstheme="minorHAnsi"/>
                <w:color w:val="auto"/>
                <w:sz w:val="20"/>
              </w:rPr>
              <w:t>Zwołuje spotkania z dziennikarzami</w:t>
            </w:r>
          </w:p>
          <w:p w14:paraId="320A003F" w14:textId="77777777" w:rsidR="00F349A3" w:rsidRPr="00F349A3" w:rsidRDefault="00B50B50" w:rsidP="00B50B50">
            <w:pPr>
              <w:pStyle w:val="Akapitzlist"/>
              <w:numPr>
                <w:ilvl w:val="0"/>
                <w:numId w:val="38"/>
              </w:numPr>
              <w:cnfStyle w:val="000000000000" w:firstRow="0" w:lastRow="0" w:firstColumn="0" w:lastColumn="0" w:oddVBand="0" w:evenVBand="0" w:oddHBand="0" w:evenHBand="0" w:firstRowFirstColumn="0" w:firstRowLastColumn="0" w:lastRowFirstColumn="0" w:lastRowLastColumn="0"/>
              <w:rPr>
                <w:rFonts w:cstheme="minorHAnsi"/>
                <w:color w:val="auto"/>
                <w:sz w:val="20"/>
              </w:rPr>
            </w:pPr>
            <w:r w:rsidRPr="00F349A3">
              <w:rPr>
                <w:rFonts w:cstheme="minorHAnsi"/>
                <w:color w:val="auto"/>
                <w:sz w:val="20"/>
              </w:rPr>
              <w:t>Odpowiada za komunikację wewnętrzną</w:t>
            </w:r>
          </w:p>
        </w:tc>
      </w:tr>
      <w:tr w:rsidR="00F349A3" w:rsidRPr="00F349A3" w14:paraId="1F22B1B2" w14:textId="77777777" w:rsidTr="00F349A3">
        <w:trPr>
          <w:cnfStyle w:val="000000100000" w:firstRow="0" w:lastRow="0" w:firstColumn="0" w:lastColumn="0" w:oddVBand="0" w:evenVBand="0" w:oddHBand="1" w:evenHBand="0" w:firstRowFirstColumn="0" w:firstRowLastColumn="0" w:lastRowFirstColumn="0" w:lastRowLastColumn="0"/>
          <w:trHeight w:val="584"/>
        </w:trPr>
        <w:tc>
          <w:tcPr>
            <w:cnfStyle w:val="001000000000" w:firstRow="0" w:lastRow="0" w:firstColumn="1" w:lastColumn="0" w:oddVBand="0" w:evenVBand="0" w:oddHBand="0" w:evenHBand="0" w:firstRowFirstColumn="0" w:firstRowLastColumn="0" w:lastRowFirstColumn="0" w:lastRowLastColumn="0"/>
            <w:tcW w:w="2340" w:type="dxa"/>
          </w:tcPr>
          <w:p w14:paraId="6CFAD488" w14:textId="77777777" w:rsidR="00F349A3" w:rsidRPr="00F349A3" w:rsidRDefault="00F349A3" w:rsidP="00F349A3">
            <w:pPr>
              <w:rPr>
                <w:rFonts w:cstheme="minorHAnsi"/>
                <w:color w:val="auto"/>
                <w:sz w:val="20"/>
              </w:rPr>
            </w:pPr>
            <w:r w:rsidRPr="00F349A3">
              <w:rPr>
                <w:rFonts w:cstheme="minorHAnsi"/>
                <w:color w:val="auto"/>
                <w:sz w:val="20"/>
              </w:rPr>
              <w:t>Wsparcie biurowe</w:t>
            </w:r>
          </w:p>
          <w:p w14:paraId="6DB86801" w14:textId="77777777" w:rsidR="00F349A3" w:rsidRPr="00F349A3" w:rsidRDefault="00F349A3" w:rsidP="00F349A3">
            <w:pPr>
              <w:rPr>
                <w:rFonts w:cstheme="minorHAnsi"/>
                <w:b w:val="0"/>
                <w:bCs w:val="0"/>
                <w:color w:val="auto"/>
                <w:sz w:val="20"/>
              </w:rPr>
            </w:pPr>
          </w:p>
        </w:tc>
        <w:tc>
          <w:tcPr>
            <w:tcW w:w="2420" w:type="dxa"/>
          </w:tcPr>
          <w:p w14:paraId="567ADF47" w14:textId="77777777" w:rsidR="00F349A3" w:rsidRPr="00F349A3" w:rsidRDefault="00F349A3" w:rsidP="00F349A3">
            <w:pPr>
              <w:cnfStyle w:val="000000100000" w:firstRow="0" w:lastRow="0" w:firstColumn="0" w:lastColumn="0" w:oddVBand="0" w:evenVBand="0" w:oddHBand="1" w:evenHBand="0" w:firstRowFirstColumn="0" w:firstRowLastColumn="0" w:lastRowFirstColumn="0" w:lastRowLastColumn="0"/>
              <w:rPr>
                <w:rFonts w:cstheme="minorHAnsi"/>
                <w:color w:val="auto"/>
                <w:sz w:val="20"/>
              </w:rPr>
            </w:pPr>
          </w:p>
        </w:tc>
        <w:tc>
          <w:tcPr>
            <w:tcW w:w="11260" w:type="dxa"/>
          </w:tcPr>
          <w:p w14:paraId="42D49CCE" w14:textId="77777777" w:rsidR="007A04AF" w:rsidRPr="00F349A3" w:rsidRDefault="00B50B50" w:rsidP="00B50B50">
            <w:pPr>
              <w:pStyle w:val="Akapitzlist"/>
              <w:numPr>
                <w:ilvl w:val="0"/>
                <w:numId w:val="38"/>
              </w:numPr>
              <w:cnfStyle w:val="000000100000" w:firstRow="0" w:lastRow="0" w:firstColumn="0" w:lastColumn="0" w:oddVBand="0" w:evenVBand="0" w:oddHBand="1" w:evenHBand="0" w:firstRowFirstColumn="0" w:firstRowLastColumn="0" w:lastRowFirstColumn="0" w:lastRowLastColumn="0"/>
              <w:rPr>
                <w:rFonts w:cstheme="minorHAnsi"/>
                <w:color w:val="auto"/>
                <w:sz w:val="20"/>
              </w:rPr>
            </w:pPr>
            <w:r w:rsidRPr="00F349A3">
              <w:rPr>
                <w:rFonts w:cstheme="minorHAnsi"/>
                <w:color w:val="auto"/>
                <w:sz w:val="20"/>
              </w:rPr>
              <w:t>Podlega przewodniczącemu</w:t>
            </w:r>
          </w:p>
          <w:p w14:paraId="719067E5" w14:textId="77777777" w:rsidR="007A04AF" w:rsidRPr="00F349A3" w:rsidRDefault="00B50B50" w:rsidP="00B50B50">
            <w:pPr>
              <w:pStyle w:val="Akapitzlist"/>
              <w:numPr>
                <w:ilvl w:val="0"/>
                <w:numId w:val="38"/>
              </w:numPr>
              <w:cnfStyle w:val="000000100000" w:firstRow="0" w:lastRow="0" w:firstColumn="0" w:lastColumn="0" w:oddVBand="0" w:evenVBand="0" w:oddHBand="1" w:evenHBand="0" w:firstRowFirstColumn="0" w:firstRowLastColumn="0" w:lastRowFirstColumn="0" w:lastRowLastColumn="0"/>
              <w:rPr>
                <w:rFonts w:cstheme="minorHAnsi"/>
                <w:color w:val="auto"/>
                <w:sz w:val="20"/>
              </w:rPr>
            </w:pPr>
            <w:r w:rsidRPr="00F349A3">
              <w:rPr>
                <w:rFonts w:cstheme="minorHAnsi"/>
                <w:color w:val="auto"/>
                <w:sz w:val="20"/>
              </w:rPr>
              <w:t>Odpowiada z przygotowanie komunikatów o treści wskazanej przez rzecznika</w:t>
            </w:r>
          </w:p>
          <w:p w14:paraId="4BEEACF5" w14:textId="77777777" w:rsidR="007A04AF" w:rsidRPr="00F349A3" w:rsidRDefault="00B50B50" w:rsidP="00B50B50">
            <w:pPr>
              <w:pStyle w:val="Akapitzlist"/>
              <w:numPr>
                <w:ilvl w:val="0"/>
                <w:numId w:val="38"/>
              </w:numPr>
              <w:cnfStyle w:val="000000100000" w:firstRow="0" w:lastRow="0" w:firstColumn="0" w:lastColumn="0" w:oddVBand="0" w:evenVBand="0" w:oddHBand="1" w:evenHBand="0" w:firstRowFirstColumn="0" w:firstRowLastColumn="0" w:lastRowFirstColumn="0" w:lastRowLastColumn="0"/>
              <w:rPr>
                <w:rFonts w:cstheme="minorHAnsi"/>
                <w:color w:val="auto"/>
                <w:sz w:val="20"/>
              </w:rPr>
            </w:pPr>
            <w:r w:rsidRPr="00F349A3">
              <w:rPr>
                <w:rFonts w:cstheme="minorHAnsi"/>
                <w:color w:val="auto"/>
                <w:sz w:val="20"/>
              </w:rPr>
              <w:t>Odpowiada za dystrybucję informacji do grup wskazanych przez rzecznika</w:t>
            </w:r>
          </w:p>
          <w:p w14:paraId="1E6E1B15" w14:textId="77777777" w:rsidR="007A04AF" w:rsidRPr="00F349A3" w:rsidRDefault="00B50B50" w:rsidP="00B50B50">
            <w:pPr>
              <w:pStyle w:val="Akapitzlist"/>
              <w:numPr>
                <w:ilvl w:val="0"/>
                <w:numId w:val="38"/>
              </w:numPr>
              <w:cnfStyle w:val="000000100000" w:firstRow="0" w:lastRow="0" w:firstColumn="0" w:lastColumn="0" w:oddVBand="0" w:evenVBand="0" w:oddHBand="1" w:evenHBand="0" w:firstRowFirstColumn="0" w:firstRowLastColumn="0" w:lastRowFirstColumn="0" w:lastRowLastColumn="0"/>
              <w:rPr>
                <w:rFonts w:cstheme="minorHAnsi"/>
                <w:color w:val="auto"/>
                <w:sz w:val="20"/>
              </w:rPr>
            </w:pPr>
            <w:r w:rsidRPr="00F349A3">
              <w:rPr>
                <w:rFonts w:cstheme="minorHAnsi"/>
                <w:color w:val="auto"/>
                <w:sz w:val="20"/>
              </w:rPr>
              <w:lastRenderedPageBreak/>
              <w:t>Zbiera zapytania i uwagi</w:t>
            </w:r>
          </w:p>
          <w:p w14:paraId="0111B393" w14:textId="77777777" w:rsidR="00F349A3" w:rsidRPr="00F349A3" w:rsidRDefault="00B50B50" w:rsidP="00B50B50">
            <w:pPr>
              <w:pStyle w:val="Akapitzlist"/>
              <w:numPr>
                <w:ilvl w:val="0"/>
                <w:numId w:val="38"/>
              </w:numPr>
              <w:cnfStyle w:val="000000100000" w:firstRow="0" w:lastRow="0" w:firstColumn="0" w:lastColumn="0" w:oddVBand="0" w:evenVBand="0" w:oddHBand="1" w:evenHBand="0" w:firstRowFirstColumn="0" w:firstRowLastColumn="0" w:lastRowFirstColumn="0" w:lastRowLastColumn="0"/>
              <w:rPr>
                <w:rFonts w:cstheme="minorHAnsi"/>
                <w:color w:val="auto"/>
                <w:sz w:val="20"/>
              </w:rPr>
            </w:pPr>
            <w:r w:rsidRPr="00F349A3">
              <w:rPr>
                <w:rFonts w:cstheme="minorHAnsi"/>
                <w:color w:val="auto"/>
                <w:sz w:val="20"/>
              </w:rPr>
              <w:t>Przygotowuje niezbędne materiały biurowe</w:t>
            </w:r>
          </w:p>
        </w:tc>
      </w:tr>
    </w:tbl>
    <w:p w14:paraId="1107C259" w14:textId="77777777" w:rsidR="00F349A3" w:rsidRPr="00F349A3" w:rsidRDefault="00F349A3" w:rsidP="00F349A3">
      <w:pPr>
        <w:pStyle w:val="Akapitzlist"/>
        <w:ind w:left="1440"/>
        <w:jc w:val="both"/>
        <w:rPr>
          <w:rFonts w:cstheme="minorHAnsi"/>
        </w:rPr>
      </w:pPr>
    </w:p>
    <w:p w14:paraId="71B796A6" w14:textId="77777777" w:rsidR="00F349A3" w:rsidRDefault="00F349A3" w:rsidP="00B50B50">
      <w:pPr>
        <w:pStyle w:val="Akapitzlist"/>
        <w:numPr>
          <w:ilvl w:val="1"/>
          <w:numId w:val="4"/>
        </w:numPr>
        <w:jc w:val="both"/>
        <w:outlineLvl w:val="1"/>
        <w:rPr>
          <w:rFonts w:cstheme="minorHAnsi"/>
          <w:b/>
        </w:rPr>
      </w:pPr>
      <w:r w:rsidRPr="00F349A3">
        <w:rPr>
          <w:rFonts w:cstheme="minorHAnsi"/>
          <w:b/>
        </w:rPr>
        <w:t>Model działań komunikacyjnych</w:t>
      </w:r>
    </w:p>
    <w:p w14:paraId="2B1B5D59" w14:textId="77777777" w:rsidR="008A28EF" w:rsidRDefault="008A28EF" w:rsidP="008A28EF">
      <w:pPr>
        <w:pStyle w:val="Akapitzlist"/>
        <w:ind w:left="1440"/>
        <w:jc w:val="both"/>
        <w:rPr>
          <w:rFonts w:cstheme="minorHAnsi"/>
          <w:b/>
        </w:rPr>
      </w:pPr>
    </w:p>
    <w:p w14:paraId="53D8E4F1" w14:textId="77777777" w:rsidR="007A04AF" w:rsidRPr="009C2AEC" w:rsidRDefault="00B50B50" w:rsidP="00B50B50">
      <w:pPr>
        <w:pStyle w:val="Akapitzlist"/>
        <w:numPr>
          <w:ilvl w:val="0"/>
          <w:numId w:val="39"/>
        </w:numPr>
        <w:tabs>
          <w:tab w:val="clear" w:pos="720"/>
          <w:tab w:val="num" w:pos="1276"/>
        </w:tabs>
        <w:ind w:left="1843"/>
        <w:jc w:val="both"/>
        <w:rPr>
          <w:rFonts w:cstheme="minorHAnsi"/>
        </w:rPr>
      </w:pPr>
      <w:r w:rsidRPr="009C2AEC">
        <w:rPr>
          <w:rFonts w:cstheme="minorHAnsi"/>
        </w:rPr>
        <w:t>Przygotuj się – analiza sytuacji wyjściowej, scenariusze potencjalnych sytuacji kryzysowych</w:t>
      </w:r>
    </w:p>
    <w:p w14:paraId="42D3C193" w14:textId="77777777" w:rsidR="007A04AF" w:rsidRPr="009C2AEC" w:rsidRDefault="00B50B50" w:rsidP="00B50B50">
      <w:pPr>
        <w:pStyle w:val="Akapitzlist"/>
        <w:numPr>
          <w:ilvl w:val="0"/>
          <w:numId w:val="39"/>
        </w:numPr>
        <w:tabs>
          <w:tab w:val="clear" w:pos="720"/>
          <w:tab w:val="num" w:pos="1276"/>
        </w:tabs>
        <w:ind w:left="1843"/>
        <w:jc w:val="both"/>
        <w:rPr>
          <w:rFonts w:cstheme="minorHAnsi"/>
        </w:rPr>
      </w:pPr>
      <w:r w:rsidRPr="009C2AEC">
        <w:rPr>
          <w:rFonts w:cstheme="minorHAnsi"/>
        </w:rPr>
        <w:t xml:space="preserve">Zbieraj informacje – bazy danych dziennikarzy, liderów opinii, </w:t>
      </w:r>
      <w:proofErr w:type="spellStart"/>
      <w:r w:rsidRPr="009C2AEC">
        <w:rPr>
          <w:rFonts w:cstheme="minorHAnsi"/>
        </w:rPr>
        <w:t>blogerów</w:t>
      </w:r>
      <w:proofErr w:type="spellEnd"/>
      <w:r w:rsidRPr="009C2AEC">
        <w:rPr>
          <w:rFonts w:cstheme="minorHAnsi"/>
        </w:rPr>
        <w:t xml:space="preserve">, </w:t>
      </w:r>
      <w:proofErr w:type="spellStart"/>
      <w:r w:rsidRPr="009C2AEC">
        <w:rPr>
          <w:rFonts w:cstheme="minorHAnsi"/>
        </w:rPr>
        <w:t>influenserów</w:t>
      </w:r>
      <w:proofErr w:type="spellEnd"/>
    </w:p>
    <w:p w14:paraId="50B5FDF1" w14:textId="77777777" w:rsidR="007A04AF" w:rsidRPr="009C2AEC" w:rsidRDefault="00B50B50" w:rsidP="00B50B50">
      <w:pPr>
        <w:pStyle w:val="Akapitzlist"/>
        <w:numPr>
          <w:ilvl w:val="0"/>
          <w:numId w:val="39"/>
        </w:numPr>
        <w:tabs>
          <w:tab w:val="clear" w:pos="720"/>
          <w:tab w:val="num" w:pos="1276"/>
        </w:tabs>
        <w:ind w:left="1843"/>
        <w:jc w:val="both"/>
        <w:rPr>
          <w:rFonts w:cstheme="minorHAnsi"/>
        </w:rPr>
      </w:pPr>
      <w:r w:rsidRPr="009C2AEC">
        <w:rPr>
          <w:rFonts w:cstheme="minorHAnsi"/>
        </w:rPr>
        <w:t>Zareaguj jak najszybciej</w:t>
      </w:r>
    </w:p>
    <w:p w14:paraId="70DBE2B6" w14:textId="77777777" w:rsidR="007A04AF" w:rsidRPr="009C2AEC" w:rsidRDefault="00B50B50" w:rsidP="00B50B50">
      <w:pPr>
        <w:pStyle w:val="Akapitzlist"/>
        <w:numPr>
          <w:ilvl w:val="0"/>
          <w:numId w:val="39"/>
        </w:numPr>
        <w:tabs>
          <w:tab w:val="clear" w:pos="720"/>
          <w:tab w:val="num" w:pos="1276"/>
        </w:tabs>
        <w:ind w:left="1843"/>
        <w:jc w:val="both"/>
        <w:rPr>
          <w:rFonts w:cstheme="minorHAnsi"/>
        </w:rPr>
      </w:pPr>
      <w:r w:rsidRPr="009C2AEC">
        <w:rPr>
          <w:rFonts w:cstheme="minorHAnsi"/>
        </w:rPr>
        <w:t>Działaj zespołowo w ramach sztabu kryzysowego</w:t>
      </w:r>
    </w:p>
    <w:p w14:paraId="3E9549FE" w14:textId="77777777" w:rsidR="007A04AF" w:rsidRPr="009C2AEC" w:rsidRDefault="00B50B50" w:rsidP="00B50B50">
      <w:pPr>
        <w:pStyle w:val="Akapitzlist"/>
        <w:numPr>
          <w:ilvl w:val="0"/>
          <w:numId w:val="39"/>
        </w:numPr>
        <w:tabs>
          <w:tab w:val="clear" w:pos="720"/>
          <w:tab w:val="num" w:pos="1276"/>
        </w:tabs>
        <w:ind w:left="1843"/>
        <w:jc w:val="both"/>
        <w:rPr>
          <w:rFonts w:cstheme="minorHAnsi"/>
        </w:rPr>
      </w:pPr>
      <w:r w:rsidRPr="009C2AEC">
        <w:rPr>
          <w:rFonts w:cstheme="minorHAnsi"/>
        </w:rPr>
        <w:t>Prowadź aktywną komunikację</w:t>
      </w:r>
    </w:p>
    <w:p w14:paraId="00446214" w14:textId="77777777" w:rsidR="007A04AF" w:rsidRPr="009C2AEC" w:rsidRDefault="00B50B50" w:rsidP="00B50B50">
      <w:pPr>
        <w:pStyle w:val="Akapitzlist"/>
        <w:numPr>
          <w:ilvl w:val="0"/>
          <w:numId w:val="39"/>
        </w:numPr>
        <w:tabs>
          <w:tab w:val="clear" w:pos="720"/>
          <w:tab w:val="num" w:pos="1276"/>
        </w:tabs>
        <w:ind w:left="1843"/>
        <w:jc w:val="both"/>
        <w:rPr>
          <w:rFonts w:cstheme="minorHAnsi"/>
        </w:rPr>
      </w:pPr>
      <w:r w:rsidRPr="009C2AEC">
        <w:rPr>
          <w:rFonts w:cstheme="minorHAnsi"/>
        </w:rPr>
        <w:t>Wypracuj kluczowe przekazy i powtarzaj je w każdej wypowiedzi</w:t>
      </w:r>
    </w:p>
    <w:p w14:paraId="5A7353B5" w14:textId="77777777" w:rsidR="007A04AF" w:rsidRPr="009C2AEC" w:rsidRDefault="00B50B50" w:rsidP="00B50B50">
      <w:pPr>
        <w:pStyle w:val="Akapitzlist"/>
        <w:numPr>
          <w:ilvl w:val="0"/>
          <w:numId w:val="39"/>
        </w:numPr>
        <w:tabs>
          <w:tab w:val="clear" w:pos="720"/>
          <w:tab w:val="num" w:pos="1276"/>
        </w:tabs>
        <w:ind w:left="1843"/>
        <w:jc w:val="both"/>
        <w:rPr>
          <w:rFonts w:cstheme="minorHAnsi"/>
        </w:rPr>
      </w:pPr>
      <w:r w:rsidRPr="009C2AEC">
        <w:rPr>
          <w:rFonts w:cstheme="minorHAnsi"/>
        </w:rPr>
        <w:t>Przeproś, jeśli wina leży pod stronie instytucji</w:t>
      </w:r>
    </w:p>
    <w:p w14:paraId="155F3AAC" w14:textId="77777777" w:rsidR="007A04AF" w:rsidRPr="009C2AEC" w:rsidRDefault="00B50B50" w:rsidP="00B50B50">
      <w:pPr>
        <w:pStyle w:val="Akapitzlist"/>
        <w:numPr>
          <w:ilvl w:val="0"/>
          <w:numId w:val="39"/>
        </w:numPr>
        <w:tabs>
          <w:tab w:val="clear" w:pos="720"/>
          <w:tab w:val="num" w:pos="1276"/>
        </w:tabs>
        <w:ind w:left="1843"/>
        <w:jc w:val="both"/>
        <w:rPr>
          <w:rFonts w:cstheme="minorHAnsi"/>
        </w:rPr>
      </w:pPr>
      <w:r w:rsidRPr="009C2AEC">
        <w:rPr>
          <w:rFonts w:cstheme="minorHAnsi"/>
        </w:rPr>
        <w:t>Pamiętaj o empatii, „ludzkim podejściu”</w:t>
      </w:r>
    </w:p>
    <w:p w14:paraId="015A9A47" w14:textId="77777777" w:rsidR="007A04AF" w:rsidRPr="009C2AEC" w:rsidRDefault="00B50B50" w:rsidP="00B50B50">
      <w:pPr>
        <w:pStyle w:val="Akapitzlist"/>
        <w:numPr>
          <w:ilvl w:val="0"/>
          <w:numId w:val="39"/>
        </w:numPr>
        <w:tabs>
          <w:tab w:val="clear" w:pos="720"/>
          <w:tab w:val="num" w:pos="1276"/>
        </w:tabs>
        <w:ind w:left="1843"/>
        <w:jc w:val="both"/>
        <w:rPr>
          <w:rFonts w:cstheme="minorHAnsi"/>
        </w:rPr>
      </w:pPr>
      <w:r w:rsidRPr="009C2AEC">
        <w:rPr>
          <w:rFonts w:cstheme="minorHAnsi"/>
        </w:rPr>
        <w:t>Trzymaj nerwy na wodzy, nie daj się wyprowadzić z równowagi</w:t>
      </w:r>
    </w:p>
    <w:p w14:paraId="0BDD3557" w14:textId="77777777" w:rsidR="007A04AF" w:rsidRPr="009C2AEC" w:rsidRDefault="00B50B50" w:rsidP="00B50B50">
      <w:pPr>
        <w:pStyle w:val="Akapitzlist"/>
        <w:numPr>
          <w:ilvl w:val="0"/>
          <w:numId w:val="39"/>
        </w:numPr>
        <w:tabs>
          <w:tab w:val="clear" w:pos="720"/>
          <w:tab w:val="num" w:pos="1276"/>
        </w:tabs>
        <w:ind w:left="1843"/>
        <w:jc w:val="both"/>
        <w:rPr>
          <w:rFonts w:cstheme="minorHAnsi"/>
        </w:rPr>
      </w:pPr>
      <w:r w:rsidRPr="009C2AEC">
        <w:rPr>
          <w:rFonts w:cstheme="minorHAnsi"/>
        </w:rPr>
        <w:t xml:space="preserve">Monitoruj na bieżąco media i </w:t>
      </w:r>
      <w:proofErr w:type="spellStart"/>
      <w:r w:rsidRPr="009C2AEC">
        <w:rPr>
          <w:rFonts w:cstheme="minorHAnsi"/>
        </w:rPr>
        <w:t>social</w:t>
      </w:r>
      <w:proofErr w:type="spellEnd"/>
      <w:r w:rsidRPr="009C2AEC">
        <w:rPr>
          <w:rFonts w:cstheme="minorHAnsi"/>
        </w:rPr>
        <w:t xml:space="preserve"> media</w:t>
      </w:r>
    </w:p>
    <w:p w14:paraId="40541024" w14:textId="77777777" w:rsidR="007A04AF" w:rsidRPr="009C2AEC" w:rsidRDefault="00B50B50" w:rsidP="00B50B50">
      <w:pPr>
        <w:pStyle w:val="Akapitzlist"/>
        <w:numPr>
          <w:ilvl w:val="0"/>
          <w:numId w:val="39"/>
        </w:numPr>
        <w:tabs>
          <w:tab w:val="clear" w:pos="720"/>
          <w:tab w:val="num" w:pos="1276"/>
        </w:tabs>
        <w:ind w:left="1843"/>
        <w:jc w:val="both"/>
        <w:rPr>
          <w:rFonts w:cstheme="minorHAnsi"/>
        </w:rPr>
      </w:pPr>
      <w:r w:rsidRPr="009C2AEC">
        <w:rPr>
          <w:rFonts w:cstheme="minorHAnsi"/>
        </w:rPr>
        <w:t>Reaguj na plotki i przekłamania</w:t>
      </w:r>
    </w:p>
    <w:p w14:paraId="73FC09A2" w14:textId="77777777" w:rsidR="007A04AF" w:rsidRPr="009C2AEC" w:rsidRDefault="00B50B50" w:rsidP="00B50B50">
      <w:pPr>
        <w:pStyle w:val="Akapitzlist"/>
        <w:numPr>
          <w:ilvl w:val="0"/>
          <w:numId w:val="39"/>
        </w:numPr>
        <w:tabs>
          <w:tab w:val="clear" w:pos="720"/>
          <w:tab w:val="num" w:pos="1276"/>
        </w:tabs>
        <w:ind w:left="1843"/>
        <w:jc w:val="both"/>
        <w:rPr>
          <w:rFonts w:cstheme="minorHAnsi"/>
        </w:rPr>
      </w:pPr>
      <w:r w:rsidRPr="009C2AEC">
        <w:rPr>
          <w:rFonts w:cstheme="minorHAnsi"/>
        </w:rPr>
        <w:t>Po kryzysie wyciągnij z niego wnioski</w:t>
      </w:r>
    </w:p>
    <w:p w14:paraId="270A7833" w14:textId="77777777" w:rsidR="009C2AEC" w:rsidRPr="009C2AEC" w:rsidRDefault="009C2AEC" w:rsidP="008A28EF">
      <w:pPr>
        <w:pStyle w:val="Akapitzlist"/>
        <w:ind w:left="1440"/>
        <w:jc w:val="both"/>
        <w:rPr>
          <w:rFonts w:cstheme="minorHAnsi"/>
        </w:rPr>
      </w:pPr>
    </w:p>
    <w:p w14:paraId="57B2092E" w14:textId="77777777" w:rsidR="00F349A3" w:rsidRDefault="00F349A3" w:rsidP="00B50B50">
      <w:pPr>
        <w:pStyle w:val="Akapitzlist"/>
        <w:numPr>
          <w:ilvl w:val="1"/>
          <w:numId w:val="4"/>
        </w:numPr>
        <w:jc w:val="both"/>
        <w:outlineLvl w:val="1"/>
        <w:rPr>
          <w:rFonts w:cstheme="minorHAnsi"/>
          <w:b/>
        </w:rPr>
      </w:pPr>
      <w:r w:rsidRPr="00F349A3">
        <w:rPr>
          <w:rFonts w:cstheme="minorHAnsi"/>
          <w:b/>
        </w:rPr>
        <w:t>Pytania sprawdzające</w:t>
      </w:r>
    </w:p>
    <w:p w14:paraId="6416FC94" w14:textId="77777777" w:rsidR="001D3757" w:rsidRDefault="001D3757" w:rsidP="00B50B50">
      <w:pPr>
        <w:pStyle w:val="Akapitzlist"/>
        <w:numPr>
          <w:ilvl w:val="2"/>
          <w:numId w:val="4"/>
        </w:numPr>
        <w:jc w:val="both"/>
        <w:rPr>
          <w:rFonts w:cstheme="minorHAnsi"/>
        </w:rPr>
      </w:pPr>
      <w:r>
        <w:rPr>
          <w:rFonts w:cstheme="minorHAnsi"/>
        </w:rPr>
        <w:t>Wyjaśnij definicję sztabu kryzysowego oraz zdefiniuj jego członków?</w:t>
      </w:r>
    </w:p>
    <w:p w14:paraId="60E4B5EC" w14:textId="77777777" w:rsidR="001D3757" w:rsidRDefault="001D3757" w:rsidP="00B50B50">
      <w:pPr>
        <w:pStyle w:val="Akapitzlist"/>
        <w:numPr>
          <w:ilvl w:val="2"/>
          <w:numId w:val="4"/>
        </w:numPr>
        <w:jc w:val="both"/>
        <w:rPr>
          <w:rFonts w:cstheme="minorHAnsi"/>
        </w:rPr>
      </w:pPr>
      <w:r>
        <w:rPr>
          <w:rFonts w:cstheme="minorHAnsi"/>
        </w:rPr>
        <w:t>Zdefiniuj kompetencje członków sztabu kryzysowego.</w:t>
      </w:r>
    </w:p>
    <w:p w14:paraId="4123F7C0" w14:textId="77777777" w:rsidR="001D3757" w:rsidRDefault="009C2AEC" w:rsidP="00B50B50">
      <w:pPr>
        <w:pStyle w:val="Akapitzlist"/>
        <w:numPr>
          <w:ilvl w:val="2"/>
          <w:numId w:val="4"/>
        </w:numPr>
        <w:jc w:val="both"/>
        <w:rPr>
          <w:rFonts w:cstheme="minorHAnsi"/>
        </w:rPr>
      </w:pPr>
      <w:r>
        <w:rPr>
          <w:rFonts w:cstheme="minorHAnsi"/>
        </w:rPr>
        <w:t>Wymień etap planu komunikacyjnego?</w:t>
      </w:r>
    </w:p>
    <w:p w14:paraId="1BE45280" w14:textId="77777777" w:rsidR="009C2AEC" w:rsidRDefault="009C2AEC" w:rsidP="00B50B50">
      <w:pPr>
        <w:pStyle w:val="Akapitzlist"/>
        <w:numPr>
          <w:ilvl w:val="2"/>
          <w:numId w:val="4"/>
        </w:numPr>
        <w:jc w:val="both"/>
        <w:rPr>
          <w:rFonts w:cstheme="minorHAnsi"/>
        </w:rPr>
      </w:pPr>
      <w:r>
        <w:rPr>
          <w:rFonts w:cstheme="minorHAnsi"/>
        </w:rPr>
        <w:t>Wyjaśnij zasady panujące przy określaniu modelu działań komunikacyjnych?</w:t>
      </w:r>
    </w:p>
    <w:p w14:paraId="213DB27F" w14:textId="77777777" w:rsidR="009C2AEC" w:rsidRPr="001D3757" w:rsidRDefault="009C2AEC" w:rsidP="009C2AEC">
      <w:pPr>
        <w:pStyle w:val="Akapitzlist"/>
        <w:ind w:left="2340"/>
        <w:jc w:val="both"/>
        <w:rPr>
          <w:rFonts w:cstheme="minorHAnsi"/>
        </w:rPr>
      </w:pPr>
    </w:p>
    <w:p w14:paraId="56F57C3D" w14:textId="77777777" w:rsidR="00F349A3" w:rsidRDefault="00F349A3" w:rsidP="00B50B50">
      <w:pPr>
        <w:pStyle w:val="Akapitzlist"/>
        <w:numPr>
          <w:ilvl w:val="1"/>
          <w:numId w:val="4"/>
        </w:numPr>
        <w:jc w:val="both"/>
        <w:outlineLvl w:val="1"/>
        <w:rPr>
          <w:rFonts w:cstheme="minorHAnsi"/>
          <w:b/>
        </w:rPr>
      </w:pPr>
      <w:r w:rsidRPr="00F349A3">
        <w:rPr>
          <w:rFonts w:cstheme="minorHAnsi"/>
          <w:b/>
        </w:rPr>
        <w:t>Zadania</w:t>
      </w:r>
    </w:p>
    <w:p w14:paraId="22AC22A7" w14:textId="77777777" w:rsidR="001D3757" w:rsidRDefault="001D3757" w:rsidP="00B50B50">
      <w:pPr>
        <w:pStyle w:val="Akapitzlist"/>
        <w:numPr>
          <w:ilvl w:val="2"/>
          <w:numId w:val="4"/>
        </w:numPr>
        <w:jc w:val="both"/>
        <w:rPr>
          <w:rFonts w:cstheme="minorHAnsi"/>
        </w:rPr>
      </w:pPr>
      <w:r w:rsidRPr="001D3757">
        <w:rPr>
          <w:rFonts w:cstheme="minorHAnsi"/>
        </w:rPr>
        <w:t>Zdefiniuj sztab kryzysowy z pracowników wybranej</w:t>
      </w:r>
      <w:r>
        <w:rPr>
          <w:rFonts w:cstheme="minorHAnsi"/>
        </w:rPr>
        <w:t xml:space="preserve"> przez siebie firmy do jednego </w:t>
      </w:r>
      <w:r w:rsidRPr="001D3757">
        <w:rPr>
          <w:rFonts w:cstheme="minorHAnsi"/>
        </w:rPr>
        <w:t>z wcześniej przygotowanych scenariuszy sytua</w:t>
      </w:r>
      <w:r>
        <w:rPr>
          <w:rFonts w:cstheme="minorHAnsi"/>
        </w:rPr>
        <w:t xml:space="preserve">cji kryzysowych opracowywanych </w:t>
      </w:r>
      <w:r w:rsidRPr="001D3757">
        <w:rPr>
          <w:rFonts w:cstheme="minorHAnsi"/>
        </w:rPr>
        <w:t>w zadaniu 9. Pamiętaj o głównej strukturze sztabu kryzysowego oraz dodatkowych osób w zależności od wybranego s</w:t>
      </w:r>
      <w:r>
        <w:rPr>
          <w:rFonts w:cstheme="minorHAnsi"/>
        </w:rPr>
        <w:t>cenariusza sytuacji kryzysowej.</w:t>
      </w:r>
    </w:p>
    <w:p w14:paraId="40BA2920" w14:textId="77777777" w:rsidR="008A7736" w:rsidRDefault="008A7736" w:rsidP="008A7736">
      <w:pPr>
        <w:pStyle w:val="Akapitzlist"/>
        <w:ind w:left="2340"/>
        <w:jc w:val="both"/>
        <w:rPr>
          <w:rFonts w:cstheme="minorHAnsi"/>
        </w:rPr>
      </w:pPr>
      <w:r>
        <w:rPr>
          <w:rFonts w:cstheme="minorHAnsi"/>
        </w:rPr>
        <w:br w:type="page"/>
      </w:r>
    </w:p>
    <w:p w14:paraId="40C87CE7" w14:textId="77777777" w:rsidR="008A7736" w:rsidRDefault="008A7736" w:rsidP="00B50B50">
      <w:pPr>
        <w:pStyle w:val="Akapitzlist"/>
        <w:numPr>
          <w:ilvl w:val="0"/>
          <w:numId w:val="4"/>
        </w:numPr>
        <w:spacing w:afterLines="30" w:after="72" w:line="240" w:lineRule="auto"/>
        <w:jc w:val="both"/>
        <w:outlineLvl w:val="0"/>
        <w:rPr>
          <w:b/>
        </w:rPr>
      </w:pPr>
      <w:bookmarkStart w:id="44" w:name="_Toc100317639"/>
      <w:r w:rsidRPr="000C2C2B">
        <w:rPr>
          <w:b/>
        </w:rPr>
        <w:lastRenderedPageBreak/>
        <w:t>Działania nakierowane na poprawę wizerunku po wyjściu z sytuacji kryzysu wizerunkowego</w:t>
      </w:r>
      <w:bookmarkEnd w:id="44"/>
    </w:p>
    <w:p w14:paraId="666C804F" w14:textId="77777777" w:rsidR="008A7736" w:rsidRDefault="008A7736" w:rsidP="008A7736">
      <w:pPr>
        <w:pStyle w:val="Akapitzlist"/>
        <w:spacing w:afterLines="30" w:after="72" w:line="240" w:lineRule="auto"/>
        <w:ind w:left="1080"/>
        <w:jc w:val="both"/>
        <w:rPr>
          <w:b/>
        </w:rPr>
      </w:pPr>
    </w:p>
    <w:p w14:paraId="6B834118" w14:textId="77777777" w:rsidR="008A7736" w:rsidRPr="008A7736" w:rsidRDefault="008A7736" w:rsidP="00B50B50">
      <w:pPr>
        <w:pStyle w:val="Akapitzlist"/>
        <w:numPr>
          <w:ilvl w:val="1"/>
          <w:numId w:val="4"/>
        </w:numPr>
        <w:spacing w:afterLines="30" w:after="72" w:line="240" w:lineRule="auto"/>
        <w:jc w:val="both"/>
        <w:outlineLvl w:val="1"/>
        <w:rPr>
          <w:b/>
        </w:rPr>
      </w:pPr>
      <w:r w:rsidRPr="008A7736">
        <w:rPr>
          <w:b/>
        </w:rPr>
        <w:t>Działania po kryzysowe</w:t>
      </w:r>
    </w:p>
    <w:p w14:paraId="2565333A" w14:textId="77777777" w:rsidR="008A7736" w:rsidRDefault="008A7736" w:rsidP="008A7736">
      <w:pPr>
        <w:pStyle w:val="Akapitzlist"/>
        <w:spacing w:afterLines="30" w:after="72" w:line="240" w:lineRule="auto"/>
        <w:ind w:left="1440"/>
        <w:jc w:val="both"/>
      </w:pPr>
      <w:r>
        <w:t xml:space="preserve">Po wyjściu z sytuacji kryzysowej należy oczywiście dokładnie go zanalizować </w:t>
      </w:r>
      <w:r>
        <w:br/>
        <w:t>i wyciągnąć odpowiednie wnioski. Wskazane jest ponadto wdrożenie pozytywnego planu podnoszącego reputacje instytucji. Istotne jest jednak to, by ów plan nie kojarzył się w żaden sposób z danym kryzysem. Powinien być realizowany w zupełnie innej płaszczyźnie działalności instytucji niż ta, która znalazła się w sytuacji kryzysowej.</w:t>
      </w:r>
    </w:p>
    <w:p w14:paraId="366AF523" w14:textId="77777777" w:rsidR="004A7189" w:rsidRDefault="004A7189" w:rsidP="008A7736">
      <w:pPr>
        <w:pStyle w:val="Akapitzlist"/>
        <w:spacing w:afterLines="30" w:after="72" w:line="240" w:lineRule="auto"/>
        <w:ind w:left="1080"/>
        <w:jc w:val="both"/>
      </w:pPr>
      <w:r>
        <w:br w:type="page"/>
      </w:r>
    </w:p>
    <w:p w14:paraId="404B1AFA" w14:textId="77777777" w:rsidR="0050599B" w:rsidRDefault="004A7189" w:rsidP="00B50B50">
      <w:pPr>
        <w:pStyle w:val="Akapitzlist"/>
        <w:numPr>
          <w:ilvl w:val="0"/>
          <w:numId w:val="4"/>
        </w:numPr>
        <w:jc w:val="both"/>
        <w:outlineLvl w:val="0"/>
        <w:rPr>
          <w:rFonts w:cstheme="minorHAnsi"/>
          <w:b/>
        </w:rPr>
      </w:pPr>
      <w:r>
        <w:rPr>
          <w:rFonts w:cstheme="minorHAnsi"/>
          <w:b/>
        </w:rPr>
        <w:lastRenderedPageBreak/>
        <w:t>Księga kryzysowa</w:t>
      </w:r>
    </w:p>
    <w:p w14:paraId="1C56CBCE" w14:textId="77777777" w:rsidR="004A7189" w:rsidRDefault="004A7189" w:rsidP="004A7189">
      <w:pPr>
        <w:pStyle w:val="Akapitzlist"/>
        <w:ind w:left="1080"/>
        <w:jc w:val="both"/>
        <w:rPr>
          <w:rFonts w:cstheme="minorHAnsi"/>
        </w:rPr>
      </w:pPr>
    </w:p>
    <w:p w14:paraId="48D54F4A" w14:textId="77777777" w:rsidR="004A7189" w:rsidRDefault="004A7189" w:rsidP="00B50B50">
      <w:pPr>
        <w:pStyle w:val="Akapitzlist"/>
        <w:numPr>
          <w:ilvl w:val="1"/>
          <w:numId w:val="4"/>
        </w:numPr>
        <w:jc w:val="both"/>
        <w:outlineLvl w:val="1"/>
        <w:rPr>
          <w:rFonts w:cstheme="minorHAnsi"/>
          <w:b/>
        </w:rPr>
      </w:pPr>
      <w:r w:rsidRPr="004A7189">
        <w:rPr>
          <w:rFonts w:cstheme="minorHAnsi"/>
          <w:b/>
        </w:rPr>
        <w:t>Księga kryzysowa</w:t>
      </w:r>
    </w:p>
    <w:p w14:paraId="3A4F9F3A" w14:textId="77777777" w:rsidR="004A7189" w:rsidRPr="004A7189" w:rsidRDefault="004A7189" w:rsidP="004A7189">
      <w:pPr>
        <w:pStyle w:val="Akapitzlist"/>
        <w:ind w:left="1440"/>
        <w:jc w:val="both"/>
        <w:rPr>
          <w:rFonts w:cstheme="minorHAnsi"/>
        </w:rPr>
      </w:pPr>
      <w:r>
        <w:rPr>
          <w:rFonts w:cstheme="minorHAnsi"/>
        </w:rPr>
        <w:t>Księga kryzysowa m</w:t>
      </w:r>
      <w:r w:rsidRPr="004A7189">
        <w:rPr>
          <w:rFonts w:cstheme="minorHAnsi"/>
        </w:rPr>
        <w:t xml:space="preserve">apuje procesy komunikacji, które powinny zostać wdrożone przez firmę w celu redukcji skutków kryzysu. Określone w Księdze Kryzysowej procesy oraz opracowane materiały mają na celu zapewnienie, że w przypadku wystąpienia sytuacji kryzysowej, prowadzona komunikacja pozwoli na sprawne, profesjonalne </w:t>
      </w:r>
      <w:r>
        <w:rPr>
          <w:rFonts w:cstheme="minorHAnsi"/>
        </w:rPr>
        <w:br/>
      </w:r>
      <w:r w:rsidRPr="004A7189">
        <w:rPr>
          <w:rFonts w:cstheme="minorHAnsi"/>
        </w:rPr>
        <w:t xml:space="preserve">i efektywne wsparcie odbudowy wizerunku i pozycji firmy. </w:t>
      </w:r>
    </w:p>
    <w:p w14:paraId="1B9C49A4" w14:textId="77777777" w:rsidR="004A7189" w:rsidRPr="004A7189" w:rsidRDefault="004A7189" w:rsidP="004A7189">
      <w:pPr>
        <w:pStyle w:val="Akapitzlist"/>
        <w:ind w:left="1440"/>
        <w:jc w:val="both"/>
        <w:rPr>
          <w:rFonts w:cstheme="minorHAnsi"/>
        </w:rPr>
      </w:pPr>
    </w:p>
    <w:p w14:paraId="55C1DCB0" w14:textId="77777777" w:rsidR="004A7189" w:rsidRDefault="004A7189" w:rsidP="004A7189">
      <w:pPr>
        <w:pStyle w:val="Akapitzlist"/>
        <w:ind w:left="1440"/>
        <w:jc w:val="both"/>
        <w:rPr>
          <w:rFonts w:cstheme="minorHAnsi"/>
        </w:rPr>
      </w:pPr>
      <w:r w:rsidRPr="004A7189">
        <w:rPr>
          <w:rFonts w:cstheme="minorHAnsi"/>
        </w:rPr>
        <w:t>Księga Kryzysowa zawiera</w:t>
      </w:r>
      <w:r>
        <w:rPr>
          <w:rFonts w:cstheme="minorHAnsi"/>
        </w:rPr>
        <w:t>:</w:t>
      </w:r>
    </w:p>
    <w:p w14:paraId="093C2A0D" w14:textId="77777777" w:rsidR="004A7189" w:rsidRDefault="004A7189" w:rsidP="00B50B50">
      <w:pPr>
        <w:pStyle w:val="Akapitzlist"/>
        <w:numPr>
          <w:ilvl w:val="0"/>
          <w:numId w:val="40"/>
        </w:numPr>
        <w:jc w:val="both"/>
        <w:rPr>
          <w:rFonts w:cstheme="minorHAnsi"/>
        </w:rPr>
      </w:pPr>
      <w:r w:rsidRPr="004A7189">
        <w:rPr>
          <w:rFonts w:cstheme="minorHAnsi"/>
        </w:rPr>
        <w:t xml:space="preserve">scenariusze do wykorzystania przez członków zespołu ds. zarządzania kryzysem, </w:t>
      </w:r>
    </w:p>
    <w:p w14:paraId="6425ED97" w14:textId="77777777" w:rsidR="004A7189" w:rsidRDefault="004A7189" w:rsidP="00B50B50">
      <w:pPr>
        <w:pStyle w:val="Akapitzlist"/>
        <w:numPr>
          <w:ilvl w:val="0"/>
          <w:numId w:val="40"/>
        </w:numPr>
        <w:jc w:val="both"/>
        <w:rPr>
          <w:rFonts w:cstheme="minorHAnsi"/>
        </w:rPr>
      </w:pPr>
      <w:r w:rsidRPr="004A7189">
        <w:rPr>
          <w:rFonts w:cstheme="minorHAnsi"/>
        </w:rPr>
        <w:t>przydatne dane kontaktowe oraz informacje nt. prze</w:t>
      </w:r>
      <w:r>
        <w:rPr>
          <w:rFonts w:cstheme="minorHAnsi"/>
        </w:rPr>
        <w:t xml:space="preserve">biegu procesów komunikacyjnych </w:t>
      </w:r>
      <w:r w:rsidRPr="004A7189">
        <w:rPr>
          <w:rFonts w:cstheme="minorHAnsi"/>
        </w:rPr>
        <w:t>w sytuacji kryzysowej ,</w:t>
      </w:r>
    </w:p>
    <w:p w14:paraId="1E18B4E4" w14:textId="77777777" w:rsidR="004A7189" w:rsidRDefault="004A7189" w:rsidP="00B50B50">
      <w:pPr>
        <w:pStyle w:val="Akapitzlist"/>
        <w:numPr>
          <w:ilvl w:val="0"/>
          <w:numId w:val="40"/>
        </w:numPr>
        <w:jc w:val="both"/>
        <w:rPr>
          <w:rFonts w:cstheme="minorHAnsi"/>
        </w:rPr>
      </w:pPr>
      <w:r w:rsidRPr="004A7189">
        <w:rPr>
          <w:rFonts w:cstheme="minorHAnsi"/>
        </w:rPr>
        <w:t xml:space="preserve">szczegółowe informacje o instytucji, produktach, usługach, historii, wynikach oraz liczbie pracowników, </w:t>
      </w:r>
    </w:p>
    <w:p w14:paraId="34E04C0C" w14:textId="77777777" w:rsidR="004A7189" w:rsidRDefault="004A7189" w:rsidP="00B50B50">
      <w:pPr>
        <w:pStyle w:val="Akapitzlist"/>
        <w:numPr>
          <w:ilvl w:val="0"/>
          <w:numId w:val="40"/>
        </w:numPr>
        <w:jc w:val="both"/>
        <w:rPr>
          <w:rFonts w:cstheme="minorHAnsi"/>
        </w:rPr>
      </w:pPr>
      <w:r w:rsidRPr="004A7189">
        <w:rPr>
          <w:rFonts w:cstheme="minorHAnsi"/>
        </w:rPr>
        <w:t xml:space="preserve">informacje nt. bezpieczeństwa i zarządzania jakością, </w:t>
      </w:r>
    </w:p>
    <w:p w14:paraId="1BD22B33" w14:textId="77777777" w:rsidR="004A7189" w:rsidRDefault="004A7189" w:rsidP="00B50B50">
      <w:pPr>
        <w:pStyle w:val="Akapitzlist"/>
        <w:numPr>
          <w:ilvl w:val="0"/>
          <w:numId w:val="40"/>
        </w:numPr>
        <w:jc w:val="both"/>
        <w:rPr>
          <w:rFonts w:cstheme="minorHAnsi"/>
        </w:rPr>
      </w:pPr>
      <w:r w:rsidRPr="004A7189">
        <w:rPr>
          <w:rFonts w:cstheme="minorHAnsi"/>
        </w:rPr>
        <w:t>informacje nt. stosu</w:t>
      </w:r>
      <w:r>
        <w:rPr>
          <w:rFonts w:cstheme="minorHAnsi"/>
        </w:rPr>
        <w:t>nku do środowiska, lokalizacje,</w:t>
      </w:r>
    </w:p>
    <w:p w14:paraId="68CFF7E6" w14:textId="77777777" w:rsidR="004A7189" w:rsidRDefault="004A7189" w:rsidP="00B50B50">
      <w:pPr>
        <w:pStyle w:val="Akapitzlist"/>
        <w:numPr>
          <w:ilvl w:val="0"/>
          <w:numId w:val="40"/>
        </w:numPr>
        <w:jc w:val="both"/>
        <w:rPr>
          <w:rFonts w:cstheme="minorHAnsi"/>
        </w:rPr>
      </w:pPr>
      <w:r>
        <w:rPr>
          <w:rFonts w:cstheme="minorHAnsi"/>
        </w:rPr>
        <w:t>w</w:t>
      </w:r>
      <w:r w:rsidRPr="004A7189">
        <w:rPr>
          <w:rFonts w:cstheme="minorHAnsi"/>
        </w:rPr>
        <w:t xml:space="preserve">zory oświadczeń w tym, oświadczenia wstępne, komunikaty prasowe, bazy dziennikarzy, liderów opinii, </w:t>
      </w:r>
      <w:proofErr w:type="spellStart"/>
      <w:r w:rsidRPr="004A7189">
        <w:rPr>
          <w:rFonts w:cstheme="minorHAnsi"/>
        </w:rPr>
        <w:t>influenserów</w:t>
      </w:r>
      <w:proofErr w:type="spellEnd"/>
      <w:r w:rsidRPr="004A7189">
        <w:rPr>
          <w:rFonts w:cstheme="minorHAnsi"/>
        </w:rPr>
        <w:t xml:space="preserve">, </w:t>
      </w:r>
    </w:p>
    <w:p w14:paraId="0D66317D" w14:textId="77777777" w:rsidR="004A7189" w:rsidRDefault="004A7189" w:rsidP="00B50B50">
      <w:pPr>
        <w:pStyle w:val="Akapitzlist"/>
        <w:numPr>
          <w:ilvl w:val="0"/>
          <w:numId w:val="40"/>
        </w:numPr>
        <w:jc w:val="both"/>
        <w:rPr>
          <w:rFonts w:cstheme="minorHAnsi"/>
        </w:rPr>
      </w:pPr>
      <w:r w:rsidRPr="004A7189">
        <w:rPr>
          <w:rFonts w:cstheme="minorHAnsi"/>
        </w:rPr>
        <w:t>instrukcje dla pracowników odnośnie kontaktów z mediami.</w:t>
      </w:r>
    </w:p>
    <w:p w14:paraId="24853059" w14:textId="77777777" w:rsidR="004A7189" w:rsidRPr="004A7189" w:rsidRDefault="004A7189" w:rsidP="004A7189">
      <w:pPr>
        <w:pStyle w:val="Akapitzlist"/>
        <w:ind w:left="2210"/>
        <w:jc w:val="both"/>
        <w:rPr>
          <w:rFonts w:cstheme="minorHAnsi"/>
        </w:rPr>
      </w:pPr>
    </w:p>
    <w:p w14:paraId="249C990E" w14:textId="77777777" w:rsidR="004A7189" w:rsidRDefault="004A7189" w:rsidP="00B50B50">
      <w:pPr>
        <w:pStyle w:val="Akapitzlist"/>
        <w:numPr>
          <w:ilvl w:val="1"/>
          <w:numId w:val="4"/>
        </w:numPr>
        <w:jc w:val="both"/>
        <w:outlineLvl w:val="1"/>
        <w:rPr>
          <w:rFonts w:cstheme="minorHAnsi"/>
          <w:b/>
        </w:rPr>
      </w:pPr>
      <w:r w:rsidRPr="004A7189">
        <w:rPr>
          <w:rFonts w:cstheme="minorHAnsi"/>
          <w:b/>
        </w:rPr>
        <w:t>Zadania</w:t>
      </w:r>
    </w:p>
    <w:p w14:paraId="26A875F2" w14:textId="77777777" w:rsidR="00E54532" w:rsidRPr="00E54532" w:rsidRDefault="00E54532" w:rsidP="00E54532">
      <w:pPr>
        <w:pStyle w:val="Akapitzlist"/>
        <w:ind w:left="1440"/>
        <w:jc w:val="both"/>
        <w:rPr>
          <w:rFonts w:cstheme="minorHAnsi"/>
        </w:rPr>
      </w:pPr>
      <w:r w:rsidRPr="00E54532">
        <w:rPr>
          <w:rFonts w:cstheme="minorHAnsi"/>
        </w:rPr>
        <w:t xml:space="preserve">Z przygotowanych wcześniej elementów podczas poszczególnych zadań przygotuj księgę kryzysową dla wybranej przez siebie instytucji. </w:t>
      </w:r>
    </w:p>
    <w:p w14:paraId="27C17FCF" w14:textId="77777777" w:rsidR="00E54532" w:rsidRPr="00E54532" w:rsidRDefault="00E54532" w:rsidP="00E54532">
      <w:pPr>
        <w:pStyle w:val="Akapitzlist"/>
        <w:ind w:left="1440"/>
        <w:jc w:val="both"/>
        <w:rPr>
          <w:rFonts w:cstheme="minorHAnsi"/>
        </w:rPr>
      </w:pPr>
      <w:r w:rsidRPr="00E54532">
        <w:rPr>
          <w:rFonts w:cstheme="minorHAnsi"/>
        </w:rPr>
        <w:t>W Księdze kryzysowej powinno znaleźć się:</w:t>
      </w:r>
    </w:p>
    <w:p w14:paraId="4550F932" w14:textId="77777777" w:rsidR="007A04AF" w:rsidRPr="00E54532" w:rsidRDefault="00B50B50" w:rsidP="00B50B50">
      <w:pPr>
        <w:pStyle w:val="Akapitzlist"/>
        <w:numPr>
          <w:ilvl w:val="0"/>
          <w:numId w:val="41"/>
        </w:numPr>
        <w:jc w:val="both"/>
        <w:rPr>
          <w:rFonts w:cstheme="minorHAnsi"/>
        </w:rPr>
      </w:pPr>
      <w:r w:rsidRPr="00E54532">
        <w:rPr>
          <w:rFonts w:cstheme="minorHAnsi"/>
        </w:rPr>
        <w:t>Analiza sytuacji wyjściowej</w:t>
      </w:r>
    </w:p>
    <w:p w14:paraId="4E74DA91" w14:textId="77777777" w:rsidR="007A04AF" w:rsidRPr="00E54532" w:rsidRDefault="00B50B50" w:rsidP="00B50B50">
      <w:pPr>
        <w:pStyle w:val="Akapitzlist"/>
        <w:numPr>
          <w:ilvl w:val="0"/>
          <w:numId w:val="41"/>
        </w:numPr>
        <w:jc w:val="both"/>
        <w:rPr>
          <w:rFonts w:cstheme="minorHAnsi"/>
        </w:rPr>
      </w:pPr>
      <w:r w:rsidRPr="00E54532">
        <w:rPr>
          <w:rFonts w:cstheme="minorHAnsi"/>
        </w:rPr>
        <w:t>Potencjalne źródła kryzysu</w:t>
      </w:r>
    </w:p>
    <w:p w14:paraId="73F1B9A0" w14:textId="77777777" w:rsidR="007A04AF" w:rsidRPr="00E54532" w:rsidRDefault="00B50B50" w:rsidP="00B50B50">
      <w:pPr>
        <w:pStyle w:val="Akapitzlist"/>
        <w:numPr>
          <w:ilvl w:val="0"/>
          <w:numId w:val="41"/>
        </w:numPr>
        <w:jc w:val="both"/>
        <w:rPr>
          <w:rFonts w:cstheme="minorHAnsi"/>
        </w:rPr>
      </w:pPr>
      <w:r w:rsidRPr="00E54532">
        <w:rPr>
          <w:rFonts w:cstheme="minorHAnsi"/>
        </w:rPr>
        <w:t xml:space="preserve">Grupy docelowe do komunikacji </w:t>
      </w:r>
    </w:p>
    <w:p w14:paraId="1B6B1DDF" w14:textId="77777777" w:rsidR="007A04AF" w:rsidRPr="00E54532" w:rsidRDefault="00B50B50" w:rsidP="00B50B50">
      <w:pPr>
        <w:pStyle w:val="Akapitzlist"/>
        <w:numPr>
          <w:ilvl w:val="0"/>
          <w:numId w:val="41"/>
        </w:numPr>
        <w:jc w:val="both"/>
        <w:rPr>
          <w:rFonts w:cstheme="minorHAnsi"/>
        </w:rPr>
      </w:pPr>
      <w:r w:rsidRPr="00E54532">
        <w:rPr>
          <w:rFonts w:cstheme="minorHAnsi"/>
        </w:rPr>
        <w:t xml:space="preserve">Bazy dziennikarzy, liderów opinii, </w:t>
      </w:r>
      <w:proofErr w:type="spellStart"/>
      <w:r w:rsidRPr="00E54532">
        <w:rPr>
          <w:rFonts w:cstheme="minorHAnsi"/>
        </w:rPr>
        <w:t>influenserów</w:t>
      </w:r>
      <w:proofErr w:type="spellEnd"/>
    </w:p>
    <w:p w14:paraId="7765B978" w14:textId="77777777" w:rsidR="007A04AF" w:rsidRPr="00E54532" w:rsidRDefault="00B50B50" w:rsidP="00B50B50">
      <w:pPr>
        <w:pStyle w:val="Akapitzlist"/>
        <w:numPr>
          <w:ilvl w:val="0"/>
          <w:numId w:val="41"/>
        </w:numPr>
        <w:jc w:val="both"/>
        <w:rPr>
          <w:rFonts w:cstheme="minorHAnsi"/>
        </w:rPr>
      </w:pPr>
      <w:r w:rsidRPr="00E54532">
        <w:rPr>
          <w:rFonts w:cstheme="minorHAnsi"/>
        </w:rPr>
        <w:t>Sztab kryzysowy</w:t>
      </w:r>
    </w:p>
    <w:p w14:paraId="1489190C" w14:textId="77777777" w:rsidR="007A04AF" w:rsidRPr="00E54532" w:rsidRDefault="00B50B50" w:rsidP="00B50B50">
      <w:pPr>
        <w:pStyle w:val="Akapitzlist"/>
        <w:numPr>
          <w:ilvl w:val="0"/>
          <w:numId w:val="41"/>
        </w:numPr>
        <w:jc w:val="both"/>
        <w:rPr>
          <w:rFonts w:cstheme="minorHAnsi"/>
        </w:rPr>
      </w:pPr>
      <w:r w:rsidRPr="00E54532">
        <w:rPr>
          <w:rFonts w:cstheme="minorHAnsi"/>
        </w:rPr>
        <w:t xml:space="preserve">3 scenariusze potencjalnych sytuacji kryzysu wizerunkowego wraz </w:t>
      </w:r>
      <w:r w:rsidR="00E54532">
        <w:rPr>
          <w:rFonts w:cstheme="minorHAnsi"/>
        </w:rPr>
        <w:br/>
      </w:r>
      <w:r w:rsidRPr="00E54532">
        <w:rPr>
          <w:rFonts w:cstheme="minorHAnsi"/>
        </w:rPr>
        <w:t>z oświadczeniami wstępnymi, komunikatami i sposobem ich dystrybucji wśród grup docelowych  oraz zarys działań nakierowanych na poprawę wizerunku po wyjściu z sytuacji kryzysowej</w:t>
      </w:r>
    </w:p>
    <w:p w14:paraId="6A929CED" w14:textId="77777777" w:rsidR="00E54532" w:rsidRDefault="00E54532" w:rsidP="00E54532">
      <w:pPr>
        <w:pStyle w:val="Akapitzlist"/>
        <w:ind w:left="1440"/>
        <w:jc w:val="both"/>
        <w:rPr>
          <w:rFonts w:cstheme="minorHAnsi"/>
        </w:rPr>
      </w:pPr>
      <w:r w:rsidRPr="00E54532">
        <w:rPr>
          <w:rFonts w:cstheme="minorHAnsi"/>
        </w:rPr>
        <w:t xml:space="preserve">Narzędzia i zasady wykorzystywane w komunikacji z otoczeniem wewnętrznym </w:t>
      </w:r>
      <w:r>
        <w:rPr>
          <w:rFonts w:cstheme="minorHAnsi"/>
        </w:rPr>
        <w:br/>
      </w:r>
      <w:r w:rsidRPr="00E54532">
        <w:rPr>
          <w:rFonts w:cstheme="minorHAnsi"/>
        </w:rPr>
        <w:t>i zewnętrznym</w:t>
      </w:r>
    </w:p>
    <w:p w14:paraId="159B1973" w14:textId="77777777" w:rsidR="00080871" w:rsidRDefault="00080871" w:rsidP="00B50B50">
      <w:pPr>
        <w:pStyle w:val="Akapitzlist"/>
        <w:numPr>
          <w:ilvl w:val="0"/>
          <w:numId w:val="4"/>
        </w:numPr>
        <w:jc w:val="both"/>
        <w:outlineLvl w:val="0"/>
        <w:rPr>
          <w:rFonts w:cstheme="minorHAnsi"/>
          <w:b/>
        </w:rPr>
      </w:pPr>
      <w:r w:rsidRPr="00080871">
        <w:rPr>
          <w:rFonts w:cstheme="minorHAnsi"/>
        </w:rPr>
        <w:br w:type="page"/>
      </w:r>
      <w:r w:rsidRPr="00080871">
        <w:rPr>
          <w:rFonts w:cstheme="minorHAnsi"/>
          <w:b/>
        </w:rPr>
        <w:lastRenderedPageBreak/>
        <w:t>Słowniczek</w:t>
      </w:r>
    </w:p>
    <w:p w14:paraId="7A2C1316" w14:textId="77777777" w:rsidR="00080871" w:rsidRPr="00080871" w:rsidRDefault="00080871" w:rsidP="00080871">
      <w:pPr>
        <w:pStyle w:val="Akapitzlist"/>
        <w:ind w:left="1080"/>
        <w:jc w:val="both"/>
        <w:rPr>
          <w:rFonts w:cstheme="minorHAnsi"/>
          <w:b/>
        </w:rPr>
      </w:pPr>
    </w:p>
    <w:p w14:paraId="07E529AF" w14:textId="3516E0E4" w:rsidR="00080871" w:rsidRDefault="00080871" w:rsidP="00B50B50">
      <w:pPr>
        <w:pStyle w:val="Akapitzlist"/>
        <w:numPr>
          <w:ilvl w:val="0"/>
          <w:numId w:val="42"/>
        </w:numPr>
        <w:spacing w:afterLines="30" w:after="72" w:line="240" w:lineRule="auto"/>
        <w:ind w:left="1418"/>
        <w:jc w:val="both"/>
      </w:pPr>
      <w:r>
        <w:t xml:space="preserve">Analiza sytuacji wyjściowej – badanie stanu wyjściowego, określenie istniejącego wizerunku, gromadzenie, przetwarzanie i analizowanie informacji pochodzących </w:t>
      </w:r>
      <w:r w:rsidR="00C83360">
        <w:t xml:space="preserve">                        </w:t>
      </w:r>
      <w:r>
        <w:t xml:space="preserve">z otoczenia przedsiębiorstwa i jego środowiska wewnętrznego dla oceny jego stanu </w:t>
      </w:r>
      <w:r w:rsidR="00C83360">
        <w:t xml:space="preserve">                   </w:t>
      </w:r>
      <w:r>
        <w:t>i perspektyw.</w:t>
      </w:r>
    </w:p>
    <w:p w14:paraId="7D7CC742" w14:textId="77777777" w:rsidR="00080871" w:rsidRDefault="00080871" w:rsidP="00B50B50">
      <w:pPr>
        <w:pStyle w:val="Akapitzlist"/>
        <w:numPr>
          <w:ilvl w:val="0"/>
          <w:numId w:val="42"/>
        </w:numPr>
        <w:spacing w:afterLines="30" w:after="72" w:line="240" w:lineRule="auto"/>
        <w:ind w:left="1418"/>
        <w:jc w:val="both"/>
      </w:pPr>
      <w:r>
        <w:t>Audyt komunikacyjny – element analizy sytuacji wyjściowej. Jego celem jest zbadanie funkcjonującego systemu komunikacji organizacji oraz rozpoznanie potrzeb informacyjnych otoczenia.</w:t>
      </w:r>
    </w:p>
    <w:p w14:paraId="36F52105" w14:textId="77777777" w:rsidR="00080871" w:rsidRDefault="00080871" w:rsidP="00B50B50">
      <w:pPr>
        <w:pStyle w:val="Akapitzlist"/>
        <w:numPr>
          <w:ilvl w:val="0"/>
          <w:numId w:val="42"/>
        </w:numPr>
        <w:spacing w:afterLines="30" w:after="72" w:line="240" w:lineRule="auto"/>
        <w:ind w:left="1418"/>
        <w:jc w:val="both"/>
      </w:pPr>
      <w:r>
        <w:t xml:space="preserve">Dokument trudnych pytań i odpowiedzi ( ang. </w:t>
      </w:r>
      <w:proofErr w:type="spellStart"/>
      <w:r>
        <w:t>Questions</w:t>
      </w:r>
      <w:proofErr w:type="spellEnd"/>
      <w:r>
        <w:t xml:space="preserve"> and </w:t>
      </w:r>
      <w:proofErr w:type="spellStart"/>
      <w:r>
        <w:t>Asnwers</w:t>
      </w:r>
      <w:proofErr w:type="spellEnd"/>
      <w:r>
        <w:t xml:space="preserve">, Q&amp;A) – zawiera trudne pytania jakie mogą zadać firmie media i pracownicy np. w trakcie spotkań dotyczących kryzysu wraz z odpowiedziami na nie udzielonymi przez firmę. Powinien być spójny i dołączony do Zestawu materiałów antykryzysowych i Księgi Kryzysowej. </w:t>
      </w:r>
    </w:p>
    <w:p w14:paraId="750081F9" w14:textId="77777777" w:rsidR="00080871" w:rsidRDefault="00080871" w:rsidP="00B50B50">
      <w:pPr>
        <w:pStyle w:val="Akapitzlist"/>
        <w:numPr>
          <w:ilvl w:val="0"/>
          <w:numId w:val="42"/>
        </w:numPr>
        <w:spacing w:afterLines="30" w:after="72" w:line="240" w:lineRule="auto"/>
        <w:ind w:left="1418"/>
        <w:jc w:val="both"/>
      </w:pPr>
      <w:r>
        <w:t>Grupy docelowe – adresaci, odbiorcy określonego działania lub programu.</w:t>
      </w:r>
    </w:p>
    <w:p w14:paraId="2F872066" w14:textId="77777777" w:rsidR="00080871" w:rsidRDefault="00080871" w:rsidP="00B50B50">
      <w:pPr>
        <w:pStyle w:val="Akapitzlist"/>
        <w:numPr>
          <w:ilvl w:val="0"/>
          <w:numId w:val="42"/>
        </w:numPr>
        <w:spacing w:afterLines="30" w:after="72" w:line="240" w:lineRule="auto"/>
        <w:ind w:left="1418"/>
        <w:jc w:val="both"/>
      </w:pPr>
      <w:r>
        <w:t>Grupy otoczenia - grupy stanowiące otoczenie danej firmy i oddziałujące na nią pośrednio lub bezpośrednio. Należą do nich: środowisko wewnętrzne firmy, czyli m.in. pracownicy, dyrekcja, i środowisko zewnętrzne, czyli m.in. turyści, inwestorzy.</w:t>
      </w:r>
    </w:p>
    <w:p w14:paraId="6DF2B51B" w14:textId="77777777" w:rsidR="00080871" w:rsidRDefault="00080871" w:rsidP="00B50B50">
      <w:pPr>
        <w:pStyle w:val="Akapitzlist"/>
        <w:numPr>
          <w:ilvl w:val="0"/>
          <w:numId w:val="42"/>
        </w:numPr>
        <w:spacing w:afterLines="30" w:after="72" w:line="240" w:lineRule="auto"/>
        <w:ind w:left="1418"/>
        <w:jc w:val="both"/>
      </w:pPr>
      <w:r>
        <w:t>Komunikacja wewnętrzna – komunikacja wewnątrz firmy między pracownikami tego samego szczebla, współdziałającymi pracownikami różnego szczebla, a także między zarządem, kierownictwem a pracownikami, realizowana poprzez różne kanały komunikacji wewnętrznej.</w:t>
      </w:r>
    </w:p>
    <w:p w14:paraId="131AB4AA" w14:textId="77777777" w:rsidR="00080871" w:rsidRDefault="00080871" w:rsidP="00B50B50">
      <w:pPr>
        <w:pStyle w:val="Akapitzlist"/>
        <w:numPr>
          <w:ilvl w:val="0"/>
          <w:numId w:val="42"/>
        </w:numPr>
        <w:spacing w:afterLines="30" w:after="72" w:line="240" w:lineRule="auto"/>
        <w:ind w:left="1418"/>
        <w:jc w:val="both"/>
      </w:pPr>
      <w:r>
        <w:t>Komunikacja zewnętrzna – komunikacja między firmą a jej otoczeniem zewnętrznym, prowadzona m.in. za pośrednictwem strony www, prasy, wydawnictw firmowych, konferencji, spotkań oraz innych bardziej lub mniej bezpośrednich metod komunikowania.</w:t>
      </w:r>
    </w:p>
    <w:p w14:paraId="029187F2" w14:textId="41748A64" w:rsidR="00080871" w:rsidRDefault="00080871" w:rsidP="00B50B50">
      <w:pPr>
        <w:pStyle w:val="Akapitzlist"/>
        <w:numPr>
          <w:ilvl w:val="0"/>
          <w:numId w:val="42"/>
        </w:numPr>
        <w:spacing w:afterLines="30" w:after="72" w:line="240" w:lineRule="auto"/>
        <w:ind w:left="1418"/>
        <w:jc w:val="both"/>
      </w:pPr>
      <w:r>
        <w:t xml:space="preserve">Kryzys (ang. </w:t>
      </w:r>
      <w:proofErr w:type="spellStart"/>
      <w:r>
        <w:t>Crisis</w:t>
      </w:r>
      <w:proofErr w:type="spellEnd"/>
      <w:r>
        <w:t>) – każda sytuacja, która wyzwala negatywne reakcje wśród interesariuszy organizacji i zagraża stabilności firmy oraz jej normalnemu funkcjonowaniu. Termin pochodzi z greckiego „</w:t>
      </w:r>
      <w:proofErr w:type="spellStart"/>
      <w:r>
        <w:t>krisis</w:t>
      </w:r>
      <w:proofErr w:type="spellEnd"/>
      <w:r>
        <w:t xml:space="preserve">” i oznacza, w sensie ogólnym, wybór, decydowanie, zmaganie się, walkę, w której konieczne jest działanie pod presją czasu. Kryzysem nazywa się także poważną, gwałtowną, niekorzystną zmianę </w:t>
      </w:r>
      <w:r w:rsidR="00C83360">
        <w:t xml:space="preserve">           </w:t>
      </w:r>
      <w:r>
        <w:t>o przełomowym znaczeniu. Sytuacja kryzysowa może powstać wskutek działania sił przyrody, żywiołów, coraz częściej jest też efektem działalności człowieka - lub jej zaniechania. W szczególności chodzi również o kryzysy gospodarcze i polityczne.</w:t>
      </w:r>
    </w:p>
    <w:p w14:paraId="24190C82" w14:textId="4226165F" w:rsidR="00080871" w:rsidRDefault="00080871" w:rsidP="00B50B50">
      <w:pPr>
        <w:pStyle w:val="Akapitzlist"/>
        <w:numPr>
          <w:ilvl w:val="0"/>
          <w:numId w:val="42"/>
        </w:numPr>
        <w:spacing w:afterLines="30" w:after="72" w:line="240" w:lineRule="auto"/>
        <w:ind w:left="1418"/>
        <w:jc w:val="both"/>
      </w:pPr>
      <w:r>
        <w:t>Księga kryzysowa (</w:t>
      </w:r>
      <w:proofErr w:type="spellStart"/>
      <w:r>
        <w:t>Crisis</w:t>
      </w:r>
      <w:proofErr w:type="spellEnd"/>
      <w:r>
        <w:t xml:space="preserve"> Manual) – mapuje procesy komunikacji, które powinny zostać wdrożone przez firmę w celu redukcji skutków kryzysu. Określone w Księdze Kryzysowej procesy oraz opracowane materiały mają na celu zapewnienie, że </w:t>
      </w:r>
      <w:r w:rsidR="00C83360">
        <w:t xml:space="preserve">                       </w:t>
      </w:r>
      <w:r>
        <w:t>w przypadku wystąpienia sytuacji kryzysowej, prowadzona komunikacja pozwoli na sprawne, profesjonalne i efektywne wsparcie odbudowy wizerunku i pozycji firmy. Księga Kryzysowa zawiera scenariusze do wykorzystania przez członków zespołu ds. zarządzania kryzysem, przydatne dane kontaktowe oraz informacje nt. przebiegu procesów komunikacyjnych w sytuacji kryzysowej.</w:t>
      </w:r>
    </w:p>
    <w:p w14:paraId="7001968A" w14:textId="77777777" w:rsidR="00080871" w:rsidRDefault="00080871" w:rsidP="00B50B50">
      <w:pPr>
        <w:pStyle w:val="Akapitzlist"/>
        <w:numPr>
          <w:ilvl w:val="0"/>
          <w:numId w:val="42"/>
        </w:numPr>
        <w:spacing w:afterLines="30" w:after="72" w:line="240" w:lineRule="auto"/>
        <w:ind w:left="1418"/>
        <w:jc w:val="both"/>
      </w:pPr>
      <w:r>
        <w:t>Media Relations – rodzaj działań PR, skierowanych do mediów (prasy, radia, telewizji, Internetu).</w:t>
      </w:r>
    </w:p>
    <w:p w14:paraId="07F92FA3" w14:textId="77777777" w:rsidR="00080871" w:rsidRDefault="00080871" w:rsidP="00B50B50">
      <w:pPr>
        <w:pStyle w:val="Akapitzlist"/>
        <w:numPr>
          <w:ilvl w:val="0"/>
          <w:numId w:val="42"/>
        </w:numPr>
        <w:spacing w:afterLines="30" w:after="72" w:line="240" w:lineRule="auto"/>
        <w:ind w:left="1418"/>
        <w:jc w:val="both"/>
      </w:pPr>
      <w:r w:rsidRPr="00F51BEC">
        <w:t xml:space="preserve">Monitoring mediów – selekcja oraz </w:t>
      </w:r>
      <w:r>
        <w:t xml:space="preserve">kompleksowa analiza informacji w mediach dotyczących wybranej organizacji, konkurencji lub branży. Ze względu na rodzaj medium, wyróżnia się monitoring prasy, telewizji, radia i Internetu. </w:t>
      </w:r>
    </w:p>
    <w:p w14:paraId="7DA52B4C" w14:textId="77777777" w:rsidR="00080871" w:rsidRDefault="00080871" w:rsidP="00B50B50">
      <w:pPr>
        <w:pStyle w:val="Akapitzlist"/>
        <w:numPr>
          <w:ilvl w:val="0"/>
          <w:numId w:val="42"/>
        </w:numPr>
        <w:spacing w:afterLines="30" w:after="72" w:line="240" w:lineRule="auto"/>
        <w:ind w:left="1418"/>
        <w:jc w:val="both"/>
      </w:pPr>
      <w:r>
        <w:t xml:space="preserve">Oświadczenie wstępne – stosowany okazjonalnie i zawierający oficjalny tekst, pozbawiony dodatkowych komentarzy. Najczęściej występuje pod postacią pisemnej </w:t>
      </w:r>
      <w:r>
        <w:lastRenderedPageBreak/>
        <w:t>odpowiedzi zarządu przedsiębiorstwa na zarzuty pojawiające się w mediach. Oświadczenia mają na celu rozwiązywanie wątpliwości, wyjaśnienie prawdziwych przyczyn pewnych zdarzeń oraz oczyszczenie z zarzutów.</w:t>
      </w:r>
    </w:p>
    <w:p w14:paraId="447AED75" w14:textId="77777777" w:rsidR="00080871" w:rsidRDefault="00080871" w:rsidP="00B50B50">
      <w:pPr>
        <w:pStyle w:val="Akapitzlist"/>
        <w:numPr>
          <w:ilvl w:val="0"/>
          <w:numId w:val="42"/>
        </w:numPr>
        <w:spacing w:afterLines="30" w:after="72" w:line="240" w:lineRule="auto"/>
        <w:ind w:left="1418"/>
        <w:jc w:val="both"/>
      </w:pPr>
      <w:r>
        <w:t>Polityka informacyjna – świadoma, planowa i systematyczna działalność, polegająca na komunikowaniu się z otoczeniem. Jest podstawą sprawnego i efektywnego funkcjonowania samorządu.</w:t>
      </w:r>
    </w:p>
    <w:p w14:paraId="3AF47C3E" w14:textId="77777777" w:rsidR="00080871" w:rsidRDefault="00080871" w:rsidP="00B50B50">
      <w:pPr>
        <w:pStyle w:val="Akapitzlist"/>
        <w:numPr>
          <w:ilvl w:val="0"/>
          <w:numId w:val="42"/>
        </w:numPr>
        <w:spacing w:afterLines="30" w:after="72" w:line="240" w:lineRule="auto"/>
        <w:ind w:left="1418"/>
        <w:jc w:val="both"/>
      </w:pPr>
      <w:r>
        <w:t>Przyczyny sytuacji kryzysowych – przyczyny powstawania sytuacji kryzysowych można podzielić na dwie grupy: wewnętrzne i zewnętrzne. Do wewnętrznych, czyli prowokujących kryzys wewnątrz organizacji, w głównej mierze można zaliczyć: katastrofy i awarie, wypadki przy pracy, błędy lub przestępstwa szeregowych pracowników, spory pracownicze czy też np. kłopoty finansowe. Do głównych przyczyn zewnętrznych, które wpływają na powstawanie sytuacji kryzysowych, zaliczyć można: nieprawdziwe informacje podawane w mediach, niekorzystne decyzje władz (administracyjne, regulacyjne, kontrolne), problemy wywołane przez partnerów biznesowych (dostawców, zleceniobiorców, dealerów), publiczne zarzuty wobec firmy (np. o łamanie zasad prawa, etyki, standardów biznesowych), katastrofy i awarie wynikające z przyczyn zewnętrznych, a także np. nieetyczne lub agresywne działania konkurencji.</w:t>
      </w:r>
    </w:p>
    <w:p w14:paraId="504F2F17" w14:textId="77777777" w:rsidR="00080871" w:rsidRDefault="00080871" w:rsidP="00B50B50">
      <w:pPr>
        <w:pStyle w:val="Akapitzlist"/>
        <w:numPr>
          <w:ilvl w:val="0"/>
          <w:numId w:val="42"/>
        </w:numPr>
        <w:spacing w:afterLines="30" w:after="72" w:line="240" w:lineRule="auto"/>
        <w:ind w:left="1418"/>
        <w:jc w:val="both"/>
      </w:pPr>
      <w:r>
        <w:t>Public Relations, PR - dyscyplina opisująca celowe i systematyczne zarządzanie dialogiem pomiędzy organizacją a jej otoczeniem zewnętrznym i wewnętrznym zmierzające do przychylności i wzajemnego zrozumienia.</w:t>
      </w:r>
    </w:p>
    <w:p w14:paraId="08CE53A9" w14:textId="77777777" w:rsidR="00080871" w:rsidRDefault="00080871" w:rsidP="00B50B50">
      <w:pPr>
        <w:pStyle w:val="Akapitzlist"/>
        <w:numPr>
          <w:ilvl w:val="0"/>
          <w:numId w:val="42"/>
        </w:numPr>
        <w:spacing w:afterLines="30" w:after="72" w:line="240" w:lineRule="auto"/>
        <w:ind w:left="1418"/>
        <w:jc w:val="both"/>
      </w:pPr>
      <w:r>
        <w:t>Sztab kryzysowy – zespół osób powołanych w organizacji do przeciwdziałania skutkom kryzysu w organizacji.</w:t>
      </w:r>
    </w:p>
    <w:p w14:paraId="6E6C26C0" w14:textId="77777777" w:rsidR="00080871" w:rsidRDefault="00080871" w:rsidP="00B50B50">
      <w:pPr>
        <w:pStyle w:val="Akapitzlist"/>
        <w:numPr>
          <w:ilvl w:val="0"/>
          <w:numId w:val="42"/>
        </w:numPr>
        <w:spacing w:afterLines="30" w:after="72" w:line="240" w:lineRule="auto"/>
        <w:ind w:left="1418"/>
        <w:jc w:val="both"/>
      </w:pPr>
      <w:r>
        <w:t xml:space="preserve">Zarządzanie sytuacją kryzysową (ang. </w:t>
      </w:r>
      <w:proofErr w:type="spellStart"/>
      <w:r>
        <w:t>Crisis</w:t>
      </w:r>
      <w:proofErr w:type="spellEnd"/>
      <w:r>
        <w:t xml:space="preserve"> Management, CM) - dotyczy zarówno opanowania i wyjścia z sytuacji kryzysowej jak i przygotowania się na ewentualność jej zaistnienia. Rozważanie potencjalnych sytuacji kryzysowych zwykle pozwala im zapobiec lub przynajmniej ograniczyć ich niekorzystne skutki.</w:t>
      </w:r>
    </w:p>
    <w:p w14:paraId="461781F8" w14:textId="77777777" w:rsidR="00080871" w:rsidRDefault="00080871" w:rsidP="00B50B50">
      <w:pPr>
        <w:pStyle w:val="Akapitzlist"/>
        <w:numPr>
          <w:ilvl w:val="0"/>
          <w:numId w:val="42"/>
        </w:numPr>
        <w:spacing w:afterLines="30" w:after="72" w:line="240" w:lineRule="auto"/>
        <w:ind w:left="1418"/>
        <w:jc w:val="both"/>
      </w:pPr>
      <w:r>
        <w:t xml:space="preserve">Zestaw materiałów antykryzysowych (ang. </w:t>
      </w:r>
      <w:proofErr w:type="spellStart"/>
      <w:r>
        <w:t>Crisis</w:t>
      </w:r>
      <w:proofErr w:type="spellEnd"/>
      <w:r>
        <w:t xml:space="preserve"> Pack) – powinien zawierać: wzory oświadczeń, szczegółowe informacje o instytucji, produktach, usługach, historii, wynikach oraz liczbie pracowników, procesy i formy produkcji, informacje nt. bezpieczeństwa i zarządzania jakością, informacje nt. stosunku do środowiska, lokalizacje, oświadczenia wstępne, komunikaty prasowe, bazy dziennikarzy, liderów opinii, </w:t>
      </w:r>
      <w:proofErr w:type="spellStart"/>
      <w:r>
        <w:t>influenserów</w:t>
      </w:r>
      <w:proofErr w:type="spellEnd"/>
      <w:r>
        <w:t xml:space="preserve">, instrukcje dla pracowników odnośnie kontaktów z mediami. Zastaw materiałów antykryzysowych powinien być dołączony do Księgi kryzysowej. </w:t>
      </w:r>
    </w:p>
    <w:p w14:paraId="0EE1E86E" w14:textId="77777777" w:rsidR="00080871" w:rsidRDefault="00080871" w:rsidP="00080871">
      <w:pPr>
        <w:spacing w:afterLines="30" w:after="72" w:line="240" w:lineRule="auto"/>
        <w:jc w:val="both"/>
      </w:pPr>
      <w:r>
        <w:br w:type="page"/>
      </w:r>
    </w:p>
    <w:p w14:paraId="0B9E7591" w14:textId="77777777" w:rsidR="00080871" w:rsidRPr="00FA7253" w:rsidRDefault="00080871" w:rsidP="00B50B50">
      <w:pPr>
        <w:pStyle w:val="Akapitzlist"/>
        <w:numPr>
          <w:ilvl w:val="0"/>
          <w:numId w:val="4"/>
        </w:numPr>
        <w:spacing w:afterLines="30" w:after="72" w:line="240" w:lineRule="auto"/>
        <w:jc w:val="both"/>
        <w:outlineLvl w:val="0"/>
        <w:rPr>
          <w:b/>
          <w:bCs/>
        </w:rPr>
      </w:pPr>
      <w:bookmarkStart w:id="45" w:name="_Toc100317657"/>
      <w:r w:rsidRPr="00FA7253">
        <w:rPr>
          <w:b/>
          <w:bCs/>
        </w:rPr>
        <w:lastRenderedPageBreak/>
        <w:t>Bibliografia</w:t>
      </w:r>
      <w:bookmarkEnd w:id="45"/>
    </w:p>
    <w:p w14:paraId="5910F897" w14:textId="77777777" w:rsidR="00080871" w:rsidRDefault="00080871" w:rsidP="00080871">
      <w:pPr>
        <w:spacing w:afterLines="30" w:after="72" w:line="240" w:lineRule="auto"/>
        <w:ind w:left="1080"/>
        <w:jc w:val="both"/>
      </w:pPr>
    </w:p>
    <w:p w14:paraId="7B1DAC8B" w14:textId="77777777" w:rsidR="00080871" w:rsidRDefault="00080871" w:rsidP="00080871">
      <w:pPr>
        <w:spacing w:afterLines="30" w:after="72" w:line="240" w:lineRule="auto"/>
        <w:ind w:left="1080"/>
        <w:jc w:val="both"/>
      </w:pPr>
      <w:r w:rsidRPr="00F539C9">
        <w:t>Griffin, R.W. (2010). Podstawy zarządzania organizacjami. Warszawa: Wyd. Naukowe PWN.</w:t>
      </w:r>
    </w:p>
    <w:p w14:paraId="3C713BB8" w14:textId="77777777" w:rsidR="00080871" w:rsidRPr="003A5CE7" w:rsidRDefault="00080871" w:rsidP="00080871">
      <w:pPr>
        <w:spacing w:afterLines="30" w:after="72" w:line="240" w:lineRule="auto"/>
        <w:ind w:left="1080"/>
        <w:jc w:val="both"/>
      </w:pPr>
      <w:proofErr w:type="spellStart"/>
      <w:r w:rsidRPr="003A5CE7">
        <w:t>Mitroff</w:t>
      </w:r>
      <w:proofErr w:type="spellEnd"/>
      <w:r w:rsidRPr="003A5CE7">
        <w:t xml:space="preserve">, I.I., Pearson, C.M. (1998). </w:t>
      </w:r>
      <w:r>
        <w:t xml:space="preserve">Zarządzanie sytuacją kryzysową, czyli jak ochronić firmę przed </w:t>
      </w:r>
      <w:r w:rsidRPr="00F539C9">
        <w:t xml:space="preserve">najgorszym. </w:t>
      </w:r>
      <w:r w:rsidRPr="003A5CE7">
        <w:t xml:space="preserve">Warszawa: Businessman </w:t>
      </w:r>
      <w:proofErr w:type="spellStart"/>
      <w:r w:rsidRPr="003A5CE7">
        <w:t>Book</w:t>
      </w:r>
      <w:proofErr w:type="spellEnd"/>
      <w:r w:rsidRPr="003A5CE7">
        <w:t>, Business Press.</w:t>
      </w:r>
    </w:p>
    <w:p w14:paraId="5F0CD8FC" w14:textId="77777777" w:rsidR="00080871" w:rsidRDefault="00080871" w:rsidP="00080871">
      <w:pPr>
        <w:spacing w:afterLines="30" w:after="72" w:line="240" w:lineRule="auto"/>
        <w:ind w:left="1080"/>
        <w:jc w:val="both"/>
      </w:pPr>
      <w:r>
        <w:t xml:space="preserve">Smektała, T. (2001). Public relations w sytuacjach kryzysowych przedsiębiorstw. Wrocław: </w:t>
      </w:r>
      <w:proofErr w:type="spellStart"/>
      <w:r>
        <w:t>Astrum</w:t>
      </w:r>
      <w:proofErr w:type="spellEnd"/>
      <w:r>
        <w:t>.</w:t>
      </w:r>
    </w:p>
    <w:p w14:paraId="0AED1EE8" w14:textId="77777777" w:rsidR="00080871" w:rsidRDefault="00080871" w:rsidP="00080871">
      <w:pPr>
        <w:spacing w:afterLines="30" w:after="72" w:line="240" w:lineRule="auto"/>
        <w:ind w:left="1080"/>
        <w:jc w:val="both"/>
      </w:pPr>
      <w:proofErr w:type="spellStart"/>
      <w:r w:rsidRPr="00F539C9">
        <w:t>Grocki</w:t>
      </w:r>
      <w:proofErr w:type="spellEnd"/>
      <w:r w:rsidRPr="00F539C9">
        <w:t xml:space="preserve"> R. (2012). Zarządzanie kryzysowe. Dobre praktyki. Warszawa: </w:t>
      </w:r>
      <w:proofErr w:type="spellStart"/>
      <w:r w:rsidRPr="00F539C9">
        <w:t>Difin</w:t>
      </w:r>
      <w:proofErr w:type="spellEnd"/>
      <w:r w:rsidRPr="00F539C9">
        <w:t>.</w:t>
      </w:r>
    </w:p>
    <w:p w14:paraId="45C75836" w14:textId="77777777" w:rsidR="00080871" w:rsidRDefault="00080871" w:rsidP="00080871">
      <w:pPr>
        <w:pStyle w:val="Akapitzlist"/>
        <w:spacing w:afterLines="30" w:after="72" w:line="240" w:lineRule="auto"/>
        <w:ind w:left="1092"/>
        <w:jc w:val="both"/>
      </w:pPr>
      <w:r>
        <w:t>Hartley K. (2019). Komunikacja w kryzysie. Warszawa. PWN</w:t>
      </w:r>
    </w:p>
    <w:p w14:paraId="0B8FF6B9" w14:textId="77777777" w:rsidR="00080871" w:rsidRDefault="00080871" w:rsidP="00080871">
      <w:pPr>
        <w:pStyle w:val="Akapitzlist"/>
        <w:spacing w:afterLines="30" w:after="72" w:line="240" w:lineRule="auto"/>
        <w:ind w:left="1092"/>
        <w:jc w:val="both"/>
      </w:pPr>
      <w:r>
        <w:t xml:space="preserve">Tworzydło D. (2022). </w:t>
      </w:r>
      <w:r w:rsidRPr="00145E95">
        <w:t>Komunikowanie organizacji w kryzysie</w:t>
      </w:r>
      <w:r>
        <w:t xml:space="preserve">. Warszawa. PWN. </w:t>
      </w:r>
    </w:p>
    <w:p w14:paraId="2CF8C849" w14:textId="77777777" w:rsidR="00080871" w:rsidRDefault="00080871" w:rsidP="00080871">
      <w:pPr>
        <w:pStyle w:val="Akapitzlist"/>
        <w:spacing w:afterLines="30" w:after="72" w:line="240" w:lineRule="auto"/>
        <w:ind w:left="1092"/>
        <w:jc w:val="both"/>
      </w:pPr>
      <w:r>
        <w:t xml:space="preserve">Tworzydło D. (2019). </w:t>
      </w:r>
      <w:r w:rsidRPr="00D96644">
        <w:t>Zarządzanie w kryzysie wizerunkowym</w:t>
      </w:r>
      <w:r>
        <w:t>. Warszawa. PWN.</w:t>
      </w:r>
    </w:p>
    <w:p w14:paraId="5F287162" w14:textId="77777777" w:rsidR="00080871" w:rsidRDefault="00080871" w:rsidP="00080871">
      <w:pPr>
        <w:pStyle w:val="Akapitzlist"/>
        <w:spacing w:afterLines="30" w:after="72" w:line="240" w:lineRule="auto"/>
        <w:ind w:left="1092"/>
        <w:jc w:val="both"/>
      </w:pPr>
      <w:r w:rsidRPr="00413337">
        <w:t>Kaczmarek-Śliwińska</w:t>
      </w:r>
      <w:r>
        <w:t xml:space="preserve"> M. (2022). </w:t>
      </w:r>
      <w:r w:rsidRPr="00413337">
        <w:t>Public relations organizacji w zarządzaniu sytuacjami kryzysowymi organizacji</w:t>
      </w:r>
      <w:r>
        <w:t xml:space="preserve">. Warszawa. </w:t>
      </w:r>
      <w:proofErr w:type="spellStart"/>
      <w:r>
        <w:t>Difin</w:t>
      </w:r>
      <w:proofErr w:type="spellEnd"/>
      <w:r>
        <w:t xml:space="preserve">. </w:t>
      </w:r>
    </w:p>
    <w:p w14:paraId="2D92A6C7" w14:textId="77777777" w:rsidR="004A7189" w:rsidRPr="0050599B" w:rsidRDefault="004A7189" w:rsidP="005109CF">
      <w:pPr>
        <w:pStyle w:val="Akapitzlist"/>
        <w:ind w:left="1080"/>
        <w:jc w:val="both"/>
        <w:rPr>
          <w:rFonts w:cstheme="minorHAnsi"/>
          <w:b/>
        </w:rPr>
      </w:pPr>
    </w:p>
    <w:p w14:paraId="6E14E287" w14:textId="77777777" w:rsidR="00457224" w:rsidRPr="009F751C" w:rsidRDefault="00457224" w:rsidP="009963BF">
      <w:pPr>
        <w:jc w:val="both"/>
        <w:rPr>
          <w:rFonts w:cstheme="minorHAnsi"/>
        </w:rPr>
      </w:pPr>
    </w:p>
    <w:p w14:paraId="324344C3" w14:textId="77777777" w:rsidR="00457224" w:rsidRPr="009F751C" w:rsidRDefault="00457224" w:rsidP="009963BF">
      <w:pPr>
        <w:jc w:val="both"/>
        <w:rPr>
          <w:rFonts w:cstheme="minorHAnsi"/>
        </w:rPr>
      </w:pPr>
    </w:p>
    <w:p w14:paraId="59B1C015" w14:textId="77777777" w:rsidR="00D949DA" w:rsidRDefault="00D949DA" w:rsidP="00EA4C69">
      <w:pPr>
        <w:pStyle w:val="Akapitzlist"/>
        <w:jc w:val="both"/>
        <w:rPr>
          <w:rFonts w:cstheme="minorHAnsi"/>
        </w:rPr>
      </w:pPr>
    </w:p>
    <w:p w14:paraId="1322DE44" w14:textId="77777777" w:rsidR="005109CF" w:rsidRDefault="005109CF" w:rsidP="00EA4C69">
      <w:pPr>
        <w:pStyle w:val="Akapitzlist"/>
        <w:jc w:val="both"/>
        <w:rPr>
          <w:rFonts w:cstheme="minorHAnsi"/>
        </w:rPr>
      </w:pPr>
    </w:p>
    <w:p w14:paraId="3BB59B1D" w14:textId="77777777" w:rsidR="005109CF" w:rsidRPr="00EA4C69" w:rsidRDefault="005109CF" w:rsidP="00EA4C69">
      <w:pPr>
        <w:pStyle w:val="Akapitzlist"/>
        <w:jc w:val="both"/>
        <w:rPr>
          <w:rFonts w:cstheme="minorHAnsi"/>
        </w:rPr>
      </w:pPr>
    </w:p>
    <w:p w14:paraId="410C7B28" w14:textId="77777777" w:rsidR="00F808A3" w:rsidRPr="009F751C" w:rsidRDefault="00F808A3" w:rsidP="009963BF">
      <w:pPr>
        <w:jc w:val="both"/>
        <w:rPr>
          <w:rFonts w:cstheme="minorHAnsi"/>
        </w:rPr>
      </w:pPr>
    </w:p>
    <w:sectPr w:rsidR="00F808A3" w:rsidRPr="009F751C">
      <w:headerReference w:type="default" r:id="rId24"/>
      <w:footerReference w:type="default" r:id="rId2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CCFBC0" w14:textId="77777777" w:rsidR="00B50B50" w:rsidRDefault="00B50B50" w:rsidP="00E84E92">
      <w:pPr>
        <w:spacing w:after="0" w:line="240" w:lineRule="auto"/>
      </w:pPr>
      <w:r>
        <w:separator/>
      </w:r>
    </w:p>
  </w:endnote>
  <w:endnote w:type="continuationSeparator" w:id="0">
    <w:p w14:paraId="346CF06B" w14:textId="77777777" w:rsidR="00B50B50" w:rsidRDefault="00B50B50" w:rsidP="00E84E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502981" w14:textId="77777777" w:rsidR="00C808E6" w:rsidRDefault="00C808E6" w:rsidP="00E84E92">
    <w:pPr>
      <w:pStyle w:val="Stopka"/>
    </w:pPr>
    <w:r>
      <w:rPr>
        <w:noProof/>
        <w:lang w:eastAsia="pl-PL"/>
      </w:rPr>
      <mc:AlternateContent>
        <mc:Choice Requires="wps">
          <w:drawing>
            <wp:anchor distT="0" distB="0" distL="114300" distR="114300" simplePos="0" relativeHeight="251659264" behindDoc="0" locked="0" layoutInCell="1" allowOverlap="1" wp14:anchorId="5BE0D3D2" wp14:editId="5B2B051E">
              <wp:simplePos x="0" y="0"/>
              <wp:positionH relativeFrom="column">
                <wp:posOffset>848995</wp:posOffset>
              </wp:positionH>
              <wp:positionV relativeFrom="paragraph">
                <wp:posOffset>5332095</wp:posOffset>
              </wp:positionV>
              <wp:extent cx="5859780" cy="22860"/>
              <wp:effectExtent l="0" t="0" r="7620" b="15240"/>
              <wp:wrapNone/>
              <wp:docPr id="8" name="Łącznik prosty ze strzałką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59780" cy="22860"/>
                      </a:xfrm>
                      <a:prstGeom prst="straightConnector1">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shapetype w14:anchorId="59A8BAF6" id="_x0000_t32" coordsize="21600,21600" o:spt="32" o:oned="t" path="m,l21600,21600e" filled="f">
              <v:path arrowok="t" fillok="f" o:connecttype="none"/>
              <o:lock v:ext="edit" shapetype="t"/>
            </v:shapetype>
            <v:shape id="Łącznik prosty ze strzałką 8" o:spid="_x0000_s1026" type="#_x0000_t32" style="position:absolute;margin-left:66.85pt;margin-top:419.85pt;width:461.4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YHzvQEAAFoDAAAOAAAAZHJzL2Uyb0RvYy54bWysU8Fu2zAMvQ/YPwi6L04MpEuNOD2k6y7d&#10;FqDdBzCybAuVRYFUYufvJ6lJWmy3oT4IlEg+Pj7S67tpsOKoiQ26Wi5mcym0U9gY19Xy9/PDl5UU&#10;HMA1YNHpWp40y7vN50/r0Ve6xB5to0lEEMfV6GvZh+CromDV6wF4hl676GyRBgjxSl3REIwRfbBF&#10;OZ/fFCNS4wmVZo6v969Oucn4batV+NW2rIOwtYzcQj4pn/t0Fps1VB2B740604D/YDGAcbHoFeoe&#10;AogDmX+gBqMIGdswUzgU2LZG6dxD7GYx/6ubpx68zr1EcdhfZeKPg1U/j1u3o0RdTe7JP6J6YeFw&#10;24PrdCbwfPJxcIskVTF6rq4p6cJ+R2I//sAmxsAhYFZhamlIkLE/MWWxT1ex9RSEio/L1fL26yrO&#10;REVfWa5u8jAKqC7Jnjh81ziIZNSSA4Hp+rBF5+JYkRa5FBwfOSRqUF0SUmWHD8baPF3rxFjL22W5&#10;zAmM1jTJmcKYuv3WkjhC2o/85T6j530Y4cE1GazX0Hw72wGMfbVjcevO8iRF0vpxtcfmtKOLbHGA&#10;meV52dKGvL/n7LdfYvMHAAD//wMAUEsDBBQABgAIAAAAIQAioyGV4AAAAAwBAAAPAAAAZHJzL2Rv&#10;d25yZXYueG1sTI9BT8MwDIXvSPyHyEhcEEu20LGVptOExIEj2ySuWWvaQuNUTbqW/Xq807j52U/P&#10;38s2k2vFCfvQeDIwnykQSIUvG6oMHPZvjysQIVoqbesJDfxigE1+e5PZtPQjfeBpFyvBIRRSa6CO&#10;sUulDEWNzoaZ75D49uV7ZyPLvpJlb0cOd61cKLWUzjbEH2rb4WuNxc9ucAYwDMlcbdeuOryfx4fP&#10;xfl77PbG3N9N2xcQEad4NcMFn9EhZ6ajH6gMomWt9TNbDaz0moeLQyXLBMSRV09ag8wz+b9E/gcA&#10;AP//AwBQSwECLQAUAAYACAAAACEAtoM4kv4AAADhAQAAEwAAAAAAAAAAAAAAAAAAAAAAW0NvbnRl&#10;bnRfVHlwZXNdLnhtbFBLAQItABQABgAIAAAAIQA4/SH/1gAAAJQBAAALAAAAAAAAAAAAAAAAAC8B&#10;AABfcmVscy8ucmVsc1BLAQItABQABgAIAAAAIQDryYHzvQEAAFoDAAAOAAAAAAAAAAAAAAAAAC4C&#10;AABkcnMvZTJvRG9jLnhtbFBLAQItABQABgAIAAAAIQAioyGV4AAAAAwBAAAPAAAAAAAAAAAAAAAA&#10;ABcEAABkcnMvZG93bnJldi54bWxQSwUGAAAAAAQABADzAAAAJAUAAAAA&#10;"/>
          </w:pict>
        </mc:Fallback>
      </mc:AlternateContent>
    </w:r>
  </w:p>
  <w:p w14:paraId="37551B92" w14:textId="77777777" w:rsidR="00C808E6" w:rsidRPr="00E84E92" w:rsidRDefault="00C808E6" w:rsidP="00E84E92">
    <w:pPr>
      <w:autoSpaceDE w:val="0"/>
      <w:autoSpaceDN w:val="0"/>
      <w:adjustRightInd w:val="0"/>
      <w:spacing w:before="120" w:after="0" w:line="240" w:lineRule="auto"/>
      <w:jc w:val="center"/>
      <w:rPr>
        <w:rFonts w:ascii="Times New Roman" w:eastAsia="Calibri" w:hAnsi="Times New Roman" w:cs="Times New Roman"/>
        <w:sz w:val="18"/>
        <w:szCs w:val="18"/>
      </w:rPr>
    </w:pPr>
    <w:r>
      <w:rPr>
        <w:noProof/>
        <w:lang w:eastAsia="pl-PL"/>
      </w:rPr>
      <mc:AlternateContent>
        <mc:Choice Requires="wps">
          <w:drawing>
            <wp:anchor distT="0" distB="0" distL="114300" distR="114300" simplePos="0" relativeHeight="251660288" behindDoc="0" locked="0" layoutInCell="1" allowOverlap="1" wp14:anchorId="1C7023F8" wp14:editId="1520B34B">
              <wp:simplePos x="0" y="0"/>
              <wp:positionH relativeFrom="column">
                <wp:posOffset>848995</wp:posOffset>
              </wp:positionH>
              <wp:positionV relativeFrom="paragraph">
                <wp:posOffset>5332095</wp:posOffset>
              </wp:positionV>
              <wp:extent cx="5859780" cy="22860"/>
              <wp:effectExtent l="0" t="0" r="7620" b="15240"/>
              <wp:wrapNone/>
              <wp:docPr id="9" name="Łącznik prosty ze strzałką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59780" cy="22860"/>
                      </a:xfrm>
                      <a:prstGeom prst="straightConnector1">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shape w14:anchorId="735DB004" id="Łącznik prosty ze strzałką 9" o:spid="_x0000_s1026" type="#_x0000_t32" style="position:absolute;margin-left:66.85pt;margin-top:419.85pt;width:461.4pt;height:1.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YHzvQEAAFoDAAAOAAAAZHJzL2Uyb0RvYy54bWysU8Fu2zAMvQ/YPwi6L04MpEuNOD2k6y7d&#10;FqDdBzCybAuVRYFUYufvJ6lJWmy3oT4IlEg+Pj7S67tpsOKoiQ26Wi5mcym0U9gY19Xy9/PDl5UU&#10;HMA1YNHpWp40y7vN50/r0Ve6xB5to0lEEMfV6GvZh+CromDV6wF4hl676GyRBgjxSl3REIwRfbBF&#10;OZ/fFCNS4wmVZo6v969Oucn4batV+NW2rIOwtYzcQj4pn/t0Fps1VB2B740604D/YDGAcbHoFeoe&#10;AogDmX+gBqMIGdswUzgU2LZG6dxD7GYx/6ubpx68zr1EcdhfZeKPg1U/j1u3o0RdTe7JP6J6YeFw&#10;24PrdCbwfPJxcIskVTF6rq4p6cJ+R2I//sAmxsAhYFZhamlIkLE/MWWxT1ex9RSEio/L1fL26yrO&#10;REVfWa5u8jAKqC7Jnjh81ziIZNSSA4Hp+rBF5+JYkRa5FBwfOSRqUF0SUmWHD8baPF3rxFjL22W5&#10;zAmM1jTJmcKYuv3WkjhC2o/85T6j530Y4cE1GazX0Hw72wGMfbVjcevO8iRF0vpxtcfmtKOLbHGA&#10;meV52dKGvL/n7LdfYvMHAAD//wMAUEsDBBQABgAIAAAAIQAioyGV4AAAAAwBAAAPAAAAZHJzL2Rv&#10;d25yZXYueG1sTI9BT8MwDIXvSPyHyEhcEEu20LGVptOExIEj2ySuWWvaQuNUTbqW/Xq807j52U/P&#10;38s2k2vFCfvQeDIwnykQSIUvG6oMHPZvjysQIVoqbesJDfxigE1+e5PZtPQjfeBpFyvBIRRSa6CO&#10;sUulDEWNzoaZ75D49uV7ZyPLvpJlb0cOd61cKLWUzjbEH2rb4WuNxc9ucAYwDMlcbdeuOryfx4fP&#10;xfl77PbG3N9N2xcQEad4NcMFn9EhZ6ajH6gMomWt9TNbDaz0moeLQyXLBMSRV09ag8wz+b9E/gcA&#10;AP//AwBQSwECLQAUAAYACAAAACEAtoM4kv4AAADhAQAAEwAAAAAAAAAAAAAAAAAAAAAAW0NvbnRl&#10;bnRfVHlwZXNdLnhtbFBLAQItABQABgAIAAAAIQA4/SH/1gAAAJQBAAALAAAAAAAAAAAAAAAAAC8B&#10;AABfcmVscy8ucmVsc1BLAQItABQABgAIAAAAIQDryYHzvQEAAFoDAAAOAAAAAAAAAAAAAAAAAC4C&#10;AABkcnMvZTJvRG9jLnhtbFBLAQItABQABgAIAAAAIQAioyGV4AAAAAwBAAAPAAAAAAAAAAAAAAAA&#10;ABcEAABkcnMvZG93bnJldi54bWxQSwUGAAAAAAQABADzAAAAJAUAAAAA&#10;"/>
          </w:pict>
        </mc:Fallback>
      </mc:AlternateContent>
    </w:r>
    <w:r>
      <w:ptab w:relativeTo="margin" w:alignment="center" w:leader="none"/>
    </w:r>
    <w:r>
      <w:rPr>
        <w:noProof/>
        <w:lang w:eastAsia="pl-PL"/>
      </w:rPr>
      <mc:AlternateContent>
        <mc:Choice Requires="wps">
          <w:drawing>
            <wp:anchor distT="0" distB="0" distL="114300" distR="114300" simplePos="0" relativeHeight="251661312" behindDoc="0" locked="0" layoutInCell="1" allowOverlap="1" wp14:anchorId="228B01B0" wp14:editId="49CC94AE">
              <wp:simplePos x="0" y="0"/>
              <wp:positionH relativeFrom="column">
                <wp:posOffset>-92075</wp:posOffset>
              </wp:positionH>
              <wp:positionV relativeFrom="paragraph">
                <wp:posOffset>-5080</wp:posOffset>
              </wp:positionV>
              <wp:extent cx="5859780" cy="22860"/>
              <wp:effectExtent l="0" t="0" r="7620" b="15240"/>
              <wp:wrapNone/>
              <wp:docPr id="3" name="Łącznik prosty ze strzałką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59780" cy="22860"/>
                      </a:xfrm>
                      <a:prstGeom prst="straightConnector1">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shape w14:anchorId="447CAA8D" id="Łącznik prosty ze strzałką 3" o:spid="_x0000_s1026" type="#_x0000_t32" style="position:absolute;margin-left:-7.25pt;margin-top:-.4pt;width:461.4pt;height:1.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YHzvQEAAFoDAAAOAAAAZHJzL2Uyb0RvYy54bWysU8Fu2zAMvQ/YPwi6L04MpEuNOD2k6y7d&#10;FqDdBzCybAuVRYFUYufvJ6lJWmy3oT4IlEg+Pj7S67tpsOKoiQ26Wi5mcym0U9gY19Xy9/PDl5UU&#10;HMA1YNHpWp40y7vN50/r0Ve6xB5to0lEEMfV6GvZh+CromDV6wF4hl676GyRBgjxSl3REIwRfbBF&#10;OZ/fFCNS4wmVZo6v969Oucn4batV+NW2rIOwtYzcQj4pn/t0Fps1VB2B740604D/YDGAcbHoFeoe&#10;AogDmX+gBqMIGdswUzgU2LZG6dxD7GYx/6ubpx68zr1EcdhfZeKPg1U/j1u3o0RdTe7JP6J6YeFw&#10;24PrdCbwfPJxcIskVTF6rq4p6cJ+R2I//sAmxsAhYFZhamlIkLE/MWWxT1ex9RSEio/L1fL26yrO&#10;REVfWa5u8jAKqC7Jnjh81ziIZNSSA4Hp+rBF5+JYkRa5FBwfOSRqUF0SUmWHD8baPF3rxFjL22W5&#10;zAmM1jTJmcKYuv3WkjhC2o/85T6j530Y4cE1GazX0Hw72wGMfbVjcevO8iRF0vpxtcfmtKOLbHGA&#10;meV52dKGvL/n7LdfYvMHAAD//wMAUEsDBBQABgAIAAAAIQAqQzWN3QAAAAcBAAAPAAAAZHJzL2Rv&#10;d25yZXYueG1sTI/BTsMwEETvSPyDtUhcUGsnUJSmcaoKiQNH2kpc3XhJUuJ1FDtN6NeznOA2qxnN&#10;vC22s+vEBYfQetKQLBUIpMrblmoNx8PrIgMRoiFrOk+o4RsDbMvbm8Lk1k/0jpd9rAWXUMiNhibG&#10;PpcyVA06E5a+R2Lv0w/ORD6HWtrBTFzuOpkq9SydaYkXGtPjS4PV1350GjCMq0Tt1q4+vl2nh4/0&#10;ep76g9b3d/NuAyLiHP/C8IvP6FAy08mPZIPoNCySpxVHWfAH7K9V9gjipCHNQJaF/M9f/gAAAP//&#10;AwBQSwECLQAUAAYACAAAACEAtoM4kv4AAADhAQAAEwAAAAAAAAAAAAAAAAAAAAAAW0NvbnRlbnRf&#10;VHlwZXNdLnhtbFBLAQItABQABgAIAAAAIQA4/SH/1gAAAJQBAAALAAAAAAAAAAAAAAAAAC8BAABf&#10;cmVscy8ucmVsc1BLAQItABQABgAIAAAAIQDryYHzvQEAAFoDAAAOAAAAAAAAAAAAAAAAAC4CAABk&#10;cnMvZTJvRG9jLnhtbFBLAQItABQABgAIAAAAIQAqQzWN3QAAAAcBAAAPAAAAAAAAAAAAAAAAABcE&#10;AABkcnMvZG93bnJldi54bWxQSwUGAAAAAAQABADzAAAAIQUAAAAA&#10;"/>
          </w:pict>
        </mc:Fallback>
      </mc:AlternateContent>
    </w:r>
    <w:r w:rsidRPr="00375727">
      <w:rPr>
        <w:rFonts w:ascii="Times New Roman" w:eastAsia="Calibri" w:hAnsi="Times New Roman" w:cs="Times New Roman"/>
        <w:color w:val="000000"/>
        <w:sz w:val="18"/>
        <w:szCs w:val="18"/>
      </w:rPr>
      <w:t xml:space="preserve">Projekt nr POWR.03.01.00-00-O001/19-00 pt. </w:t>
    </w:r>
    <w:r w:rsidRPr="00375727">
      <w:rPr>
        <w:rFonts w:ascii="Times New Roman" w:eastAsia="Calibri" w:hAnsi="Times New Roman" w:cs="Times New Roman"/>
        <w:b/>
        <w:sz w:val="18"/>
        <w:szCs w:val="18"/>
      </w:rPr>
      <w:t>„Pomorska strefa współpracy dla rozwoju BPO”</w:t>
    </w:r>
    <w:r w:rsidRPr="00375727">
      <w:rPr>
        <w:rFonts w:ascii="Times New Roman" w:eastAsia="Calibri" w:hAnsi="Times New Roman" w:cs="Times New Roman"/>
      </w:rPr>
      <w:t xml:space="preserve"> </w:t>
    </w:r>
    <w:r w:rsidRPr="00375727">
      <w:rPr>
        <w:rFonts w:ascii="Times New Roman" w:eastAsia="Calibri" w:hAnsi="Times New Roman" w:cs="Times New Roman"/>
        <w:color w:val="000000"/>
        <w:sz w:val="18"/>
        <w:szCs w:val="18"/>
      </w:rPr>
      <w:t xml:space="preserve">współfinansowany </w:t>
    </w:r>
    <w:r w:rsidRPr="00375727">
      <w:rPr>
        <w:rFonts w:ascii="Times New Roman" w:eastAsia="Calibri" w:hAnsi="Times New Roman" w:cs="Times New Roman"/>
        <w:color w:val="000000"/>
        <w:sz w:val="18"/>
        <w:szCs w:val="18"/>
      </w:rPr>
      <w:br/>
      <w:t>z Europejskiego Funduszu Społecznego w ramach Działania 3.1 Kompetencje w szkolnictwie wyższym, Programu</w:t>
    </w:r>
    <w:r w:rsidRPr="00375727">
      <w:rPr>
        <w:rFonts w:ascii="Times New Roman" w:eastAsia="Calibri" w:hAnsi="Times New Roman" w:cs="Times New Roman"/>
        <w:sz w:val="18"/>
        <w:szCs w:val="18"/>
      </w:rPr>
      <w:t xml:space="preserve"> Operacyjnego Wiedza Edukacja Rozwój 2014 – 2020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400A27" w14:textId="77777777" w:rsidR="00B50B50" w:rsidRDefault="00B50B50" w:rsidP="00E84E92">
      <w:pPr>
        <w:spacing w:after="0" w:line="240" w:lineRule="auto"/>
      </w:pPr>
      <w:r>
        <w:separator/>
      </w:r>
    </w:p>
  </w:footnote>
  <w:footnote w:type="continuationSeparator" w:id="0">
    <w:p w14:paraId="0FF0D94B" w14:textId="77777777" w:rsidR="00B50B50" w:rsidRDefault="00B50B50" w:rsidP="00E84E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47202E" w14:textId="77777777" w:rsidR="00C808E6" w:rsidRDefault="00C808E6">
    <w:pPr>
      <w:pStyle w:val="Nagwek"/>
    </w:pPr>
    <w:r w:rsidRPr="00A949F5">
      <w:rPr>
        <w:noProof/>
        <w:lang w:eastAsia="pl-PL"/>
      </w:rPr>
      <w:drawing>
        <wp:inline distT="0" distB="0" distL="0" distR="0" wp14:anchorId="69E42367" wp14:editId="702F2665">
          <wp:extent cx="5486400" cy="704850"/>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86400" cy="70485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601C9E"/>
    <w:multiLevelType w:val="hybridMultilevel"/>
    <w:tmpl w:val="2D9AD952"/>
    <w:lvl w:ilvl="0" w:tplc="04150001">
      <w:start w:val="1"/>
      <w:numFmt w:val="bullet"/>
      <w:lvlText w:val=""/>
      <w:lvlJc w:val="left"/>
      <w:pPr>
        <w:ind w:left="2160" w:hanging="360"/>
      </w:pPr>
      <w:rPr>
        <w:rFonts w:ascii="Symbol" w:hAnsi="Symbol" w:hint="default"/>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1" w15:restartNumberingAfterBreak="0">
    <w:nsid w:val="03C84A6A"/>
    <w:multiLevelType w:val="hybridMultilevel"/>
    <w:tmpl w:val="13E6E554"/>
    <w:lvl w:ilvl="0" w:tplc="5784E2EA">
      <w:start w:val="1"/>
      <w:numFmt w:val="bullet"/>
      <w:lvlText w:val="•"/>
      <w:lvlJc w:val="left"/>
      <w:pPr>
        <w:tabs>
          <w:tab w:val="num" w:pos="720"/>
        </w:tabs>
        <w:ind w:left="720" w:hanging="360"/>
      </w:pPr>
      <w:rPr>
        <w:rFonts w:ascii="Arial" w:hAnsi="Arial" w:hint="default"/>
      </w:rPr>
    </w:lvl>
    <w:lvl w:ilvl="1" w:tplc="D7ECF25E" w:tentative="1">
      <w:start w:val="1"/>
      <w:numFmt w:val="bullet"/>
      <w:lvlText w:val="•"/>
      <w:lvlJc w:val="left"/>
      <w:pPr>
        <w:tabs>
          <w:tab w:val="num" w:pos="1440"/>
        </w:tabs>
        <w:ind w:left="1440" w:hanging="360"/>
      </w:pPr>
      <w:rPr>
        <w:rFonts w:ascii="Arial" w:hAnsi="Arial" w:hint="default"/>
      </w:rPr>
    </w:lvl>
    <w:lvl w:ilvl="2" w:tplc="98A2F9B8" w:tentative="1">
      <w:start w:val="1"/>
      <w:numFmt w:val="bullet"/>
      <w:lvlText w:val="•"/>
      <w:lvlJc w:val="left"/>
      <w:pPr>
        <w:tabs>
          <w:tab w:val="num" w:pos="2160"/>
        </w:tabs>
        <w:ind w:left="2160" w:hanging="360"/>
      </w:pPr>
      <w:rPr>
        <w:rFonts w:ascii="Arial" w:hAnsi="Arial" w:hint="default"/>
      </w:rPr>
    </w:lvl>
    <w:lvl w:ilvl="3" w:tplc="92E043E6" w:tentative="1">
      <w:start w:val="1"/>
      <w:numFmt w:val="bullet"/>
      <w:lvlText w:val="•"/>
      <w:lvlJc w:val="left"/>
      <w:pPr>
        <w:tabs>
          <w:tab w:val="num" w:pos="2880"/>
        </w:tabs>
        <w:ind w:left="2880" w:hanging="360"/>
      </w:pPr>
      <w:rPr>
        <w:rFonts w:ascii="Arial" w:hAnsi="Arial" w:hint="default"/>
      </w:rPr>
    </w:lvl>
    <w:lvl w:ilvl="4" w:tplc="20FE106A" w:tentative="1">
      <w:start w:val="1"/>
      <w:numFmt w:val="bullet"/>
      <w:lvlText w:val="•"/>
      <w:lvlJc w:val="left"/>
      <w:pPr>
        <w:tabs>
          <w:tab w:val="num" w:pos="3600"/>
        </w:tabs>
        <w:ind w:left="3600" w:hanging="360"/>
      </w:pPr>
      <w:rPr>
        <w:rFonts w:ascii="Arial" w:hAnsi="Arial" w:hint="default"/>
      </w:rPr>
    </w:lvl>
    <w:lvl w:ilvl="5" w:tplc="1730D480" w:tentative="1">
      <w:start w:val="1"/>
      <w:numFmt w:val="bullet"/>
      <w:lvlText w:val="•"/>
      <w:lvlJc w:val="left"/>
      <w:pPr>
        <w:tabs>
          <w:tab w:val="num" w:pos="4320"/>
        </w:tabs>
        <w:ind w:left="4320" w:hanging="360"/>
      </w:pPr>
      <w:rPr>
        <w:rFonts w:ascii="Arial" w:hAnsi="Arial" w:hint="default"/>
      </w:rPr>
    </w:lvl>
    <w:lvl w:ilvl="6" w:tplc="EAFC77A8" w:tentative="1">
      <w:start w:val="1"/>
      <w:numFmt w:val="bullet"/>
      <w:lvlText w:val="•"/>
      <w:lvlJc w:val="left"/>
      <w:pPr>
        <w:tabs>
          <w:tab w:val="num" w:pos="5040"/>
        </w:tabs>
        <w:ind w:left="5040" w:hanging="360"/>
      </w:pPr>
      <w:rPr>
        <w:rFonts w:ascii="Arial" w:hAnsi="Arial" w:hint="default"/>
      </w:rPr>
    </w:lvl>
    <w:lvl w:ilvl="7" w:tplc="02D03868" w:tentative="1">
      <w:start w:val="1"/>
      <w:numFmt w:val="bullet"/>
      <w:lvlText w:val="•"/>
      <w:lvlJc w:val="left"/>
      <w:pPr>
        <w:tabs>
          <w:tab w:val="num" w:pos="5760"/>
        </w:tabs>
        <w:ind w:left="5760" w:hanging="360"/>
      </w:pPr>
      <w:rPr>
        <w:rFonts w:ascii="Arial" w:hAnsi="Arial" w:hint="default"/>
      </w:rPr>
    </w:lvl>
    <w:lvl w:ilvl="8" w:tplc="3C04E8E4"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091D5CDC"/>
    <w:multiLevelType w:val="hybridMultilevel"/>
    <w:tmpl w:val="6096EAD4"/>
    <w:lvl w:ilvl="0" w:tplc="9664F306">
      <w:start w:val="1"/>
      <w:numFmt w:val="upperRoman"/>
      <w:lvlText w:val="%1."/>
      <w:lvlJc w:val="left"/>
      <w:pPr>
        <w:ind w:left="1080" w:hanging="720"/>
      </w:pPr>
      <w:rPr>
        <w:rFonts w:hint="default"/>
      </w:rPr>
    </w:lvl>
    <w:lvl w:ilvl="1" w:tplc="0415000F">
      <w:start w:val="1"/>
      <w:numFmt w:val="decimal"/>
      <w:lvlText w:val="%2."/>
      <w:lvlJc w:val="left"/>
      <w:pPr>
        <w:ind w:left="1440" w:hanging="360"/>
      </w:pPr>
    </w:lvl>
    <w:lvl w:ilvl="2" w:tplc="04150001">
      <w:start w:val="1"/>
      <w:numFmt w:val="bullet"/>
      <w:lvlText w:val=""/>
      <w:lvlJc w:val="left"/>
      <w:pPr>
        <w:ind w:left="2340" w:hanging="360"/>
      </w:pPr>
      <w:rPr>
        <w:rFonts w:ascii="Symbol" w:hAnsi="Symbol" w:hint="default"/>
      </w:rPr>
    </w:lvl>
    <w:lvl w:ilvl="3" w:tplc="04150001">
      <w:start w:val="1"/>
      <w:numFmt w:val="bullet"/>
      <w:lvlText w:val=""/>
      <w:lvlJc w:val="left"/>
      <w:pPr>
        <w:ind w:left="2880" w:hanging="360"/>
      </w:pPr>
      <w:rPr>
        <w:rFonts w:ascii="Symbol" w:hAnsi="Symbol" w:hint="default"/>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C3165A4"/>
    <w:multiLevelType w:val="hybridMultilevel"/>
    <w:tmpl w:val="2780E100"/>
    <w:lvl w:ilvl="0" w:tplc="FFFFFFFF">
      <w:start w:val="1"/>
      <w:numFmt w:val="upperRoman"/>
      <w:lvlText w:val="%1."/>
      <w:lvlJc w:val="right"/>
      <w:pPr>
        <w:ind w:left="720" w:hanging="360"/>
      </w:pPr>
    </w:lvl>
    <w:lvl w:ilvl="1" w:tplc="FFFFFFFF">
      <w:start w:val="1"/>
      <w:numFmt w:val="decimal"/>
      <w:lvlText w:val="%2."/>
      <w:lvlJc w:val="left"/>
      <w:pPr>
        <w:ind w:left="1440" w:hanging="360"/>
      </w:pPr>
    </w:lvl>
    <w:lvl w:ilvl="2" w:tplc="04150019">
      <w:start w:val="1"/>
      <w:numFmt w:val="lowerLetter"/>
      <w:lvlText w:val="%3."/>
      <w:lvlJc w:val="left"/>
      <w:pPr>
        <w:ind w:left="2340" w:hanging="360"/>
      </w:pPr>
    </w:lvl>
    <w:lvl w:ilvl="3" w:tplc="FFFFFFFF">
      <w:start w:val="4"/>
      <w:numFmt w:val="bullet"/>
      <w:lvlText w:val="•"/>
      <w:lvlJc w:val="left"/>
      <w:pPr>
        <w:ind w:left="2880" w:hanging="360"/>
      </w:pPr>
      <w:rPr>
        <w:rFonts w:ascii="Calibri" w:eastAsiaTheme="minorHAnsi" w:hAnsi="Calibri" w:cs="Calibri" w:hint="default"/>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C856A8C"/>
    <w:multiLevelType w:val="hybridMultilevel"/>
    <w:tmpl w:val="847E35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FAE3802"/>
    <w:multiLevelType w:val="hybridMultilevel"/>
    <w:tmpl w:val="C3288802"/>
    <w:lvl w:ilvl="0" w:tplc="566AAAC6">
      <w:start w:val="1"/>
      <w:numFmt w:val="bullet"/>
      <w:lvlText w:val=""/>
      <w:lvlJc w:val="left"/>
      <w:pPr>
        <w:tabs>
          <w:tab w:val="num" w:pos="720"/>
        </w:tabs>
        <w:ind w:left="720" w:hanging="360"/>
      </w:pPr>
      <w:rPr>
        <w:rFonts w:ascii="Symbol" w:hAnsi="Symbol" w:hint="default"/>
      </w:rPr>
    </w:lvl>
    <w:lvl w:ilvl="1" w:tplc="106EAA78" w:tentative="1">
      <w:start w:val="1"/>
      <w:numFmt w:val="bullet"/>
      <w:lvlText w:val=""/>
      <w:lvlJc w:val="left"/>
      <w:pPr>
        <w:tabs>
          <w:tab w:val="num" w:pos="1440"/>
        </w:tabs>
        <w:ind w:left="1440" w:hanging="360"/>
      </w:pPr>
      <w:rPr>
        <w:rFonts w:ascii="Symbol" w:hAnsi="Symbol" w:hint="default"/>
      </w:rPr>
    </w:lvl>
    <w:lvl w:ilvl="2" w:tplc="71CC2F9A" w:tentative="1">
      <w:start w:val="1"/>
      <w:numFmt w:val="bullet"/>
      <w:lvlText w:val=""/>
      <w:lvlJc w:val="left"/>
      <w:pPr>
        <w:tabs>
          <w:tab w:val="num" w:pos="2160"/>
        </w:tabs>
        <w:ind w:left="2160" w:hanging="360"/>
      </w:pPr>
      <w:rPr>
        <w:rFonts w:ascii="Symbol" w:hAnsi="Symbol" w:hint="default"/>
      </w:rPr>
    </w:lvl>
    <w:lvl w:ilvl="3" w:tplc="B658C45E" w:tentative="1">
      <w:start w:val="1"/>
      <w:numFmt w:val="bullet"/>
      <w:lvlText w:val=""/>
      <w:lvlJc w:val="left"/>
      <w:pPr>
        <w:tabs>
          <w:tab w:val="num" w:pos="2880"/>
        </w:tabs>
        <w:ind w:left="2880" w:hanging="360"/>
      </w:pPr>
      <w:rPr>
        <w:rFonts w:ascii="Symbol" w:hAnsi="Symbol" w:hint="default"/>
      </w:rPr>
    </w:lvl>
    <w:lvl w:ilvl="4" w:tplc="FFF879F8" w:tentative="1">
      <w:start w:val="1"/>
      <w:numFmt w:val="bullet"/>
      <w:lvlText w:val=""/>
      <w:lvlJc w:val="left"/>
      <w:pPr>
        <w:tabs>
          <w:tab w:val="num" w:pos="3600"/>
        </w:tabs>
        <w:ind w:left="3600" w:hanging="360"/>
      </w:pPr>
      <w:rPr>
        <w:rFonts w:ascii="Symbol" w:hAnsi="Symbol" w:hint="default"/>
      </w:rPr>
    </w:lvl>
    <w:lvl w:ilvl="5" w:tplc="8E4EF12A" w:tentative="1">
      <w:start w:val="1"/>
      <w:numFmt w:val="bullet"/>
      <w:lvlText w:val=""/>
      <w:lvlJc w:val="left"/>
      <w:pPr>
        <w:tabs>
          <w:tab w:val="num" w:pos="4320"/>
        </w:tabs>
        <w:ind w:left="4320" w:hanging="360"/>
      </w:pPr>
      <w:rPr>
        <w:rFonts w:ascii="Symbol" w:hAnsi="Symbol" w:hint="default"/>
      </w:rPr>
    </w:lvl>
    <w:lvl w:ilvl="6" w:tplc="581A3898" w:tentative="1">
      <w:start w:val="1"/>
      <w:numFmt w:val="bullet"/>
      <w:lvlText w:val=""/>
      <w:lvlJc w:val="left"/>
      <w:pPr>
        <w:tabs>
          <w:tab w:val="num" w:pos="5040"/>
        </w:tabs>
        <w:ind w:left="5040" w:hanging="360"/>
      </w:pPr>
      <w:rPr>
        <w:rFonts w:ascii="Symbol" w:hAnsi="Symbol" w:hint="default"/>
      </w:rPr>
    </w:lvl>
    <w:lvl w:ilvl="7" w:tplc="974A5E60" w:tentative="1">
      <w:start w:val="1"/>
      <w:numFmt w:val="bullet"/>
      <w:lvlText w:val=""/>
      <w:lvlJc w:val="left"/>
      <w:pPr>
        <w:tabs>
          <w:tab w:val="num" w:pos="5760"/>
        </w:tabs>
        <w:ind w:left="5760" w:hanging="360"/>
      </w:pPr>
      <w:rPr>
        <w:rFonts w:ascii="Symbol" w:hAnsi="Symbol" w:hint="default"/>
      </w:rPr>
    </w:lvl>
    <w:lvl w:ilvl="8" w:tplc="089CAB0A" w:tentative="1">
      <w:start w:val="1"/>
      <w:numFmt w:val="bullet"/>
      <w:lvlText w:val=""/>
      <w:lvlJc w:val="left"/>
      <w:pPr>
        <w:tabs>
          <w:tab w:val="num" w:pos="6480"/>
        </w:tabs>
        <w:ind w:left="6480" w:hanging="360"/>
      </w:pPr>
      <w:rPr>
        <w:rFonts w:ascii="Symbol" w:hAnsi="Symbol" w:hint="default"/>
      </w:rPr>
    </w:lvl>
  </w:abstractNum>
  <w:abstractNum w:abstractNumId="6" w15:restartNumberingAfterBreak="0">
    <w:nsid w:val="12224623"/>
    <w:multiLevelType w:val="hybridMultilevel"/>
    <w:tmpl w:val="BD90E69E"/>
    <w:lvl w:ilvl="0" w:tplc="04150019">
      <w:start w:val="1"/>
      <w:numFmt w:val="lowerLetter"/>
      <w:lvlText w:val="%1."/>
      <w:lvlJc w:val="left"/>
      <w:pPr>
        <w:ind w:left="2340" w:hanging="360"/>
      </w:pPr>
    </w:lvl>
    <w:lvl w:ilvl="1" w:tplc="04150019">
      <w:start w:val="1"/>
      <w:numFmt w:val="lowerLetter"/>
      <w:lvlText w:val="%2."/>
      <w:lvlJc w:val="left"/>
      <w:pPr>
        <w:ind w:left="3060" w:hanging="360"/>
      </w:pPr>
    </w:lvl>
    <w:lvl w:ilvl="2" w:tplc="0415001B" w:tentative="1">
      <w:start w:val="1"/>
      <w:numFmt w:val="lowerRoman"/>
      <w:lvlText w:val="%3."/>
      <w:lvlJc w:val="right"/>
      <w:pPr>
        <w:ind w:left="3780" w:hanging="180"/>
      </w:pPr>
    </w:lvl>
    <w:lvl w:ilvl="3" w:tplc="0415000F" w:tentative="1">
      <w:start w:val="1"/>
      <w:numFmt w:val="decimal"/>
      <w:lvlText w:val="%4."/>
      <w:lvlJc w:val="left"/>
      <w:pPr>
        <w:ind w:left="4500" w:hanging="360"/>
      </w:pPr>
    </w:lvl>
    <w:lvl w:ilvl="4" w:tplc="04150019" w:tentative="1">
      <w:start w:val="1"/>
      <w:numFmt w:val="lowerLetter"/>
      <w:lvlText w:val="%5."/>
      <w:lvlJc w:val="left"/>
      <w:pPr>
        <w:ind w:left="5220" w:hanging="360"/>
      </w:pPr>
    </w:lvl>
    <w:lvl w:ilvl="5" w:tplc="0415001B" w:tentative="1">
      <w:start w:val="1"/>
      <w:numFmt w:val="lowerRoman"/>
      <w:lvlText w:val="%6."/>
      <w:lvlJc w:val="right"/>
      <w:pPr>
        <w:ind w:left="5940" w:hanging="180"/>
      </w:pPr>
    </w:lvl>
    <w:lvl w:ilvl="6" w:tplc="0415000F" w:tentative="1">
      <w:start w:val="1"/>
      <w:numFmt w:val="decimal"/>
      <w:lvlText w:val="%7."/>
      <w:lvlJc w:val="left"/>
      <w:pPr>
        <w:ind w:left="6660" w:hanging="360"/>
      </w:pPr>
    </w:lvl>
    <w:lvl w:ilvl="7" w:tplc="04150019" w:tentative="1">
      <w:start w:val="1"/>
      <w:numFmt w:val="lowerLetter"/>
      <w:lvlText w:val="%8."/>
      <w:lvlJc w:val="left"/>
      <w:pPr>
        <w:ind w:left="7380" w:hanging="360"/>
      </w:pPr>
    </w:lvl>
    <w:lvl w:ilvl="8" w:tplc="0415001B" w:tentative="1">
      <w:start w:val="1"/>
      <w:numFmt w:val="lowerRoman"/>
      <w:lvlText w:val="%9."/>
      <w:lvlJc w:val="right"/>
      <w:pPr>
        <w:ind w:left="8100" w:hanging="180"/>
      </w:pPr>
    </w:lvl>
  </w:abstractNum>
  <w:abstractNum w:abstractNumId="7" w15:restartNumberingAfterBreak="0">
    <w:nsid w:val="12753ACD"/>
    <w:multiLevelType w:val="hybridMultilevel"/>
    <w:tmpl w:val="10FE4B40"/>
    <w:lvl w:ilvl="0" w:tplc="04150001">
      <w:start w:val="1"/>
      <w:numFmt w:val="bullet"/>
      <w:lvlText w:val=""/>
      <w:lvlJc w:val="left"/>
      <w:pPr>
        <w:ind w:left="2136" w:hanging="360"/>
      </w:pPr>
      <w:rPr>
        <w:rFonts w:ascii="Symbol" w:hAnsi="Symbol" w:hint="default"/>
      </w:rPr>
    </w:lvl>
    <w:lvl w:ilvl="1" w:tplc="04150003" w:tentative="1">
      <w:start w:val="1"/>
      <w:numFmt w:val="bullet"/>
      <w:lvlText w:val="o"/>
      <w:lvlJc w:val="left"/>
      <w:pPr>
        <w:ind w:left="2856" w:hanging="360"/>
      </w:pPr>
      <w:rPr>
        <w:rFonts w:ascii="Courier New" w:hAnsi="Courier New" w:cs="Courier New" w:hint="default"/>
      </w:rPr>
    </w:lvl>
    <w:lvl w:ilvl="2" w:tplc="04150005" w:tentative="1">
      <w:start w:val="1"/>
      <w:numFmt w:val="bullet"/>
      <w:lvlText w:val=""/>
      <w:lvlJc w:val="left"/>
      <w:pPr>
        <w:ind w:left="3576" w:hanging="360"/>
      </w:pPr>
      <w:rPr>
        <w:rFonts w:ascii="Wingdings" w:hAnsi="Wingdings" w:hint="default"/>
      </w:rPr>
    </w:lvl>
    <w:lvl w:ilvl="3" w:tplc="04150001" w:tentative="1">
      <w:start w:val="1"/>
      <w:numFmt w:val="bullet"/>
      <w:lvlText w:val=""/>
      <w:lvlJc w:val="left"/>
      <w:pPr>
        <w:ind w:left="4296" w:hanging="360"/>
      </w:pPr>
      <w:rPr>
        <w:rFonts w:ascii="Symbol" w:hAnsi="Symbol" w:hint="default"/>
      </w:rPr>
    </w:lvl>
    <w:lvl w:ilvl="4" w:tplc="04150003" w:tentative="1">
      <w:start w:val="1"/>
      <w:numFmt w:val="bullet"/>
      <w:lvlText w:val="o"/>
      <w:lvlJc w:val="left"/>
      <w:pPr>
        <w:ind w:left="5016" w:hanging="360"/>
      </w:pPr>
      <w:rPr>
        <w:rFonts w:ascii="Courier New" w:hAnsi="Courier New" w:cs="Courier New" w:hint="default"/>
      </w:rPr>
    </w:lvl>
    <w:lvl w:ilvl="5" w:tplc="04150005" w:tentative="1">
      <w:start w:val="1"/>
      <w:numFmt w:val="bullet"/>
      <w:lvlText w:val=""/>
      <w:lvlJc w:val="left"/>
      <w:pPr>
        <w:ind w:left="5736" w:hanging="360"/>
      </w:pPr>
      <w:rPr>
        <w:rFonts w:ascii="Wingdings" w:hAnsi="Wingdings" w:hint="default"/>
      </w:rPr>
    </w:lvl>
    <w:lvl w:ilvl="6" w:tplc="04150001" w:tentative="1">
      <w:start w:val="1"/>
      <w:numFmt w:val="bullet"/>
      <w:lvlText w:val=""/>
      <w:lvlJc w:val="left"/>
      <w:pPr>
        <w:ind w:left="6456" w:hanging="360"/>
      </w:pPr>
      <w:rPr>
        <w:rFonts w:ascii="Symbol" w:hAnsi="Symbol" w:hint="default"/>
      </w:rPr>
    </w:lvl>
    <w:lvl w:ilvl="7" w:tplc="04150003" w:tentative="1">
      <w:start w:val="1"/>
      <w:numFmt w:val="bullet"/>
      <w:lvlText w:val="o"/>
      <w:lvlJc w:val="left"/>
      <w:pPr>
        <w:ind w:left="7176" w:hanging="360"/>
      </w:pPr>
      <w:rPr>
        <w:rFonts w:ascii="Courier New" w:hAnsi="Courier New" w:cs="Courier New" w:hint="default"/>
      </w:rPr>
    </w:lvl>
    <w:lvl w:ilvl="8" w:tplc="04150005" w:tentative="1">
      <w:start w:val="1"/>
      <w:numFmt w:val="bullet"/>
      <w:lvlText w:val=""/>
      <w:lvlJc w:val="left"/>
      <w:pPr>
        <w:ind w:left="7896" w:hanging="360"/>
      </w:pPr>
      <w:rPr>
        <w:rFonts w:ascii="Wingdings" w:hAnsi="Wingdings" w:hint="default"/>
      </w:rPr>
    </w:lvl>
  </w:abstractNum>
  <w:abstractNum w:abstractNumId="8" w15:restartNumberingAfterBreak="0">
    <w:nsid w:val="14B5238F"/>
    <w:multiLevelType w:val="hybridMultilevel"/>
    <w:tmpl w:val="9A6CB77E"/>
    <w:lvl w:ilvl="0" w:tplc="04150001">
      <w:start w:val="1"/>
      <w:numFmt w:val="bullet"/>
      <w:lvlText w:val=""/>
      <w:lvlJc w:val="left"/>
      <w:pPr>
        <w:ind w:left="3065" w:hanging="360"/>
      </w:pPr>
      <w:rPr>
        <w:rFonts w:ascii="Symbol" w:hAnsi="Symbol" w:hint="default"/>
      </w:rPr>
    </w:lvl>
    <w:lvl w:ilvl="1" w:tplc="04150003" w:tentative="1">
      <w:start w:val="1"/>
      <w:numFmt w:val="bullet"/>
      <w:lvlText w:val="o"/>
      <w:lvlJc w:val="left"/>
      <w:pPr>
        <w:ind w:left="3785" w:hanging="360"/>
      </w:pPr>
      <w:rPr>
        <w:rFonts w:ascii="Courier New" w:hAnsi="Courier New" w:cs="Courier New" w:hint="default"/>
      </w:rPr>
    </w:lvl>
    <w:lvl w:ilvl="2" w:tplc="04150005" w:tentative="1">
      <w:start w:val="1"/>
      <w:numFmt w:val="bullet"/>
      <w:lvlText w:val=""/>
      <w:lvlJc w:val="left"/>
      <w:pPr>
        <w:ind w:left="4505" w:hanging="360"/>
      </w:pPr>
      <w:rPr>
        <w:rFonts w:ascii="Wingdings" w:hAnsi="Wingdings" w:hint="default"/>
      </w:rPr>
    </w:lvl>
    <w:lvl w:ilvl="3" w:tplc="04150001" w:tentative="1">
      <w:start w:val="1"/>
      <w:numFmt w:val="bullet"/>
      <w:lvlText w:val=""/>
      <w:lvlJc w:val="left"/>
      <w:pPr>
        <w:ind w:left="5225" w:hanging="360"/>
      </w:pPr>
      <w:rPr>
        <w:rFonts w:ascii="Symbol" w:hAnsi="Symbol" w:hint="default"/>
      </w:rPr>
    </w:lvl>
    <w:lvl w:ilvl="4" w:tplc="04150003" w:tentative="1">
      <w:start w:val="1"/>
      <w:numFmt w:val="bullet"/>
      <w:lvlText w:val="o"/>
      <w:lvlJc w:val="left"/>
      <w:pPr>
        <w:ind w:left="5945" w:hanging="360"/>
      </w:pPr>
      <w:rPr>
        <w:rFonts w:ascii="Courier New" w:hAnsi="Courier New" w:cs="Courier New" w:hint="default"/>
      </w:rPr>
    </w:lvl>
    <w:lvl w:ilvl="5" w:tplc="04150005" w:tentative="1">
      <w:start w:val="1"/>
      <w:numFmt w:val="bullet"/>
      <w:lvlText w:val=""/>
      <w:lvlJc w:val="left"/>
      <w:pPr>
        <w:ind w:left="6665" w:hanging="360"/>
      </w:pPr>
      <w:rPr>
        <w:rFonts w:ascii="Wingdings" w:hAnsi="Wingdings" w:hint="default"/>
      </w:rPr>
    </w:lvl>
    <w:lvl w:ilvl="6" w:tplc="04150001" w:tentative="1">
      <w:start w:val="1"/>
      <w:numFmt w:val="bullet"/>
      <w:lvlText w:val=""/>
      <w:lvlJc w:val="left"/>
      <w:pPr>
        <w:ind w:left="7385" w:hanging="360"/>
      </w:pPr>
      <w:rPr>
        <w:rFonts w:ascii="Symbol" w:hAnsi="Symbol" w:hint="default"/>
      </w:rPr>
    </w:lvl>
    <w:lvl w:ilvl="7" w:tplc="04150003" w:tentative="1">
      <w:start w:val="1"/>
      <w:numFmt w:val="bullet"/>
      <w:lvlText w:val="o"/>
      <w:lvlJc w:val="left"/>
      <w:pPr>
        <w:ind w:left="8105" w:hanging="360"/>
      </w:pPr>
      <w:rPr>
        <w:rFonts w:ascii="Courier New" w:hAnsi="Courier New" w:cs="Courier New" w:hint="default"/>
      </w:rPr>
    </w:lvl>
    <w:lvl w:ilvl="8" w:tplc="04150005" w:tentative="1">
      <w:start w:val="1"/>
      <w:numFmt w:val="bullet"/>
      <w:lvlText w:val=""/>
      <w:lvlJc w:val="left"/>
      <w:pPr>
        <w:ind w:left="8825" w:hanging="360"/>
      </w:pPr>
      <w:rPr>
        <w:rFonts w:ascii="Wingdings" w:hAnsi="Wingdings" w:hint="default"/>
      </w:rPr>
    </w:lvl>
  </w:abstractNum>
  <w:abstractNum w:abstractNumId="9" w15:restartNumberingAfterBreak="0">
    <w:nsid w:val="178D3545"/>
    <w:multiLevelType w:val="hybridMultilevel"/>
    <w:tmpl w:val="89286F54"/>
    <w:lvl w:ilvl="0" w:tplc="04150001">
      <w:start w:val="1"/>
      <w:numFmt w:val="bullet"/>
      <w:lvlText w:val=""/>
      <w:lvlJc w:val="left"/>
      <w:pPr>
        <w:ind w:left="3065" w:hanging="360"/>
      </w:pPr>
      <w:rPr>
        <w:rFonts w:ascii="Symbol" w:hAnsi="Symbol" w:hint="default"/>
      </w:rPr>
    </w:lvl>
    <w:lvl w:ilvl="1" w:tplc="04150003" w:tentative="1">
      <w:start w:val="1"/>
      <w:numFmt w:val="bullet"/>
      <w:lvlText w:val="o"/>
      <w:lvlJc w:val="left"/>
      <w:pPr>
        <w:ind w:left="3785" w:hanging="360"/>
      </w:pPr>
      <w:rPr>
        <w:rFonts w:ascii="Courier New" w:hAnsi="Courier New" w:cs="Courier New" w:hint="default"/>
      </w:rPr>
    </w:lvl>
    <w:lvl w:ilvl="2" w:tplc="04150005" w:tentative="1">
      <w:start w:val="1"/>
      <w:numFmt w:val="bullet"/>
      <w:lvlText w:val=""/>
      <w:lvlJc w:val="left"/>
      <w:pPr>
        <w:ind w:left="4505" w:hanging="360"/>
      </w:pPr>
      <w:rPr>
        <w:rFonts w:ascii="Wingdings" w:hAnsi="Wingdings" w:hint="default"/>
      </w:rPr>
    </w:lvl>
    <w:lvl w:ilvl="3" w:tplc="04150001" w:tentative="1">
      <w:start w:val="1"/>
      <w:numFmt w:val="bullet"/>
      <w:lvlText w:val=""/>
      <w:lvlJc w:val="left"/>
      <w:pPr>
        <w:ind w:left="5225" w:hanging="360"/>
      </w:pPr>
      <w:rPr>
        <w:rFonts w:ascii="Symbol" w:hAnsi="Symbol" w:hint="default"/>
      </w:rPr>
    </w:lvl>
    <w:lvl w:ilvl="4" w:tplc="04150003" w:tentative="1">
      <w:start w:val="1"/>
      <w:numFmt w:val="bullet"/>
      <w:lvlText w:val="o"/>
      <w:lvlJc w:val="left"/>
      <w:pPr>
        <w:ind w:left="5945" w:hanging="360"/>
      </w:pPr>
      <w:rPr>
        <w:rFonts w:ascii="Courier New" w:hAnsi="Courier New" w:cs="Courier New" w:hint="default"/>
      </w:rPr>
    </w:lvl>
    <w:lvl w:ilvl="5" w:tplc="04150005" w:tentative="1">
      <w:start w:val="1"/>
      <w:numFmt w:val="bullet"/>
      <w:lvlText w:val=""/>
      <w:lvlJc w:val="left"/>
      <w:pPr>
        <w:ind w:left="6665" w:hanging="360"/>
      </w:pPr>
      <w:rPr>
        <w:rFonts w:ascii="Wingdings" w:hAnsi="Wingdings" w:hint="default"/>
      </w:rPr>
    </w:lvl>
    <w:lvl w:ilvl="6" w:tplc="04150001" w:tentative="1">
      <w:start w:val="1"/>
      <w:numFmt w:val="bullet"/>
      <w:lvlText w:val=""/>
      <w:lvlJc w:val="left"/>
      <w:pPr>
        <w:ind w:left="7385" w:hanging="360"/>
      </w:pPr>
      <w:rPr>
        <w:rFonts w:ascii="Symbol" w:hAnsi="Symbol" w:hint="default"/>
      </w:rPr>
    </w:lvl>
    <w:lvl w:ilvl="7" w:tplc="04150003" w:tentative="1">
      <w:start w:val="1"/>
      <w:numFmt w:val="bullet"/>
      <w:lvlText w:val="o"/>
      <w:lvlJc w:val="left"/>
      <w:pPr>
        <w:ind w:left="8105" w:hanging="360"/>
      </w:pPr>
      <w:rPr>
        <w:rFonts w:ascii="Courier New" w:hAnsi="Courier New" w:cs="Courier New" w:hint="default"/>
      </w:rPr>
    </w:lvl>
    <w:lvl w:ilvl="8" w:tplc="04150005" w:tentative="1">
      <w:start w:val="1"/>
      <w:numFmt w:val="bullet"/>
      <w:lvlText w:val=""/>
      <w:lvlJc w:val="left"/>
      <w:pPr>
        <w:ind w:left="8825" w:hanging="360"/>
      </w:pPr>
      <w:rPr>
        <w:rFonts w:ascii="Wingdings" w:hAnsi="Wingdings" w:hint="default"/>
      </w:rPr>
    </w:lvl>
  </w:abstractNum>
  <w:abstractNum w:abstractNumId="10" w15:restartNumberingAfterBreak="0">
    <w:nsid w:val="1B513360"/>
    <w:multiLevelType w:val="hybridMultilevel"/>
    <w:tmpl w:val="4950E4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B5E0A41"/>
    <w:multiLevelType w:val="hybridMultilevel"/>
    <w:tmpl w:val="3646A338"/>
    <w:lvl w:ilvl="0" w:tplc="99AE0CC8">
      <w:start w:val="5"/>
      <w:numFmt w:val="bullet"/>
      <w:lvlText w:val="•"/>
      <w:lvlJc w:val="left"/>
      <w:pPr>
        <w:ind w:left="720" w:hanging="360"/>
      </w:pPr>
      <w:rPr>
        <w:rFonts w:ascii="Calibri" w:eastAsiaTheme="minorHAnsi" w:hAnsi="Calibri" w:cs="Calibri" w:hint="default"/>
      </w:rPr>
    </w:lvl>
    <w:lvl w:ilvl="1" w:tplc="04150003">
      <w:start w:val="1"/>
      <w:numFmt w:val="bullet"/>
      <w:lvlText w:val="o"/>
      <w:lvlJc w:val="left"/>
      <w:pPr>
        <w:ind w:left="1440" w:hanging="360"/>
      </w:pPr>
      <w:rPr>
        <w:rFonts w:ascii="Courier New" w:hAnsi="Courier New" w:cs="Courier New" w:hint="default"/>
      </w:rPr>
    </w:lvl>
    <w:lvl w:ilvl="2" w:tplc="04150001">
      <w:start w:val="1"/>
      <w:numFmt w:val="bullet"/>
      <w:lvlText w:val=""/>
      <w:lvlJc w:val="left"/>
      <w:pPr>
        <w:ind w:left="2160" w:hanging="360"/>
      </w:pPr>
      <w:rPr>
        <w:rFonts w:ascii="Symbol" w:hAnsi="Symbol"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23540B85"/>
    <w:multiLevelType w:val="hybridMultilevel"/>
    <w:tmpl w:val="2454178A"/>
    <w:lvl w:ilvl="0" w:tplc="889402C8">
      <w:start w:val="1"/>
      <w:numFmt w:val="bullet"/>
      <w:lvlText w:val=""/>
      <w:lvlJc w:val="left"/>
      <w:pPr>
        <w:tabs>
          <w:tab w:val="num" w:pos="720"/>
        </w:tabs>
        <w:ind w:left="720" w:hanging="360"/>
      </w:pPr>
      <w:rPr>
        <w:rFonts w:ascii="Symbol" w:hAnsi="Symbol" w:hint="default"/>
      </w:rPr>
    </w:lvl>
    <w:lvl w:ilvl="1" w:tplc="2A9E4122" w:tentative="1">
      <w:start w:val="1"/>
      <w:numFmt w:val="bullet"/>
      <w:lvlText w:val=""/>
      <w:lvlJc w:val="left"/>
      <w:pPr>
        <w:tabs>
          <w:tab w:val="num" w:pos="1440"/>
        </w:tabs>
        <w:ind w:left="1440" w:hanging="360"/>
      </w:pPr>
      <w:rPr>
        <w:rFonts w:ascii="Symbol" w:hAnsi="Symbol" w:hint="default"/>
      </w:rPr>
    </w:lvl>
    <w:lvl w:ilvl="2" w:tplc="2320E3AE" w:tentative="1">
      <w:start w:val="1"/>
      <w:numFmt w:val="bullet"/>
      <w:lvlText w:val=""/>
      <w:lvlJc w:val="left"/>
      <w:pPr>
        <w:tabs>
          <w:tab w:val="num" w:pos="2160"/>
        </w:tabs>
        <w:ind w:left="2160" w:hanging="360"/>
      </w:pPr>
      <w:rPr>
        <w:rFonts w:ascii="Symbol" w:hAnsi="Symbol" w:hint="default"/>
      </w:rPr>
    </w:lvl>
    <w:lvl w:ilvl="3" w:tplc="17E06A12" w:tentative="1">
      <w:start w:val="1"/>
      <w:numFmt w:val="bullet"/>
      <w:lvlText w:val=""/>
      <w:lvlJc w:val="left"/>
      <w:pPr>
        <w:tabs>
          <w:tab w:val="num" w:pos="2880"/>
        </w:tabs>
        <w:ind w:left="2880" w:hanging="360"/>
      </w:pPr>
      <w:rPr>
        <w:rFonts w:ascii="Symbol" w:hAnsi="Symbol" w:hint="default"/>
      </w:rPr>
    </w:lvl>
    <w:lvl w:ilvl="4" w:tplc="C956681A" w:tentative="1">
      <w:start w:val="1"/>
      <w:numFmt w:val="bullet"/>
      <w:lvlText w:val=""/>
      <w:lvlJc w:val="left"/>
      <w:pPr>
        <w:tabs>
          <w:tab w:val="num" w:pos="3600"/>
        </w:tabs>
        <w:ind w:left="3600" w:hanging="360"/>
      </w:pPr>
      <w:rPr>
        <w:rFonts w:ascii="Symbol" w:hAnsi="Symbol" w:hint="default"/>
      </w:rPr>
    </w:lvl>
    <w:lvl w:ilvl="5" w:tplc="46767A8C" w:tentative="1">
      <w:start w:val="1"/>
      <w:numFmt w:val="bullet"/>
      <w:lvlText w:val=""/>
      <w:lvlJc w:val="left"/>
      <w:pPr>
        <w:tabs>
          <w:tab w:val="num" w:pos="4320"/>
        </w:tabs>
        <w:ind w:left="4320" w:hanging="360"/>
      </w:pPr>
      <w:rPr>
        <w:rFonts w:ascii="Symbol" w:hAnsi="Symbol" w:hint="default"/>
      </w:rPr>
    </w:lvl>
    <w:lvl w:ilvl="6" w:tplc="BE16F2C2" w:tentative="1">
      <w:start w:val="1"/>
      <w:numFmt w:val="bullet"/>
      <w:lvlText w:val=""/>
      <w:lvlJc w:val="left"/>
      <w:pPr>
        <w:tabs>
          <w:tab w:val="num" w:pos="5040"/>
        </w:tabs>
        <w:ind w:left="5040" w:hanging="360"/>
      </w:pPr>
      <w:rPr>
        <w:rFonts w:ascii="Symbol" w:hAnsi="Symbol" w:hint="default"/>
      </w:rPr>
    </w:lvl>
    <w:lvl w:ilvl="7" w:tplc="A618565E" w:tentative="1">
      <w:start w:val="1"/>
      <w:numFmt w:val="bullet"/>
      <w:lvlText w:val=""/>
      <w:lvlJc w:val="left"/>
      <w:pPr>
        <w:tabs>
          <w:tab w:val="num" w:pos="5760"/>
        </w:tabs>
        <w:ind w:left="5760" w:hanging="360"/>
      </w:pPr>
      <w:rPr>
        <w:rFonts w:ascii="Symbol" w:hAnsi="Symbol" w:hint="default"/>
      </w:rPr>
    </w:lvl>
    <w:lvl w:ilvl="8" w:tplc="E0AA81F6" w:tentative="1">
      <w:start w:val="1"/>
      <w:numFmt w:val="bullet"/>
      <w:lvlText w:val=""/>
      <w:lvlJc w:val="left"/>
      <w:pPr>
        <w:tabs>
          <w:tab w:val="num" w:pos="6480"/>
        </w:tabs>
        <w:ind w:left="6480" w:hanging="360"/>
      </w:pPr>
      <w:rPr>
        <w:rFonts w:ascii="Symbol" w:hAnsi="Symbol" w:hint="default"/>
      </w:rPr>
    </w:lvl>
  </w:abstractNum>
  <w:abstractNum w:abstractNumId="13" w15:restartNumberingAfterBreak="0">
    <w:nsid w:val="23942C09"/>
    <w:multiLevelType w:val="hybridMultilevel"/>
    <w:tmpl w:val="3CC0E670"/>
    <w:lvl w:ilvl="0" w:tplc="04150019">
      <w:start w:val="1"/>
      <w:numFmt w:val="lowerLetter"/>
      <w:lvlText w:val="%1."/>
      <w:lvlJc w:val="left"/>
      <w:pPr>
        <w:ind w:left="2844" w:hanging="360"/>
      </w:pPr>
    </w:lvl>
    <w:lvl w:ilvl="1" w:tplc="04150019" w:tentative="1">
      <w:start w:val="1"/>
      <w:numFmt w:val="lowerLetter"/>
      <w:lvlText w:val="%2."/>
      <w:lvlJc w:val="left"/>
      <w:pPr>
        <w:ind w:left="3564" w:hanging="360"/>
      </w:pPr>
    </w:lvl>
    <w:lvl w:ilvl="2" w:tplc="0415001B" w:tentative="1">
      <w:start w:val="1"/>
      <w:numFmt w:val="lowerRoman"/>
      <w:lvlText w:val="%3."/>
      <w:lvlJc w:val="right"/>
      <w:pPr>
        <w:ind w:left="4284" w:hanging="180"/>
      </w:pPr>
    </w:lvl>
    <w:lvl w:ilvl="3" w:tplc="0415000F" w:tentative="1">
      <w:start w:val="1"/>
      <w:numFmt w:val="decimal"/>
      <w:lvlText w:val="%4."/>
      <w:lvlJc w:val="left"/>
      <w:pPr>
        <w:ind w:left="5004" w:hanging="360"/>
      </w:pPr>
    </w:lvl>
    <w:lvl w:ilvl="4" w:tplc="04150019" w:tentative="1">
      <w:start w:val="1"/>
      <w:numFmt w:val="lowerLetter"/>
      <w:lvlText w:val="%5."/>
      <w:lvlJc w:val="left"/>
      <w:pPr>
        <w:ind w:left="5724" w:hanging="360"/>
      </w:pPr>
    </w:lvl>
    <w:lvl w:ilvl="5" w:tplc="0415001B" w:tentative="1">
      <w:start w:val="1"/>
      <w:numFmt w:val="lowerRoman"/>
      <w:lvlText w:val="%6."/>
      <w:lvlJc w:val="right"/>
      <w:pPr>
        <w:ind w:left="6444" w:hanging="180"/>
      </w:pPr>
    </w:lvl>
    <w:lvl w:ilvl="6" w:tplc="0415000F" w:tentative="1">
      <w:start w:val="1"/>
      <w:numFmt w:val="decimal"/>
      <w:lvlText w:val="%7."/>
      <w:lvlJc w:val="left"/>
      <w:pPr>
        <w:ind w:left="7164" w:hanging="360"/>
      </w:pPr>
    </w:lvl>
    <w:lvl w:ilvl="7" w:tplc="04150019" w:tentative="1">
      <w:start w:val="1"/>
      <w:numFmt w:val="lowerLetter"/>
      <w:lvlText w:val="%8."/>
      <w:lvlJc w:val="left"/>
      <w:pPr>
        <w:ind w:left="7884" w:hanging="360"/>
      </w:pPr>
    </w:lvl>
    <w:lvl w:ilvl="8" w:tplc="0415001B" w:tentative="1">
      <w:start w:val="1"/>
      <w:numFmt w:val="lowerRoman"/>
      <w:lvlText w:val="%9."/>
      <w:lvlJc w:val="right"/>
      <w:pPr>
        <w:ind w:left="8604" w:hanging="180"/>
      </w:pPr>
    </w:lvl>
  </w:abstractNum>
  <w:abstractNum w:abstractNumId="14" w15:restartNumberingAfterBreak="0">
    <w:nsid w:val="2A425CB5"/>
    <w:multiLevelType w:val="hybridMultilevel"/>
    <w:tmpl w:val="8F20239E"/>
    <w:lvl w:ilvl="0" w:tplc="0415000F">
      <w:start w:val="1"/>
      <w:numFmt w:val="decimal"/>
      <w:lvlText w:val="%1."/>
      <w:lvlJc w:val="left"/>
      <w:pPr>
        <w:ind w:left="720" w:hanging="360"/>
      </w:pPr>
    </w:lvl>
    <w:lvl w:ilvl="1" w:tplc="FFFFFFFF">
      <w:start w:val="1"/>
      <w:numFmt w:val="decimal"/>
      <w:lvlText w:val="%2."/>
      <w:lvlJc w:val="left"/>
      <w:pPr>
        <w:ind w:left="1440" w:hanging="360"/>
      </w:pPr>
    </w:lvl>
    <w:lvl w:ilvl="2" w:tplc="FFFFFFFF">
      <w:start w:val="1"/>
      <w:numFmt w:val="lowerLetter"/>
      <w:lvlText w:val="%3."/>
      <w:lvlJc w:val="left"/>
      <w:pPr>
        <w:ind w:left="2340" w:hanging="36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2B1A2CB0"/>
    <w:multiLevelType w:val="hybridMultilevel"/>
    <w:tmpl w:val="31143F22"/>
    <w:lvl w:ilvl="0" w:tplc="8B5E121A">
      <w:start w:val="1"/>
      <w:numFmt w:val="bullet"/>
      <w:lvlText w:val="•"/>
      <w:lvlJc w:val="left"/>
      <w:pPr>
        <w:tabs>
          <w:tab w:val="num" w:pos="720"/>
        </w:tabs>
        <w:ind w:left="720" w:hanging="360"/>
      </w:pPr>
      <w:rPr>
        <w:rFonts w:ascii="Arial" w:hAnsi="Arial" w:hint="default"/>
      </w:rPr>
    </w:lvl>
    <w:lvl w:ilvl="1" w:tplc="E2100862" w:tentative="1">
      <w:start w:val="1"/>
      <w:numFmt w:val="bullet"/>
      <w:lvlText w:val="•"/>
      <w:lvlJc w:val="left"/>
      <w:pPr>
        <w:tabs>
          <w:tab w:val="num" w:pos="1440"/>
        </w:tabs>
        <w:ind w:left="1440" w:hanging="360"/>
      </w:pPr>
      <w:rPr>
        <w:rFonts w:ascii="Arial" w:hAnsi="Arial" w:hint="default"/>
      </w:rPr>
    </w:lvl>
    <w:lvl w:ilvl="2" w:tplc="DCE26330" w:tentative="1">
      <w:start w:val="1"/>
      <w:numFmt w:val="bullet"/>
      <w:lvlText w:val="•"/>
      <w:lvlJc w:val="left"/>
      <w:pPr>
        <w:tabs>
          <w:tab w:val="num" w:pos="2160"/>
        </w:tabs>
        <w:ind w:left="2160" w:hanging="360"/>
      </w:pPr>
      <w:rPr>
        <w:rFonts w:ascii="Arial" w:hAnsi="Arial" w:hint="default"/>
      </w:rPr>
    </w:lvl>
    <w:lvl w:ilvl="3" w:tplc="C0841818" w:tentative="1">
      <w:start w:val="1"/>
      <w:numFmt w:val="bullet"/>
      <w:lvlText w:val="•"/>
      <w:lvlJc w:val="left"/>
      <w:pPr>
        <w:tabs>
          <w:tab w:val="num" w:pos="2880"/>
        </w:tabs>
        <w:ind w:left="2880" w:hanging="360"/>
      </w:pPr>
      <w:rPr>
        <w:rFonts w:ascii="Arial" w:hAnsi="Arial" w:hint="default"/>
      </w:rPr>
    </w:lvl>
    <w:lvl w:ilvl="4" w:tplc="CA54AB22" w:tentative="1">
      <w:start w:val="1"/>
      <w:numFmt w:val="bullet"/>
      <w:lvlText w:val="•"/>
      <w:lvlJc w:val="left"/>
      <w:pPr>
        <w:tabs>
          <w:tab w:val="num" w:pos="3600"/>
        </w:tabs>
        <w:ind w:left="3600" w:hanging="360"/>
      </w:pPr>
      <w:rPr>
        <w:rFonts w:ascii="Arial" w:hAnsi="Arial" w:hint="default"/>
      </w:rPr>
    </w:lvl>
    <w:lvl w:ilvl="5" w:tplc="CC4AB12C" w:tentative="1">
      <w:start w:val="1"/>
      <w:numFmt w:val="bullet"/>
      <w:lvlText w:val="•"/>
      <w:lvlJc w:val="left"/>
      <w:pPr>
        <w:tabs>
          <w:tab w:val="num" w:pos="4320"/>
        </w:tabs>
        <w:ind w:left="4320" w:hanging="360"/>
      </w:pPr>
      <w:rPr>
        <w:rFonts w:ascii="Arial" w:hAnsi="Arial" w:hint="default"/>
      </w:rPr>
    </w:lvl>
    <w:lvl w:ilvl="6" w:tplc="9844D66E" w:tentative="1">
      <w:start w:val="1"/>
      <w:numFmt w:val="bullet"/>
      <w:lvlText w:val="•"/>
      <w:lvlJc w:val="left"/>
      <w:pPr>
        <w:tabs>
          <w:tab w:val="num" w:pos="5040"/>
        </w:tabs>
        <w:ind w:left="5040" w:hanging="360"/>
      </w:pPr>
      <w:rPr>
        <w:rFonts w:ascii="Arial" w:hAnsi="Arial" w:hint="default"/>
      </w:rPr>
    </w:lvl>
    <w:lvl w:ilvl="7" w:tplc="BBE4D1FC" w:tentative="1">
      <w:start w:val="1"/>
      <w:numFmt w:val="bullet"/>
      <w:lvlText w:val="•"/>
      <w:lvlJc w:val="left"/>
      <w:pPr>
        <w:tabs>
          <w:tab w:val="num" w:pos="5760"/>
        </w:tabs>
        <w:ind w:left="5760" w:hanging="360"/>
      </w:pPr>
      <w:rPr>
        <w:rFonts w:ascii="Arial" w:hAnsi="Arial" w:hint="default"/>
      </w:rPr>
    </w:lvl>
    <w:lvl w:ilvl="8" w:tplc="40F08ED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2CBF4592"/>
    <w:multiLevelType w:val="hybridMultilevel"/>
    <w:tmpl w:val="73D888D2"/>
    <w:lvl w:ilvl="0" w:tplc="04150001">
      <w:start w:val="1"/>
      <w:numFmt w:val="bullet"/>
      <w:lvlText w:val=""/>
      <w:lvlJc w:val="left"/>
      <w:pPr>
        <w:ind w:left="3065" w:hanging="360"/>
      </w:pPr>
      <w:rPr>
        <w:rFonts w:ascii="Symbol" w:hAnsi="Symbol" w:hint="default"/>
      </w:rPr>
    </w:lvl>
    <w:lvl w:ilvl="1" w:tplc="04150003" w:tentative="1">
      <w:start w:val="1"/>
      <w:numFmt w:val="bullet"/>
      <w:lvlText w:val="o"/>
      <w:lvlJc w:val="left"/>
      <w:pPr>
        <w:ind w:left="3785" w:hanging="360"/>
      </w:pPr>
      <w:rPr>
        <w:rFonts w:ascii="Courier New" w:hAnsi="Courier New" w:cs="Courier New" w:hint="default"/>
      </w:rPr>
    </w:lvl>
    <w:lvl w:ilvl="2" w:tplc="04150005" w:tentative="1">
      <w:start w:val="1"/>
      <w:numFmt w:val="bullet"/>
      <w:lvlText w:val=""/>
      <w:lvlJc w:val="left"/>
      <w:pPr>
        <w:ind w:left="4505" w:hanging="360"/>
      </w:pPr>
      <w:rPr>
        <w:rFonts w:ascii="Wingdings" w:hAnsi="Wingdings" w:hint="default"/>
      </w:rPr>
    </w:lvl>
    <w:lvl w:ilvl="3" w:tplc="04150001" w:tentative="1">
      <w:start w:val="1"/>
      <w:numFmt w:val="bullet"/>
      <w:lvlText w:val=""/>
      <w:lvlJc w:val="left"/>
      <w:pPr>
        <w:ind w:left="5225" w:hanging="360"/>
      </w:pPr>
      <w:rPr>
        <w:rFonts w:ascii="Symbol" w:hAnsi="Symbol" w:hint="default"/>
      </w:rPr>
    </w:lvl>
    <w:lvl w:ilvl="4" w:tplc="04150003" w:tentative="1">
      <w:start w:val="1"/>
      <w:numFmt w:val="bullet"/>
      <w:lvlText w:val="o"/>
      <w:lvlJc w:val="left"/>
      <w:pPr>
        <w:ind w:left="5945" w:hanging="360"/>
      </w:pPr>
      <w:rPr>
        <w:rFonts w:ascii="Courier New" w:hAnsi="Courier New" w:cs="Courier New" w:hint="default"/>
      </w:rPr>
    </w:lvl>
    <w:lvl w:ilvl="5" w:tplc="04150005" w:tentative="1">
      <w:start w:val="1"/>
      <w:numFmt w:val="bullet"/>
      <w:lvlText w:val=""/>
      <w:lvlJc w:val="left"/>
      <w:pPr>
        <w:ind w:left="6665" w:hanging="360"/>
      </w:pPr>
      <w:rPr>
        <w:rFonts w:ascii="Wingdings" w:hAnsi="Wingdings" w:hint="default"/>
      </w:rPr>
    </w:lvl>
    <w:lvl w:ilvl="6" w:tplc="04150001" w:tentative="1">
      <w:start w:val="1"/>
      <w:numFmt w:val="bullet"/>
      <w:lvlText w:val=""/>
      <w:lvlJc w:val="left"/>
      <w:pPr>
        <w:ind w:left="7385" w:hanging="360"/>
      </w:pPr>
      <w:rPr>
        <w:rFonts w:ascii="Symbol" w:hAnsi="Symbol" w:hint="default"/>
      </w:rPr>
    </w:lvl>
    <w:lvl w:ilvl="7" w:tplc="04150003" w:tentative="1">
      <w:start w:val="1"/>
      <w:numFmt w:val="bullet"/>
      <w:lvlText w:val="o"/>
      <w:lvlJc w:val="left"/>
      <w:pPr>
        <w:ind w:left="8105" w:hanging="360"/>
      </w:pPr>
      <w:rPr>
        <w:rFonts w:ascii="Courier New" w:hAnsi="Courier New" w:cs="Courier New" w:hint="default"/>
      </w:rPr>
    </w:lvl>
    <w:lvl w:ilvl="8" w:tplc="04150005" w:tentative="1">
      <w:start w:val="1"/>
      <w:numFmt w:val="bullet"/>
      <w:lvlText w:val=""/>
      <w:lvlJc w:val="left"/>
      <w:pPr>
        <w:ind w:left="8825" w:hanging="360"/>
      </w:pPr>
      <w:rPr>
        <w:rFonts w:ascii="Wingdings" w:hAnsi="Wingdings" w:hint="default"/>
      </w:rPr>
    </w:lvl>
  </w:abstractNum>
  <w:abstractNum w:abstractNumId="17" w15:restartNumberingAfterBreak="0">
    <w:nsid w:val="2DED1669"/>
    <w:multiLevelType w:val="hybridMultilevel"/>
    <w:tmpl w:val="DEBED3A8"/>
    <w:lvl w:ilvl="0" w:tplc="569ACED4">
      <w:start w:val="1"/>
      <w:numFmt w:val="bullet"/>
      <w:lvlText w:val="•"/>
      <w:lvlJc w:val="left"/>
      <w:pPr>
        <w:tabs>
          <w:tab w:val="num" w:pos="720"/>
        </w:tabs>
        <w:ind w:left="720" w:hanging="360"/>
      </w:pPr>
      <w:rPr>
        <w:rFonts w:ascii="Arial" w:hAnsi="Arial" w:hint="default"/>
      </w:rPr>
    </w:lvl>
    <w:lvl w:ilvl="1" w:tplc="55B6829E" w:tentative="1">
      <w:start w:val="1"/>
      <w:numFmt w:val="bullet"/>
      <w:lvlText w:val="•"/>
      <w:lvlJc w:val="left"/>
      <w:pPr>
        <w:tabs>
          <w:tab w:val="num" w:pos="1440"/>
        </w:tabs>
        <w:ind w:left="1440" w:hanging="360"/>
      </w:pPr>
      <w:rPr>
        <w:rFonts w:ascii="Arial" w:hAnsi="Arial" w:hint="default"/>
      </w:rPr>
    </w:lvl>
    <w:lvl w:ilvl="2" w:tplc="51967BB0" w:tentative="1">
      <w:start w:val="1"/>
      <w:numFmt w:val="bullet"/>
      <w:lvlText w:val="•"/>
      <w:lvlJc w:val="left"/>
      <w:pPr>
        <w:tabs>
          <w:tab w:val="num" w:pos="2160"/>
        </w:tabs>
        <w:ind w:left="2160" w:hanging="360"/>
      </w:pPr>
      <w:rPr>
        <w:rFonts w:ascii="Arial" w:hAnsi="Arial" w:hint="default"/>
      </w:rPr>
    </w:lvl>
    <w:lvl w:ilvl="3" w:tplc="6E1C9228" w:tentative="1">
      <w:start w:val="1"/>
      <w:numFmt w:val="bullet"/>
      <w:lvlText w:val="•"/>
      <w:lvlJc w:val="left"/>
      <w:pPr>
        <w:tabs>
          <w:tab w:val="num" w:pos="2880"/>
        </w:tabs>
        <w:ind w:left="2880" w:hanging="360"/>
      </w:pPr>
      <w:rPr>
        <w:rFonts w:ascii="Arial" w:hAnsi="Arial" w:hint="default"/>
      </w:rPr>
    </w:lvl>
    <w:lvl w:ilvl="4" w:tplc="82C68522" w:tentative="1">
      <w:start w:val="1"/>
      <w:numFmt w:val="bullet"/>
      <w:lvlText w:val="•"/>
      <w:lvlJc w:val="left"/>
      <w:pPr>
        <w:tabs>
          <w:tab w:val="num" w:pos="3600"/>
        </w:tabs>
        <w:ind w:left="3600" w:hanging="360"/>
      </w:pPr>
      <w:rPr>
        <w:rFonts w:ascii="Arial" w:hAnsi="Arial" w:hint="default"/>
      </w:rPr>
    </w:lvl>
    <w:lvl w:ilvl="5" w:tplc="E1FC373C" w:tentative="1">
      <w:start w:val="1"/>
      <w:numFmt w:val="bullet"/>
      <w:lvlText w:val="•"/>
      <w:lvlJc w:val="left"/>
      <w:pPr>
        <w:tabs>
          <w:tab w:val="num" w:pos="4320"/>
        </w:tabs>
        <w:ind w:left="4320" w:hanging="360"/>
      </w:pPr>
      <w:rPr>
        <w:rFonts w:ascii="Arial" w:hAnsi="Arial" w:hint="default"/>
      </w:rPr>
    </w:lvl>
    <w:lvl w:ilvl="6" w:tplc="60503736" w:tentative="1">
      <w:start w:val="1"/>
      <w:numFmt w:val="bullet"/>
      <w:lvlText w:val="•"/>
      <w:lvlJc w:val="left"/>
      <w:pPr>
        <w:tabs>
          <w:tab w:val="num" w:pos="5040"/>
        </w:tabs>
        <w:ind w:left="5040" w:hanging="360"/>
      </w:pPr>
      <w:rPr>
        <w:rFonts w:ascii="Arial" w:hAnsi="Arial" w:hint="default"/>
      </w:rPr>
    </w:lvl>
    <w:lvl w:ilvl="7" w:tplc="8C588CCC" w:tentative="1">
      <w:start w:val="1"/>
      <w:numFmt w:val="bullet"/>
      <w:lvlText w:val="•"/>
      <w:lvlJc w:val="left"/>
      <w:pPr>
        <w:tabs>
          <w:tab w:val="num" w:pos="5760"/>
        </w:tabs>
        <w:ind w:left="5760" w:hanging="360"/>
      </w:pPr>
      <w:rPr>
        <w:rFonts w:ascii="Arial" w:hAnsi="Arial" w:hint="default"/>
      </w:rPr>
    </w:lvl>
    <w:lvl w:ilvl="8" w:tplc="14B48B6E"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2ED97B86"/>
    <w:multiLevelType w:val="hybridMultilevel"/>
    <w:tmpl w:val="19367E2E"/>
    <w:lvl w:ilvl="0" w:tplc="04150019">
      <w:start w:val="1"/>
      <w:numFmt w:val="lowerLetter"/>
      <w:lvlText w:val="%1."/>
      <w:lvlJc w:val="left"/>
      <w:pPr>
        <w:ind w:left="1800" w:hanging="360"/>
      </w:pPr>
    </w:lvl>
    <w:lvl w:ilvl="1" w:tplc="04150019">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9" w15:restartNumberingAfterBreak="0">
    <w:nsid w:val="34A01B57"/>
    <w:multiLevelType w:val="hybridMultilevel"/>
    <w:tmpl w:val="0538A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5A07883"/>
    <w:multiLevelType w:val="hybridMultilevel"/>
    <w:tmpl w:val="0A3C245E"/>
    <w:lvl w:ilvl="0" w:tplc="864EC336">
      <w:start w:val="1"/>
      <w:numFmt w:val="bullet"/>
      <w:lvlText w:val="•"/>
      <w:lvlJc w:val="left"/>
      <w:pPr>
        <w:tabs>
          <w:tab w:val="num" w:pos="2160"/>
        </w:tabs>
        <w:ind w:left="2160" w:hanging="360"/>
      </w:pPr>
      <w:rPr>
        <w:rFonts w:ascii="Arial" w:hAnsi="Arial" w:hint="default"/>
      </w:rPr>
    </w:lvl>
    <w:lvl w:ilvl="1" w:tplc="A06A75B2" w:tentative="1">
      <w:start w:val="1"/>
      <w:numFmt w:val="bullet"/>
      <w:lvlText w:val="•"/>
      <w:lvlJc w:val="left"/>
      <w:pPr>
        <w:tabs>
          <w:tab w:val="num" w:pos="2880"/>
        </w:tabs>
        <w:ind w:left="2880" w:hanging="360"/>
      </w:pPr>
      <w:rPr>
        <w:rFonts w:ascii="Arial" w:hAnsi="Arial" w:hint="default"/>
      </w:rPr>
    </w:lvl>
    <w:lvl w:ilvl="2" w:tplc="97EA78FA" w:tentative="1">
      <w:start w:val="1"/>
      <w:numFmt w:val="bullet"/>
      <w:lvlText w:val="•"/>
      <w:lvlJc w:val="left"/>
      <w:pPr>
        <w:tabs>
          <w:tab w:val="num" w:pos="3600"/>
        </w:tabs>
        <w:ind w:left="3600" w:hanging="360"/>
      </w:pPr>
      <w:rPr>
        <w:rFonts w:ascii="Arial" w:hAnsi="Arial" w:hint="default"/>
      </w:rPr>
    </w:lvl>
    <w:lvl w:ilvl="3" w:tplc="6C6C0B62" w:tentative="1">
      <w:start w:val="1"/>
      <w:numFmt w:val="bullet"/>
      <w:lvlText w:val="•"/>
      <w:lvlJc w:val="left"/>
      <w:pPr>
        <w:tabs>
          <w:tab w:val="num" w:pos="4320"/>
        </w:tabs>
        <w:ind w:left="4320" w:hanging="360"/>
      </w:pPr>
      <w:rPr>
        <w:rFonts w:ascii="Arial" w:hAnsi="Arial" w:hint="default"/>
      </w:rPr>
    </w:lvl>
    <w:lvl w:ilvl="4" w:tplc="F5927DA0" w:tentative="1">
      <w:start w:val="1"/>
      <w:numFmt w:val="bullet"/>
      <w:lvlText w:val="•"/>
      <w:lvlJc w:val="left"/>
      <w:pPr>
        <w:tabs>
          <w:tab w:val="num" w:pos="5040"/>
        </w:tabs>
        <w:ind w:left="5040" w:hanging="360"/>
      </w:pPr>
      <w:rPr>
        <w:rFonts w:ascii="Arial" w:hAnsi="Arial" w:hint="default"/>
      </w:rPr>
    </w:lvl>
    <w:lvl w:ilvl="5" w:tplc="FB7EA4BA" w:tentative="1">
      <w:start w:val="1"/>
      <w:numFmt w:val="bullet"/>
      <w:lvlText w:val="•"/>
      <w:lvlJc w:val="left"/>
      <w:pPr>
        <w:tabs>
          <w:tab w:val="num" w:pos="5760"/>
        </w:tabs>
        <w:ind w:left="5760" w:hanging="360"/>
      </w:pPr>
      <w:rPr>
        <w:rFonts w:ascii="Arial" w:hAnsi="Arial" w:hint="default"/>
      </w:rPr>
    </w:lvl>
    <w:lvl w:ilvl="6" w:tplc="F134EDB0" w:tentative="1">
      <w:start w:val="1"/>
      <w:numFmt w:val="bullet"/>
      <w:lvlText w:val="•"/>
      <w:lvlJc w:val="left"/>
      <w:pPr>
        <w:tabs>
          <w:tab w:val="num" w:pos="6480"/>
        </w:tabs>
        <w:ind w:left="6480" w:hanging="360"/>
      </w:pPr>
      <w:rPr>
        <w:rFonts w:ascii="Arial" w:hAnsi="Arial" w:hint="default"/>
      </w:rPr>
    </w:lvl>
    <w:lvl w:ilvl="7" w:tplc="350EDD70" w:tentative="1">
      <w:start w:val="1"/>
      <w:numFmt w:val="bullet"/>
      <w:lvlText w:val="•"/>
      <w:lvlJc w:val="left"/>
      <w:pPr>
        <w:tabs>
          <w:tab w:val="num" w:pos="7200"/>
        </w:tabs>
        <w:ind w:left="7200" w:hanging="360"/>
      </w:pPr>
      <w:rPr>
        <w:rFonts w:ascii="Arial" w:hAnsi="Arial" w:hint="default"/>
      </w:rPr>
    </w:lvl>
    <w:lvl w:ilvl="8" w:tplc="A022E046" w:tentative="1">
      <w:start w:val="1"/>
      <w:numFmt w:val="bullet"/>
      <w:lvlText w:val="•"/>
      <w:lvlJc w:val="left"/>
      <w:pPr>
        <w:tabs>
          <w:tab w:val="num" w:pos="7920"/>
        </w:tabs>
        <w:ind w:left="7920" w:hanging="360"/>
      </w:pPr>
      <w:rPr>
        <w:rFonts w:ascii="Arial" w:hAnsi="Arial" w:hint="default"/>
      </w:rPr>
    </w:lvl>
  </w:abstractNum>
  <w:abstractNum w:abstractNumId="21" w15:restartNumberingAfterBreak="0">
    <w:nsid w:val="39745C2F"/>
    <w:multiLevelType w:val="hybridMultilevel"/>
    <w:tmpl w:val="8FB2355C"/>
    <w:lvl w:ilvl="0" w:tplc="8B3AAB7E">
      <w:start w:val="1"/>
      <w:numFmt w:val="bullet"/>
      <w:lvlText w:val=""/>
      <w:lvlJc w:val="left"/>
      <w:pPr>
        <w:tabs>
          <w:tab w:val="num" w:pos="720"/>
        </w:tabs>
        <w:ind w:left="720" w:hanging="360"/>
      </w:pPr>
      <w:rPr>
        <w:rFonts w:ascii="Symbol" w:hAnsi="Symbol" w:hint="default"/>
      </w:rPr>
    </w:lvl>
    <w:lvl w:ilvl="1" w:tplc="809C72A6" w:tentative="1">
      <w:start w:val="1"/>
      <w:numFmt w:val="bullet"/>
      <w:lvlText w:val=""/>
      <w:lvlJc w:val="left"/>
      <w:pPr>
        <w:tabs>
          <w:tab w:val="num" w:pos="1440"/>
        </w:tabs>
        <w:ind w:left="1440" w:hanging="360"/>
      </w:pPr>
      <w:rPr>
        <w:rFonts w:ascii="Symbol" w:hAnsi="Symbol" w:hint="default"/>
      </w:rPr>
    </w:lvl>
    <w:lvl w:ilvl="2" w:tplc="DE8C4D1C" w:tentative="1">
      <w:start w:val="1"/>
      <w:numFmt w:val="bullet"/>
      <w:lvlText w:val=""/>
      <w:lvlJc w:val="left"/>
      <w:pPr>
        <w:tabs>
          <w:tab w:val="num" w:pos="2160"/>
        </w:tabs>
        <w:ind w:left="2160" w:hanging="360"/>
      </w:pPr>
      <w:rPr>
        <w:rFonts w:ascii="Symbol" w:hAnsi="Symbol" w:hint="default"/>
      </w:rPr>
    </w:lvl>
    <w:lvl w:ilvl="3" w:tplc="B49E9510" w:tentative="1">
      <w:start w:val="1"/>
      <w:numFmt w:val="bullet"/>
      <w:lvlText w:val=""/>
      <w:lvlJc w:val="left"/>
      <w:pPr>
        <w:tabs>
          <w:tab w:val="num" w:pos="2880"/>
        </w:tabs>
        <w:ind w:left="2880" w:hanging="360"/>
      </w:pPr>
      <w:rPr>
        <w:rFonts w:ascii="Symbol" w:hAnsi="Symbol" w:hint="default"/>
      </w:rPr>
    </w:lvl>
    <w:lvl w:ilvl="4" w:tplc="05CA92D4" w:tentative="1">
      <w:start w:val="1"/>
      <w:numFmt w:val="bullet"/>
      <w:lvlText w:val=""/>
      <w:lvlJc w:val="left"/>
      <w:pPr>
        <w:tabs>
          <w:tab w:val="num" w:pos="3600"/>
        </w:tabs>
        <w:ind w:left="3600" w:hanging="360"/>
      </w:pPr>
      <w:rPr>
        <w:rFonts w:ascii="Symbol" w:hAnsi="Symbol" w:hint="default"/>
      </w:rPr>
    </w:lvl>
    <w:lvl w:ilvl="5" w:tplc="3A845700" w:tentative="1">
      <w:start w:val="1"/>
      <w:numFmt w:val="bullet"/>
      <w:lvlText w:val=""/>
      <w:lvlJc w:val="left"/>
      <w:pPr>
        <w:tabs>
          <w:tab w:val="num" w:pos="4320"/>
        </w:tabs>
        <w:ind w:left="4320" w:hanging="360"/>
      </w:pPr>
      <w:rPr>
        <w:rFonts w:ascii="Symbol" w:hAnsi="Symbol" w:hint="default"/>
      </w:rPr>
    </w:lvl>
    <w:lvl w:ilvl="6" w:tplc="F1FC154E" w:tentative="1">
      <w:start w:val="1"/>
      <w:numFmt w:val="bullet"/>
      <w:lvlText w:val=""/>
      <w:lvlJc w:val="left"/>
      <w:pPr>
        <w:tabs>
          <w:tab w:val="num" w:pos="5040"/>
        </w:tabs>
        <w:ind w:left="5040" w:hanging="360"/>
      </w:pPr>
      <w:rPr>
        <w:rFonts w:ascii="Symbol" w:hAnsi="Symbol" w:hint="default"/>
      </w:rPr>
    </w:lvl>
    <w:lvl w:ilvl="7" w:tplc="D916D1FA" w:tentative="1">
      <w:start w:val="1"/>
      <w:numFmt w:val="bullet"/>
      <w:lvlText w:val=""/>
      <w:lvlJc w:val="left"/>
      <w:pPr>
        <w:tabs>
          <w:tab w:val="num" w:pos="5760"/>
        </w:tabs>
        <w:ind w:left="5760" w:hanging="360"/>
      </w:pPr>
      <w:rPr>
        <w:rFonts w:ascii="Symbol" w:hAnsi="Symbol" w:hint="default"/>
      </w:rPr>
    </w:lvl>
    <w:lvl w:ilvl="8" w:tplc="0ACEDEBA" w:tentative="1">
      <w:start w:val="1"/>
      <w:numFmt w:val="bullet"/>
      <w:lvlText w:val=""/>
      <w:lvlJc w:val="left"/>
      <w:pPr>
        <w:tabs>
          <w:tab w:val="num" w:pos="6480"/>
        </w:tabs>
        <w:ind w:left="6480" w:hanging="360"/>
      </w:pPr>
      <w:rPr>
        <w:rFonts w:ascii="Symbol" w:hAnsi="Symbol" w:hint="default"/>
      </w:rPr>
    </w:lvl>
  </w:abstractNum>
  <w:abstractNum w:abstractNumId="22" w15:restartNumberingAfterBreak="0">
    <w:nsid w:val="3A587D1C"/>
    <w:multiLevelType w:val="hybridMultilevel"/>
    <w:tmpl w:val="D31462CE"/>
    <w:lvl w:ilvl="0" w:tplc="04150013">
      <w:start w:val="1"/>
      <w:numFmt w:val="upperRoman"/>
      <w:lvlText w:val="%1."/>
      <w:lvlJc w:val="right"/>
      <w:pPr>
        <w:ind w:left="720" w:hanging="360"/>
      </w:pPr>
    </w:lvl>
    <w:lvl w:ilvl="1" w:tplc="7A12A6DA">
      <w:start w:val="1"/>
      <w:numFmt w:val="decimal"/>
      <w:lvlText w:val="%2."/>
      <w:lvlJc w:val="left"/>
      <w:pPr>
        <w:ind w:left="1440" w:hanging="360"/>
      </w:pPr>
      <w:rPr>
        <w:rFonts w:hint="default"/>
      </w:rPr>
    </w:lvl>
    <w:lvl w:ilvl="2" w:tplc="04150019">
      <w:start w:val="1"/>
      <w:numFmt w:val="lowerLetter"/>
      <w:lvlText w:val="%3."/>
      <w:lvlJc w:val="left"/>
      <w:pPr>
        <w:ind w:left="2340" w:hanging="36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3D024136"/>
    <w:multiLevelType w:val="hybridMultilevel"/>
    <w:tmpl w:val="D4F2E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3FAD0238"/>
    <w:multiLevelType w:val="hybridMultilevel"/>
    <w:tmpl w:val="7264DC44"/>
    <w:lvl w:ilvl="0" w:tplc="04150001">
      <w:start w:val="1"/>
      <w:numFmt w:val="bullet"/>
      <w:lvlText w:val=""/>
      <w:lvlJc w:val="left"/>
      <w:pPr>
        <w:ind w:left="2160" w:hanging="360"/>
      </w:pPr>
      <w:rPr>
        <w:rFonts w:ascii="Symbol" w:hAnsi="Symbol" w:hint="default"/>
      </w:rPr>
    </w:lvl>
    <w:lvl w:ilvl="1" w:tplc="AFB42F10">
      <w:start w:val="6"/>
      <w:numFmt w:val="bullet"/>
      <w:lvlText w:val="•"/>
      <w:lvlJc w:val="left"/>
      <w:pPr>
        <w:ind w:left="3200" w:hanging="680"/>
      </w:pPr>
      <w:rPr>
        <w:rFonts w:ascii="Calibri" w:eastAsiaTheme="minorHAnsi" w:hAnsi="Calibri" w:cs="Calibri"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25" w15:restartNumberingAfterBreak="0">
    <w:nsid w:val="41162DA8"/>
    <w:multiLevelType w:val="hybridMultilevel"/>
    <w:tmpl w:val="8DDA7966"/>
    <w:lvl w:ilvl="0" w:tplc="9664F306">
      <w:start w:val="1"/>
      <w:numFmt w:val="upperRoman"/>
      <w:lvlText w:val="%1."/>
      <w:lvlJc w:val="left"/>
      <w:pPr>
        <w:ind w:left="1080" w:hanging="720"/>
      </w:pPr>
      <w:rPr>
        <w:rFonts w:hint="default"/>
      </w:rPr>
    </w:lvl>
    <w:lvl w:ilvl="1" w:tplc="0415000F">
      <w:start w:val="1"/>
      <w:numFmt w:val="decimal"/>
      <w:lvlText w:val="%2."/>
      <w:lvlJc w:val="left"/>
      <w:pPr>
        <w:ind w:left="1440" w:hanging="360"/>
      </w:pPr>
    </w:lvl>
    <w:lvl w:ilvl="2" w:tplc="04150019">
      <w:start w:val="1"/>
      <w:numFmt w:val="lowerLetter"/>
      <w:lvlText w:val="%3."/>
      <w:lvlJc w:val="left"/>
      <w:pPr>
        <w:ind w:left="2340" w:hanging="360"/>
      </w:pPr>
      <w:rPr>
        <w:rFonts w:hint="default"/>
      </w:r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42741C7F"/>
    <w:multiLevelType w:val="hybridMultilevel"/>
    <w:tmpl w:val="EE061D94"/>
    <w:lvl w:ilvl="0" w:tplc="04150001">
      <w:start w:val="1"/>
      <w:numFmt w:val="bullet"/>
      <w:lvlText w:val=""/>
      <w:lvlJc w:val="left"/>
      <w:pPr>
        <w:ind w:left="3065" w:hanging="360"/>
      </w:pPr>
      <w:rPr>
        <w:rFonts w:ascii="Symbol" w:hAnsi="Symbol" w:hint="default"/>
      </w:rPr>
    </w:lvl>
    <w:lvl w:ilvl="1" w:tplc="04150003" w:tentative="1">
      <w:start w:val="1"/>
      <w:numFmt w:val="bullet"/>
      <w:lvlText w:val="o"/>
      <w:lvlJc w:val="left"/>
      <w:pPr>
        <w:ind w:left="3785" w:hanging="360"/>
      </w:pPr>
      <w:rPr>
        <w:rFonts w:ascii="Courier New" w:hAnsi="Courier New" w:cs="Courier New" w:hint="default"/>
      </w:rPr>
    </w:lvl>
    <w:lvl w:ilvl="2" w:tplc="04150005" w:tentative="1">
      <w:start w:val="1"/>
      <w:numFmt w:val="bullet"/>
      <w:lvlText w:val=""/>
      <w:lvlJc w:val="left"/>
      <w:pPr>
        <w:ind w:left="4505" w:hanging="360"/>
      </w:pPr>
      <w:rPr>
        <w:rFonts w:ascii="Wingdings" w:hAnsi="Wingdings" w:hint="default"/>
      </w:rPr>
    </w:lvl>
    <w:lvl w:ilvl="3" w:tplc="04150001" w:tentative="1">
      <w:start w:val="1"/>
      <w:numFmt w:val="bullet"/>
      <w:lvlText w:val=""/>
      <w:lvlJc w:val="left"/>
      <w:pPr>
        <w:ind w:left="5225" w:hanging="360"/>
      </w:pPr>
      <w:rPr>
        <w:rFonts w:ascii="Symbol" w:hAnsi="Symbol" w:hint="default"/>
      </w:rPr>
    </w:lvl>
    <w:lvl w:ilvl="4" w:tplc="04150003" w:tentative="1">
      <w:start w:val="1"/>
      <w:numFmt w:val="bullet"/>
      <w:lvlText w:val="o"/>
      <w:lvlJc w:val="left"/>
      <w:pPr>
        <w:ind w:left="5945" w:hanging="360"/>
      </w:pPr>
      <w:rPr>
        <w:rFonts w:ascii="Courier New" w:hAnsi="Courier New" w:cs="Courier New" w:hint="default"/>
      </w:rPr>
    </w:lvl>
    <w:lvl w:ilvl="5" w:tplc="04150005" w:tentative="1">
      <w:start w:val="1"/>
      <w:numFmt w:val="bullet"/>
      <w:lvlText w:val=""/>
      <w:lvlJc w:val="left"/>
      <w:pPr>
        <w:ind w:left="6665" w:hanging="360"/>
      </w:pPr>
      <w:rPr>
        <w:rFonts w:ascii="Wingdings" w:hAnsi="Wingdings" w:hint="default"/>
      </w:rPr>
    </w:lvl>
    <w:lvl w:ilvl="6" w:tplc="04150001" w:tentative="1">
      <w:start w:val="1"/>
      <w:numFmt w:val="bullet"/>
      <w:lvlText w:val=""/>
      <w:lvlJc w:val="left"/>
      <w:pPr>
        <w:ind w:left="7385" w:hanging="360"/>
      </w:pPr>
      <w:rPr>
        <w:rFonts w:ascii="Symbol" w:hAnsi="Symbol" w:hint="default"/>
      </w:rPr>
    </w:lvl>
    <w:lvl w:ilvl="7" w:tplc="04150003" w:tentative="1">
      <w:start w:val="1"/>
      <w:numFmt w:val="bullet"/>
      <w:lvlText w:val="o"/>
      <w:lvlJc w:val="left"/>
      <w:pPr>
        <w:ind w:left="8105" w:hanging="360"/>
      </w:pPr>
      <w:rPr>
        <w:rFonts w:ascii="Courier New" w:hAnsi="Courier New" w:cs="Courier New" w:hint="default"/>
      </w:rPr>
    </w:lvl>
    <w:lvl w:ilvl="8" w:tplc="04150005" w:tentative="1">
      <w:start w:val="1"/>
      <w:numFmt w:val="bullet"/>
      <w:lvlText w:val=""/>
      <w:lvlJc w:val="left"/>
      <w:pPr>
        <w:ind w:left="8825" w:hanging="360"/>
      </w:pPr>
      <w:rPr>
        <w:rFonts w:ascii="Wingdings" w:hAnsi="Wingdings" w:hint="default"/>
      </w:rPr>
    </w:lvl>
  </w:abstractNum>
  <w:abstractNum w:abstractNumId="27" w15:restartNumberingAfterBreak="0">
    <w:nsid w:val="44571104"/>
    <w:multiLevelType w:val="hybridMultilevel"/>
    <w:tmpl w:val="01F42630"/>
    <w:lvl w:ilvl="0" w:tplc="99AE0CC8">
      <w:start w:val="5"/>
      <w:numFmt w:val="bullet"/>
      <w:lvlText w:val="•"/>
      <w:lvlJc w:val="left"/>
      <w:pPr>
        <w:ind w:left="720" w:hanging="360"/>
      </w:pPr>
      <w:rPr>
        <w:rFonts w:ascii="Calibri" w:eastAsiaTheme="minorHAnsi" w:hAnsi="Calibri" w:cs="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49631D47"/>
    <w:multiLevelType w:val="hybridMultilevel"/>
    <w:tmpl w:val="DD52501A"/>
    <w:lvl w:ilvl="0" w:tplc="04150001">
      <w:start w:val="1"/>
      <w:numFmt w:val="bullet"/>
      <w:lvlText w:val=""/>
      <w:lvlJc w:val="left"/>
      <w:pPr>
        <w:ind w:left="3065" w:hanging="360"/>
      </w:pPr>
      <w:rPr>
        <w:rFonts w:ascii="Symbol" w:hAnsi="Symbol" w:hint="default"/>
      </w:rPr>
    </w:lvl>
    <w:lvl w:ilvl="1" w:tplc="04150003" w:tentative="1">
      <w:start w:val="1"/>
      <w:numFmt w:val="bullet"/>
      <w:lvlText w:val="o"/>
      <w:lvlJc w:val="left"/>
      <w:pPr>
        <w:ind w:left="3785" w:hanging="360"/>
      </w:pPr>
      <w:rPr>
        <w:rFonts w:ascii="Courier New" w:hAnsi="Courier New" w:cs="Courier New" w:hint="default"/>
      </w:rPr>
    </w:lvl>
    <w:lvl w:ilvl="2" w:tplc="04150005" w:tentative="1">
      <w:start w:val="1"/>
      <w:numFmt w:val="bullet"/>
      <w:lvlText w:val=""/>
      <w:lvlJc w:val="left"/>
      <w:pPr>
        <w:ind w:left="4505" w:hanging="360"/>
      </w:pPr>
      <w:rPr>
        <w:rFonts w:ascii="Wingdings" w:hAnsi="Wingdings" w:hint="default"/>
      </w:rPr>
    </w:lvl>
    <w:lvl w:ilvl="3" w:tplc="04150001" w:tentative="1">
      <w:start w:val="1"/>
      <w:numFmt w:val="bullet"/>
      <w:lvlText w:val=""/>
      <w:lvlJc w:val="left"/>
      <w:pPr>
        <w:ind w:left="5225" w:hanging="360"/>
      </w:pPr>
      <w:rPr>
        <w:rFonts w:ascii="Symbol" w:hAnsi="Symbol" w:hint="default"/>
      </w:rPr>
    </w:lvl>
    <w:lvl w:ilvl="4" w:tplc="04150003" w:tentative="1">
      <w:start w:val="1"/>
      <w:numFmt w:val="bullet"/>
      <w:lvlText w:val="o"/>
      <w:lvlJc w:val="left"/>
      <w:pPr>
        <w:ind w:left="5945" w:hanging="360"/>
      </w:pPr>
      <w:rPr>
        <w:rFonts w:ascii="Courier New" w:hAnsi="Courier New" w:cs="Courier New" w:hint="default"/>
      </w:rPr>
    </w:lvl>
    <w:lvl w:ilvl="5" w:tplc="04150005" w:tentative="1">
      <w:start w:val="1"/>
      <w:numFmt w:val="bullet"/>
      <w:lvlText w:val=""/>
      <w:lvlJc w:val="left"/>
      <w:pPr>
        <w:ind w:left="6665" w:hanging="360"/>
      </w:pPr>
      <w:rPr>
        <w:rFonts w:ascii="Wingdings" w:hAnsi="Wingdings" w:hint="default"/>
      </w:rPr>
    </w:lvl>
    <w:lvl w:ilvl="6" w:tplc="04150001" w:tentative="1">
      <w:start w:val="1"/>
      <w:numFmt w:val="bullet"/>
      <w:lvlText w:val=""/>
      <w:lvlJc w:val="left"/>
      <w:pPr>
        <w:ind w:left="7385" w:hanging="360"/>
      </w:pPr>
      <w:rPr>
        <w:rFonts w:ascii="Symbol" w:hAnsi="Symbol" w:hint="default"/>
      </w:rPr>
    </w:lvl>
    <w:lvl w:ilvl="7" w:tplc="04150003" w:tentative="1">
      <w:start w:val="1"/>
      <w:numFmt w:val="bullet"/>
      <w:lvlText w:val="o"/>
      <w:lvlJc w:val="left"/>
      <w:pPr>
        <w:ind w:left="8105" w:hanging="360"/>
      </w:pPr>
      <w:rPr>
        <w:rFonts w:ascii="Courier New" w:hAnsi="Courier New" w:cs="Courier New" w:hint="default"/>
      </w:rPr>
    </w:lvl>
    <w:lvl w:ilvl="8" w:tplc="04150005" w:tentative="1">
      <w:start w:val="1"/>
      <w:numFmt w:val="bullet"/>
      <w:lvlText w:val=""/>
      <w:lvlJc w:val="left"/>
      <w:pPr>
        <w:ind w:left="8825" w:hanging="360"/>
      </w:pPr>
      <w:rPr>
        <w:rFonts w:ascii="Wingdings" w:hAnsi="Wingdings" w:hint="default"/>
      </w:rPr>
    </w:lvl>
  </w:abstractNum>
  <w:abstractNum w:abstractNumId="29" w15:restartNumberingAfterBreak="0">
    <w:nsid w:val="49DC4747"/>
    <w:multiLevelType w:val="hybridMultilevel"/>
    <w:tmpl w:val="89806F5A"/>
    <w:lvl w:ilvl="0" w:tplc="04150001">
      <w:start w:val="1"/>
      <w:numFmt w:val="bullet"/>
      <w:lvlText w:val=""/>
      <w:lvlJc w:val="left"/>
      <w:pPr>
        <w:ind w:left="3065" w:hanging="360"/>
      </w:pPr>
      <w:rPr>
        <w:rFonts w:ascii="Symbol" w:hAnsi="Symbol" w:hint="default"/>
      </w:rPr>
    </w:lvl>
    <w:lvl w:ilvl="1" w:tplc="04150003" w:tentative="1">
      <w:start w:val="1"/>
      <w:numFmt w:val="bullet"/>
      <w:lvlText w:val="o"/>
      <w:lvlJc w:val="left"/>
      <w:pPr>
        <w:ind w:left="3785" w:hanging="360"/>
      </w:pPr>
      <w:rPr>
        <w:rFonts w:ascii="Courier New" w:hAnsi="Courier New" w:cs="Courier New" w:hint="default"/>
      </w:rPr>
    </w:lvl>
    <w:lvl w:ilvl="2" w:tplc="04150005" w:tentative="1">
      <w:start w:val="1"/>
      <w:numFmt w:val="bullet"/>
      <w:lvlText w:val=""/>
      <w:lvlJc w:val="left"/>
      <w:pPr>
        <w:ind w:left="4505" w:hanging="360"/>
      </w:pPr>
      <w:rPr>
        <w:rFonts w:ascii="Wingdings" w:hAnsi="Wingdings" w:hint="default"/>
      </w:rPr>
    </w:lvl>
    <w:lvl w:ilvl="3" w:tplc="04150001" w:tentative="1">
      <w:start w:val="1"/>
      <w:numFmt w:val="bullet"/>
      <w:lvlText w:val=""/>
      <w:lvlJc w:val="left"/>
      <w:pPr>
        <w:ind w:left="5225" w:hanging="360"/>
      </w:pPr>
      <w:rPr>
        <w:rFonts w:ascii="Symbol" w:hAnsi="Symbol" w:hint="default"/>
      </w:rPr>
    </w:lvl>
    <w:lvl w:ilvl="4" w:tplc="04150003" w:tentative="1">
      <w:start w:val="1"/>
      <w:numFmt w:val="bullet"/>
      <w:lvlText w:val="o"/>
      <w:lvlJc w:val="left"/>
      <w:pPr>
        <w:ind w:left="5945" w:hanging="360"/>
      </w:pPr>
      <w:rPr>
        <w:rFonts w:ascii="Courier New" w:hAnsi="Courier New" w:cs="Courier New" w:hint="default"/>
      </w:rPr>
    </w:lvl>
    <w:lvl w:ilvl="5" w:tplc="04150005" w:tentative="1">
      <w:start w:val="1"/>
      <w:numFmt w:val="bullet"/>
      <w:lvlText w:val=""/>
      <w:lvlJc w:val="left"/>
      <w:pPr>
        <w:ind w:left="6665" w:hanging="360"/>
      </w:pPr>
      <w:rPr>
        <w:rFonts w:ascii="Wingdings" w:hAnsi="Wingdings" w:hint="default"/>
      </w:rPr>
    </w:lvl>
    <w:lvl w:ilvl="6" w:tplc="04150001" w:tentative="1">
      <w:start w:val="1"/>
      <w:numFmt w:val="bullet"/>
      <w:lvlText w:val=""/>
      <w:lvlJc w:val="left"/>
      <w:pPr>
        <w:ind w:left="7385" w:hanging="360"/>
      </w:pPr>
      <w:rPr>
        <w:rFonts w:ascii="Symbol" w:hAnsi="Symbol" w:hint="default"/>
      </w:rPr>
    </w:lvl>
    <w:lvl w:ilvl="7" w:tplc="04150003" w:tentative="1">
      <w:start w:val="1"/>
      <w:numFmt w:val="bullet"/>
      <w:lvlText w:val="o"/>
      <w:lvlJc w:val="left"/>
      <w:pPr>
        <w:ind w:left="8105" w:hanging="360"/>
      </w:pPr>
      <w:rPr>
        <w:rFonts w:ascii="Courier New" w:hAnsi="Courier New" w:cs="Courier New" w:hint="default"/>
      </w:rPr>
    </w:lvl>
    <w:lvl w:ilvl="8" w:tplc="04150005" w:tentative="1">
      <w:start w:val="1"/>
      <w:numFmt w:val="bullet"/>
      <w:lvlText w:val=""/>
      <w:lvlJc w:val="left"/>
      <w:pPr>
        <w:ind w:left="8825" w:hanging="360"/>
      </w:pPr>
      <w:rPr>
        <w:rFonts w:ascii="Wingdings" w:hAnsi="Wingdings" w:hint="default"/>
      </w:rPr>
    </w:lvl>
  </w:abstractNum>
  <w:abstractNum w:abstractNumId="30" w15:restartNumberingAfterBreak="0">
    <w:nsid w:val="4BF65BE3"/>
    <w:multiLevelType w:val="hybridMultilevel"/>
    <w:tmpl w:val="D2AC8F66"/>
    <w:lvl w:ilvl="0" w:tplc="04150019">
      <w:start w:val="1"/>
      <w:numFmt w:val="lowerLetter"/>
      <w:lvlText w:val="%1."/>
      <w:lvlJc w:val="left"/>
      <w:pPr>
        <w:ind w:left="2345" w:hanging="360"/>
      </w:pPr>
    </w:lvl>
    <w:lvl w:ilvl="1" w:tplc="4532E89A">
      <w:start w:val="1"/>
      <w:numFmt w:val="decimal"/>
      <w:lvlText w:val="%2."/>
      <w:lvlJc w:val="left"/>
      <w:pPr>
        <w:ind w:left="3065" w:hanging="360"/>
      </w:pPr>
      <w:rPr>
        <w:rFonts w:hint="default"/>
      </w:rPr>
    </w:lvl>
    <w:lvl w:ilvl="2" w:tplc="0415001B" w:tentative="1">
      <w:start w:val="1"/>
      <w:numFmt w:val="lowerRoman"/>
      <w:lvlText w:val="%3."/>
      <w:lvlJc w:val="right"/>
      <w:pPr>
        <w:ind w:left="3785" w:hanging="180"/>
      </w:pPr>
    </w:lvl>
    <w:lvl w:ilvl="3" w:tplc="0415000F" w:tentative="1">
      <w:start w:val="1"/>
      <w:numFmt w:val="decimal"/>
      <w:lvlText w:val="%4."/>
      <w:lvlJc w:val="left"/>
      <w:pPr>
        <w:ind w:left="4505" w:hanging="360"/>
      </w:pPr>
    </w:lvl>
    <w:lvl w:ilvl="4" w:tplc="04150019" w:tentative="1">
      <w:start w:val="1"/>
      <w:numFmt w:val="lowerLetter"/>
      <w:lvlText w:val="%5."/>
      <w:lvlJc w:val="left"/>
      <w:pPr>
        <w:ind w:left="5225" w:hanging="360"/>
      </w:pPr>
    </w:lvl>
    <w:lvl w:ilvl="5" w:tplc="0415001B" w:tentative="1">
      <w:start w:val="1"/>
      <w:numFmt w:val="lowerRoman"/>
      <w:lvlText w:val="%6."/>
      <w:lvlJc w:val="right"/>
      <w:pPr>
        <w:ind w:left="5945" w:hanging="180"/>
      </w:pPr>
    </w:lvl>
    <w:lvl w:ilvl="6" w:tplc="0415000F" w:tentative="1">
      <w:start w:val="1"/>
      <w:numFmt w:val="decimal"/>
      <w:lvlText w:val="%7."/>
      <w:lvlJc w:val="left"/>
      <w:pPr>
        <w:ind w:left="6665" w:hanging="360"/>
      </w:pPr>
    </w:lvl>
    <w:lvl w:ilvl="7" w:tplc="04150019" w:tentative="1">
      <w:start w:val="1"/>
      <w:numFmt w:val="lowerLetter"/>
      <w:lvlText w:val="%8."/>
      <w:lvlJc w:val="left"/>
      <w:pPr>
        <w:ind w:left="7385" w:hanging="360"/>
      </w:pPr>
    </w:lvl>
    <w:lvl w:ilvl="8" w:tplc="0415001B" w:tentative="1">
      <w:start w:val="1"/>
      <w:numFmt w:val="lowerRoman"/>
      <w:lvlText w:val="%9."/>
      <w:lvlJc w:val="right"/>
      <w:pPr>
        <w:ind w:left="8105" w:hanging="180"/>
      </w:pPr>
    </w:lvl>
  </w:abstractNum>
  <w:abstractNum w:abstractNumId="31" w15:restartNumberingAfterBreak="0">
    <w:nsid w:val="4DB142B8"/>
    <w:multiLevelType w:val="hybridMultilevel"/>
    <w:tmpl w:val="AAEA6466"/>
    <w:lvl w:ilvl="0" w:tplc="04150019">
      <w:start w:val="1"/>
      <w:numFmt w:val="lowerLetter"/>
      <w:lvlText w:val="%1."/>
      <w:lvlJc w:val="left"/>
      <w:pPr>
        <w:tabs>
          <w:tab w:val="num" w:pos="1800"/>
        </w:tabs>
        <w:ind w:left="1800" w:hanging="360"/>
      </w:pPr>
    </w:lvl>
    <w:lvl w:ilvl="1" w:tplc="5A609A6A" w:tentative="1">
      <w:start w:val="1"/>
      <w:numFmt w:val="decimal"/>
      <w:lvlText w:val="%2."/>
      <w:lvlJc w:val="left"/>
      <w:pPr>
        <w:tabs>
          <w:tab w:val="num" w:pos="2520"/>
        </w:tabs>
        <w:ind w:left="2520" w:hanging="360"/>
      </w:pPr>
    </w:lvl>
    <w:lvl w:ilvl="2" w:tplc="5F80107A" w:tentative="1">
      <w:start w:val="1"/>
      <w:numFmt w:val="decimal"/>
      <w:lvlText w:val="%3."/>
      <w:lvlJc w:val="left"/>
      <w:pPr>
        <w:tabs>
          <w:tab w:val="num" w:pos="3240"/>
        </w:tabs>
        <w:ind w:left="3240" w:hanging="360"/>
      </w:pPr>
    </w:lvl>
    <w:lvl w:ilvl="3" w:tplc="6D5A993E" w:tentative="1">
      <w:start w:val="1"/>
      <w:numFmt w:val="decimal"/>
      <w:lvlText w:val="%4."/>
      <w:lvlJc w:val="left"/>
      <w:pPr>
        <w:tabs>
          <w:tab w:val="num" w:pos="3960"/>
        </w:tabs>
        <w:ind w:left="3960" w:hanging="360"/>
      </w:pPr>
    </w:lvl>
    <w:lvl w:ilvl="4" w:tplc="517A2308" w:tentative="1">
      <w:start w:val="1"/>
      <w:numFmt w:val="decimal"/>
      <w:lvlText w:val="%5."/>
      <w:lvlJc w:val="left"/>
      <w:pPr>
        <w:tabs>
          <w:tab w:val="num" w:pos="4680"/>
        </w:tabs>
        <w:ind w:left="4680" w:hanging="360"/>
      </w:pPr>
    </w:lvl>
    <w:lvl w:ilvl="5" w:tplc="3DAE8A24" w:tentative="1">
      <w:start w:val="1"/>
      <w:numFmt w:val="decimal"/>
      <w:lvlText w:val="%6."/>
      <w:lvlJc w:val="left"/>
      <w:pPr>
        <w:tabs>
          <w:tab w:val="num" w:pos="5400"/>
        </w:tabs>
        <w:ind w:left="5400" w:hanging="360"/>
      </w:pPr>
    </w:lvl>
    <w:lvl w:ilvl="6" w:tplc="266683A2" w:tentative="1">
      <w:start w:val="1"/>
      <w:numFmt w:val="decimal"/>
      <w:lvlText w:val="%7."/>
      <w:lvlJc w:val="left"/>
      <w:pPr>
        <w:tabs>
          <w:tab w:val="num" w:pos="6120"/>
        </w:tabs>
        <w:ind w:left="6120" w:hanging="360"/>
      </w:pPr>
    </w:lvl>
    <w:lvl w:ilvl="7" w:tplc="6512E06C" w:tentative="1">
      <w:start w:val="1"/>
      <w:numFmt w:val="decimal"/>
      <w:lvlText w:val="%8."/>
      <w:lvlJc w:val="left"/>
      <w:pPr>
        <w:tabs>
          <w:tab w:val="num" w:pos="6840"/>
        </w:tabs>
        <w:ind w:left="6840" w:hanging="360"/>
      </w:pPr>
    </w:lvl>
    <w:lvl w:ilvl="8" w:tplc="1C80AE18" w:tentative="1">
      <w:start w:val="1"/>
      <w:numFmt w:val="decimal"/>
      <w:lvlText w:val="%9."/>
      <w:lvlJc w:val="left"/>
      <w:pPr>
        <w:tabs>
          <w:tab w:val="num" w:pos="7560"/>
        </w:tabs>
        <w:ind w:left="7560" w:hanging="360"/>
      </w:pPr>
    </w:lvl>
  </w:abstractNum>
  <w:abstractNum w:abstractNumId="32" w15:restartNumberingAfterBreak="0">
    <w:nsid w:val="50633D5C"/>
    <w:multiLevelType w:val="hybridMultilevel"/>
    <w:tmpl w:val="68A639A2"/>
    <w:lvl w:ilvl="0" w:tplc="79C61464">
      <w:start w:val="1"/>
      <w:numFmt w:val="bullet"/>
      <w:lvlText w:val="•"/>
      <w:lvlJc w:val="left"/>
      <w:pPr>
        <w:tabs>
          <w:tab w:val="num" w:pos="720"/>
        </w:tabs>
        <w:ind w:left="720" w:hanging="360"/>
      </w:pPr>
      <w:rPr>
        <w:rFonts w:ascii="Arial" w:hAnsi="Arial" w:hint="default"/>
      </w:rPr>
    </w:lvl>
    <w:lvl w:ilvl="1" w:tplc="C5A49CF0" w:tentative="1">
      <w:start w:val="1"/>
      <w:numFmt w:val="bullet"/>
      <w:lvlText w:val="•"/>
      <w:lvlJc w:val="left"/>
      <w:pPr>
        <w:tabs>
          <w:tab w:val="num" w:pos="1440"/>
        </w:tabs>
        <w:ind w:left="1440" w:hanging="360"/>
      </w:pPr>
      <w:rPr>
        <w:rFonts w:ascii="Arial" w:hAnsi="Arial" w:hint="default"/>
      </w:rPr>
    </w:lvl>
    <w:lvl w:ilvl="2" w:tplc="1CDC8DEC" w:tentative="1">
      <w:start w:val="1"/>
      <w:numFmt w:val="bullet"/>
      <w:lvlText w:val="•"/>
      <w:lvlJc w:val="left"/>
      <w:pPr>
        <w:tabs>
          <w:tab w:val="num" w:pos="2160"/>
        </w:tabs>
        <w:ind w:left="2160" w:hanging="360"/>
      </w:pPr>
      <w:rPr>
        <w:rFonts w:ascii="Arial" w:hAnsi="Arial" w:hint="default"/>
      </w:rPr>
    </w:lvl>
    <w:lvl w:ilvl="3" w:tplc="0188FF48" w:tentative="1">
      <w:start w:val="1"/>
      <w:numFmt w:val="bullet"/>
      <w:lvlText w:val="•"/>
      <w:lvlJc w:val="left"/>
      <w:pPr>
        <w:tabs>
          <w:tab w:val="num" w:pos="2880"/>
        </w:tabs>
        <w:ind w:left="2880" w:hanging="360"/>
      </w:pPr>
      <w:rPr>
        <w:rFonts w:ascii="Arial" w:hAnsi="Arial" w:hint="default"/>
      </w:rPr>
    </w:lvl>
    <w:lvl w:ilvl="4" w:tplc="226034A0" w:tentative="1">
      <w:start w:val="1"/>
      <w:numFmt w:val="bullet"/>
      <w:lvlText w:val="•"/>
      <w:lvlJc w:val="left"/>
      <w:pPr>
        <w:tabs>
          <w:tab w:val="num" w:pos="3600"/>
        </w:tabs>
        <w:ind w:left="3600" w:hanging="360"/>
      </w:pPr>
      <w:rPr>
        <w:rFonts w:ascii="Arial" w:hAnsi="Arial" w:hint="default"/>
      </w:rPr>
    </w:lvl>
    <w:lvl w:ilvl="5" w:tplc="31DC53D2" w:tentative="1">
      <w:start w:val="1"/>
      <w:numFmt w:val="bullet"/>
      <w:lvlText w:val="•"/>
      <w:lvlJc w:val="left"/>
      <w:pPr>
        <w:tabs>
          <w:tab w:val="num" w:pos="4320"/>
        </w:tabs>
        <w:ind w:left="4320" w:hanging="360"/>
      </w:pPr>
      <w:rPr>
        <w:rFonts w:ascii="Arial" w:hAnsi="Arial" w:hint="default"/>
      </w:rPr>
    </w:lvl>
    <w:lvl w:ilvl="6" w:tplc="385C68B0" w:tentative="1">
      <w:start w:val="1"/>
      <w:numFmt w:val="bullet"/>
      <w:lvlText w:val="•"/>
      <w:lvlJc w:val="left"/>
      <w:pPr>
        <w:tabs>
          <w:tab w:val="num" w:pos="5040"/>
        </w:tabs>
        <w:ind w:left="5040" w:hanging="360"/>
      </w:pPr>
      <w:rPr>
        <w:rFonts w:ascii="Arial" w:hAnsi="Arial" w:hint="default"/>
      </w:rPr>
    </w:lvl>
    <w:lvl w:ilvl="7" w:tplc="8006EFA2" w:tentative="1">
      <w:start w:val="1"/>
      <w:numFmt w:val="bullet"/>
      <w:lvlText w:val="•"/>
      <w:lvlJc w:val="left"/>
      <w:pPr>
        <w:tabs>
          <w:tab w:val="num" w:pos="5760"/>
        </w:tabs>
        <w:ind w:left="5760" w:hanging="360"/>
      </w:pPr>
      <w:rPr>
        <w:rFonts w:ascii="Arial" w:hAnsi="Arial" w:hint="default"/>
      </w:rPr>
    </w:lvl>
    <w:lvl w:ilvl="8" w:tplc="C590C0EA"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511F5A98"/>
    <w:multiLevelType w:val="hybridMultilevel"/>
    <w:tmpl w:val="909C1954"/>
    <w:lvl w:ilvl="0" w:tplc="04150001">
      <w:start w:val="1"/>
      <w:numFmt w:val="bullet"/>
      <w:lvlText w:val=""/>
      <w:lvlJc w:val="left"/>
      <w:pPr>
        <w:ind w:left="2160" w:hanging="360"/>
      </w:pPr>
      <w:rPr>
        <w:rFonts w:ascii="Symbol" w:hAnsi="Symbol" w:hint="default"/>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34" w15:restartNumberingAfterBreak="0">
    <w:nsid w:val="53390318"/>
    <w:multiLevelType w:val="hybridMultilevel"/>
    <w:tmpl w:val="9C82CF56"/>
    <w:lvl w:ilvl="0" w:tplc="04150001">
      <w:start w:val="1"/>
      <w:numFmt w:val="bullet"/>
      <w:lvlText w:val=""/>
      <w:lvlJc w:val="left"/>
      <w:pPr>
        <w:ind w:left="3065" w:hanging="360"/>
      </w:pPr>
      <w:rPr>
        <w:rFonts w:ascii="Symbol" w:hAnsi="Symbol" w:hint="default"/>
      </w:rPr>
    </w:lvl>
    <w:lvl w:ilvl="1" w:tplc="04150003" w:tentative="1">
      <w:start w:val="1"/>
      <w:numFmt w:val="bullet"/>
      <w:lvlText w:val="o"/>
      <w:lvlJc w:val="left"/>
      <w:pPr>
        <w:ind w:left="3785" w:hanging="360"/>
      </w:pPr>
      <w:rPr>
        <w:rFonts w:ascii="Courier New" w:hAnsi="Courier New" w:cs="Courier New" w:hint="default"/>
      </w:rPr>
    </w:lvl>
    <w:lvl w:ilvl="2" w:tplc="04150005" w:tentative="1">
      <w:start w:val="1"/>
      <w:numFmt w:val="bullet"/>
      <w:lvlText w:val=""/>
      <w:lvlJc w:val="left"/>
      <w:pPr>
        <w:ind w:left="4505" w:hanging="360"/>
      </w:pPr>
      <w:rPr>
        <w:rFonts w:ascii="Wingdings" w:hAnsi="Wingdings" w:hint="default"/>
      </w:rPr>
    </w:lvl>
    <w:lvl w:ilvl="3" w:tplc="04150001" w:tentative="1">
      <w:start w:val="1"/>
      <w:numFmt w:val="bullet"/>
      <w:lvlText w:val=""/>
      <w:lvlJc w:val="left"/>
      <w:pPr>
        <w:ind w:left="5225" w:hanging="360"/>
      </w:pPr>
      <w:rPr>
        <w:rFonts w:ascii="Symbol" w:hAnsi="Symbol" w:hint="default"/>
      </w:rPr>
    </w:lvl>
    <w:lvl w:ilvl="4" w:tplc="04150003" w:tentative="1">
      <w:start w:val="1"/>
      <w:numFmt w:val="bullet"/>
      <w:lvlText w:val="o"/>
      <w:lvlJc w:val="left"/>
      <w:pPr>
        <w:ind w:left="5945" w:hanging="360"/>
      </w:pPr>
      <w:rPr>
        <w:rFonts w:ascii="Courier New" w:hAnsi="Courier New" w:cs="Courier New" w:hint="default"/>
      </w:rPr>
    </w:lvl>
    <w:lvl w:ilvl="5" w:tplc="04150005" w:tentative="1">
      <w:start w:val="1"/>
      <w:numFmt w:val="bullet"/>
      <w:lvlText w:val=""/>
      <w:lvlJc w:val="left"/>
      <w:pPr>
        <w:ind w:left="6665" w:hanging="360"/>
      </w:pPr>
      <w:rPr>
        <w:rFonts w:ascii="Wingdings" w:hAnsi="Wingdings" w:hint="default"/>
      </w:rPr>
    </w:lvl>
    <w:lvl w:ilvl="6" w:tplc="04150001" w:tentative="1">
      <w:start w:val="1"/>
      <w:numFmt w:val="bullet"/>
      <w:lvlText w:val=""/>
      <w:lvlJc w:val="left"/>
      <w:pPr>
        <w:ind w:left="7385" w:hanging="360"/>
      </w:pPr>
      <w:rPr>
        <w:rFonts w:ascii="Symbol" w:hAnsi="Symbol" w:hint="default"/>
      </w:rPr>
    </w:lvl>
    <w:lvl w:ilvl="7" w:tplc="04150003" w:tentative="1">
      <w:start w:val="1"/>
      <w:numFmt w:val="bullet"/>
      <w:lvlText w:val="o"/>
      <w:lvlJc w:val="left"/>
      <w:pPr>
        <w:ind w:left="8105" w:hanging="360"/>
      </w:pPr>
      <w:rPr>
        <w:rFonts w:ascii="Courier New" w:hAnsi="Courier New" w:cs="Courier New" w:hint="default"/>
      </w:rPr>
    </w:lvl>
    <w:lvl w:ilvl="8" w:tplc="04150005" w:tentative="1">
      <w:start w:val="1"/>
      <w:numFmt w:val="bullet"/>
      <w:lvlText w:val=""/>
      <w:lvlJc w:val="left"/>
      <w:pPr>
        <w:ind w:left="8825" w:hanging="360"/>
      </w:pPr>
      <w:rPr>
        <w:rFonts w:ascii="Wingdings" w:hAnsi="Wingdings" w:hint="default"/>
      </w:rPr>
    </w:lvl>
  </w:abstractNum>
  <w:abstractNum w:abstractNumId="35" w15:restartNumberingAfterBreak="0">
    <w:nsid w:val="57FA47F8"/>
    <w:multiLevelType w:val="hybridMultilevel"/>
    <w:tmpl w:val="7BB43AB2"/>
    <w:lvl w:ilvl="0" w:tplc="04150001">
      <w:start w:val="1"/>
      <w:numFmt w:val="bullet"/>
      <w:lvlText w:val=""/>
      <w:lvlJc w:val="left"/>
      <w:pPr>
        <w:ind w:left="3060" w:hanging="360"/>
      </w:pPr>
      <w:rPr>
        <w:rFonts w:ascii="Symbol" w:hAnsi="Symbol" w:hint="default"/>
      </w:rPr>
    </w:lvl>
    <w:lvl w:ilvl="1" w:tplc="04150003" w:tentative="1">
      <w:start w:val="1"/>
      <w:numFmt w:val="bullet"/>
      <w:lvlText w:val="o"/>
      <w:lvlJc w:val="left"/>
      <w:pPr>
        <w:ind w:left="3780" w:hanging="360"/>
      </w:pPr>
      <w:rPr>
        <w:rFonts w:ascii="Courier New" w:hAnsi="Courier New" w:cs="Courier New" w:hint="default"/>
      </w:rPr>
    </w:lvl>
    <w:lvl w:ilvl="2" w:tplc="04150005" w:tentative="1">
      <w:start w:val="1"/>
      <w:numFmt w:val="bullet"/>
      <w:lvlText w:val=""/>
      <w:lvlJc w:val="left"/>
      <w:pPr>
        <w:ind w:left="4500" w:hanging="360"/>
      </w:pPr>
      <w:rPr>
        <w:rFonts w:ascii="Wingdings" w:hAnsi="Wingdings" w:hint="default"/>
      </w:rPr>
    </w:lvl>
    <w:lvl w:ilvl="3" w:tplc="04150001" w:tentative="1">
      <w:start w:val="1"/>
      <w:numFmt w:val="bullet"/>
      <w:lvlText w:val=""/>
      <w:lvlJc w:val="left"/>
      <w:pPr>
        <w:ind w:left="5220" w:hanging="360"/>
      </w:pPr>
      <w:rPr>
        <w:rFonts w:ascii="Symbol" w:hAnsi="Symbol" w:hint="default"/>
      </w:rPr>
    </w:lvl>
    <w:lvl w:ilvl="4" w:tplc="04150003" w:tentative="1">
      <w:start w:val="1"/>
      <w:numFmt w:val="bullet"/>
      <w:lvlText w:val="o"/>
      <w:lvlJc w:val="left"/>
      <w:pPr>
        <w:ind w:left="5940" w:hanging="360"/>
      </w:pPr>
      <w:rPr>
        <w:rFonts w:ascii="Courier New" w:hAnsi="Courier New" w:cs="Courier New" w:hint="default"/>
      </w:rPr>
    </w:lvl>
    <w:lvl w:ilvl="5" w:tplc="04150005" w:tentative="1">
      <w:start w:val="1"/>
      <w:numFmt w:val="bullet"/>
      <w:lvlText w:val=""/>
      <w:lvlJc w:val="left"/>
      <w:pPr>
        <w:ind w:left="6660" w:hanging="360"/>
      </w:pPr>
      <w:rPr>
        <w:rFonts w:ascii="Wingdings" w:hAnsi="Wingdings" w:hint="default"/>
      </w:rPr>
    </w:lvl>
    <w:lvl w:ilvl="6" w:tplc="04150001" w:tentative="1">
      <w:start w:val="1"/>
      <w:numFmt w:val="bullet"/>
      <w:lvlText w:val=""/>
      <w:lvlJc w:val="left"/>
      <w:pPr>
        <w:ind w:left="7380" w:hanging="360"/>
      </w:pPr>
      <w:rPr>
        <w:rFonts w:ascii="Symbol" w:hAnsi="Symbol" w:hint="default"/>
      </w:rPr>
    </w:lvl>
    <w:lvl w:ilvl="7" w:tplc="04150003" w:tentative="1">
      <w:start w:val="1"/>
      <w:numFmt w:val="bullet"/>
      <w:lvlText w:val="o"/>
      <w:lvlJc w:val="left"/>
      <w:pPr>
        <w:ind w:left="8100" w:hanging="360"/>
      </w:pPr>
      <w:rPr>
        <w:rFonts w:ascii="Courier New" w:hAnsi="Courier New" w:cs="Courier New" w:hint="default"/>
      </w:rPr>
    </w:lvl>
    <w:lvl w:ilvl="8" w:tplc="04150005" w:tentative="1">
      <w:start w:val="1"/>
      <w:numFmt w:val="bullet"/>
      <w:lvlText w:val=""/>
      <w:lvlJc w:val="left"/>
      <w:pPr>
        <w:ind w:left="8820" w:hanging="360"/>
      </w:pPr>
      <w:rPr>
        <w:rFonts w:ascii="Wingdings" w:hAnsi="Wingdings" w:hint="default"/>
      </w:rPr>
    </w:lvl>
  </w:abstractNum>
  <w:abstractNum w:abstractNumId="36" w15:restartNumberingAfterBreak="0">
    <w:nsid w:val="5C5F5F76"/>
    <w:multiLevelType w:val="hybridMultilevel"/>
    <w:tmpl w:val="07C20030"/>
    <w:lvl w:ilvl="0" w:tplc="04150001">
      <w:start w:val="1"/>
      <w:numFmt w:val="bullet"/>
      <w:lvlText w:val=""/>
      <w:lvlJc w:val="left"/>
      <w:pPr>
        <w:ind w:left="2210" w:hanging="360"/>
      </w:pPr>
      <w:rPr>
        <w:rFonts w:ascii="Symbol" w:hAnsi="Symbol" w:hint="default"/>
      </w:rPr>
    </w:lvl>
    <w:lvl w:ilvl="1" w:tplc="04150003" w:tentative="1">
      <w:start w:val="1"/>
      <w:numFmt w:val="bullet"/>
      <w:lvlText w:val="o"/>
      <w:lvlJc w:val="left"/>
      <w:pPr>
        <w:ind w:left="2930" w:hanging="360"/>
      </w:pPr>
      <w:rPr>
        <w:rFonts w:ascii="Courier New" w:hAnsi="Courier New" w:cs="Courier New" w:hint="default"/>
      </w:rPr>
    </w:lvl>
    <w:lvl w:ilvl="2" w:tplc="04150005" w:tentative="1">
      <w:start w:val="1"/>
      <w:numFmt w:val="bullet"/>
      <w:lvlText w:val=""/>
      <w:lvlJc w:val="left"/>
      <w:pPr>
        <w:ind w:left="3650" w:hanging="360"/>
      </w:pPr>
      <w:rPr>
        <w:rFonts w:ascii="Wingdings" w:hAnsi="Wingdings" w:hint="default"/>
      </w:rPr>
    </w:lvl>
    <w:lvl w:ilvl="3" w:tplc="04150001" w:tentative="1">
      <w:start w:val="1"/>
      <w:numFmt w:val="bullet"/>
      <w:lvlText w:val=""/>
      <w:lvlJc w:val="left"/>
      <w:pPr>
        <w:ind w:left="4370" w:hanging="360"/>
      </w:pPr>
      <w:rPr>
        <w:rFonts w:ascii="Symbol" w:hAnsi="Symbol" w:hint="default"/>
      </w:rPr>
    </w:lvl>
    <w:lvl w:ilvl="4" w:tplc="04150003" w:tentative="1">
      <w:start w:val="1"/>
      <w:numFmt w:val="bullet"/>
      <w:lvlText w:val="o"/>
      <w:lvlJc w:val="left"/>
      <w:pPr>
        <w:ind w:left="5090" w:hanging="360"/>
      </w:pPr>
      <w:rPr>
        <w:rFonts w:ascii="Courier New" w:hAnsi="Courier New" w:cs="Courier New" w:hint="default"/>
      </w:rPr>
    </w:lvl>
    <w:lvl w:ilvl="5" w:tplc="04150005" w:tentative="1">
      <w:start w:val="1"/>
      <w:numFmt w:val="bullet"/>
      <w:lvlText w:val=""/>
      <w:lvlJc w:val="left"/>
      <w:pPr>
        <w:ind w:left="5810" w:hanging="360"/>
      </w:pPr>
      <w:rPr>
        <w:rFonts w:ascii="Wingdings" w:hAnsi="Wingdings" w:hint="default"/>
      </w:rPr>
    </w:lvl>
    <w:lvl w:ilvl="6" w:tplc="04150001" w:tentative="1">
      <w:start w:val="1"/>
      <w:numFmt w:val="bullet"/>
      <w:lvlText w:val=""/>
      <w:lvlJc w:val="left"/>
      <w:pPr>
        <w:ind w:left="6530" w:hanging="360"/>
      </w:pPr>
      <w:rPr>
        <w:rFonts w:ascii="Symbol" w:hAnsi="Symbol" w:hint="default"/>
      </w:rPr>
    </w:lvl>
    <w:lvl w:ilvl="7" w:tplc="04150003" w:tentative="1">
      <w:start w:val="1"/>
      <w:numFmt w:val="bullet"/>
      <w:lvlText w:val="o"/>
      <w:lvlJc w:val="left"/>
      <w:pPr>
        <w:ind w:left="7250" w:hanging="360"/>
      </w:pPr>
      <w:rPr>
        <w:rFonts w:ascii="Courier New" w:hAnsi="Courier New" w:cs="Courier New" w:hint="default"/>
      </w:rPr>
    </w:lvl>
    <w:lvl w:ilvl="8" w:tplc="04150005" w:tentative="1">
      <w:start w:val="1"/>
      <w:numFmt w:val="bullet"/>
      <w:lvlText w:val=""/>
      <w:lvlJc w:val="left"/>
      <w:pPr>
        <w:ind w:left="7970" w:hanging="360"/>
      </w:pPr>
      <w:rPr>
        <w:rFonts w:ascii="Wingdings" w:hAnsi="Wingdings" w:hint="default"/>
      </w:rPr>
    </w:lvl>
  </w:abstractNum>
  <w:abstractNum w:abstractNumId="37" w15:restartNumberingAfterBreak="0">
    <w:nsid w:val="65C03959"/>
    <w:multiLevelType w:val="hybridMultilevel"/>
    <w:tmpl w:val="A9A23BE0"/>
    <w:lvl w:ilvl="0" w:tplc="04150001">
      <w:start w:val="1"/>
      <w:numFmt w:val="bullet"/>
      <w:lvlText w:val=""/>
      <w:lvlJc w:val="left"/>
      <w:pPr>
        <w:ind w:left="3065" w:hanging="360"/>
      </w:pPr>
      <w:rPr>
        <w:rFonts w:ascii="Symbol" w:hAnsi="Symbol" w:hint="default"/>
      </w:rPr>
    </w:lvl>
    <w:lvl w:ilvl="1" w:tplc="04150003" w:tentative="1">
      <w:start w:val="1"/>
      <w:numFmt w:val="bullet"/>
      <w:lvlText w:val="o"/>
      <w:lvlJc w:val="left"/>
      <w:pPr>
        <w:ind w:left="3785" w:hanging="360"/>
      </w:pPr>
      <w:rPr>
        <w:rFonts w:ascii="Courier New" w:hAnsi="Courier New" w:cs="Courier New" w:hint="default"/>
      </w:rPr>
    </w:lvl>
    <w:lvl w:ilvl="2" w:tplc="04150005" w:tentative="1">
      <w:start w:val="1"/>
      <w:numFmt w:val="bullet"/>
      <w:lvlText w:val=""/>
      <w:lvlJc w:val="left"/>
      <w:pPr>
        <w:ind w:left="4505" w:hanging="360"/>
      </w:pPr>
      <w:rPr>
        <w:rFonts w:ascii="Wingdings" w:hAnsi="Wingdings" w:hint="default"/>
      </w:rPr>
    </w:lvl>
    <w:lvl w:ilvl="3" w:tplc="04150001" w:tentative="1">
      <w:start w:val="1"/>
      <w:numFmt w:val="bullet"/>
      <w:lvlText w:val=""/>
      <w:lvlJc w:val="left"/>
      <w:pPr>
        <w:ind w:left="5225" w:hanging="360"/>
      </w:pPr>
      <w:rPr>
        <w:rFonts w:ascii="Symbol" w:hAnsi="Symbol" w:hint="default"/>
      </w:rPr>
    </w:lvl>
    <w:lvl w:ilvl="4" w:tplc="04150003" w:tentative="1">
      <w:start w:val="1"/>
      <w:numFmt w:val="bullet"/>
      <w:lvlText w:val="o"/>
      <w:lvlJc w:val="left"/>
      <w:pPr>
        <w:ind w:left="5945" w:hanging="360"/>
      </w:pPr>
      <w:rPr>
        <w:rFonts w:ascii="Courier New" w:hAnsi="Courier New" w:cs="Courier New" w:hint="default"/>
      </w:rPr>
    </w:lvl>
    <w:lvl w:ilvl="5" w:tplc="04150005" w:tentative="1">
      <w:start w:val="1"/>
      <w:numFmt w:val="bullet"/>
      <w:lvlText w:val=""/>
      <w:lvlJc w:val="left"/>
      <w:pPr>
        <w:ind w:left="6665" w:hanging="360"/>
      </w:pPr>
      <w:rPr>
        <w:rFonts w:ascii="Wingdings" w:hAnsi="Wingdings" w:hint="default"/>
      </w:rPr>
    </w:lvl>
    <w:lvl w:ilvl="6" w:tplc="04150001" w:tentative="1">
      <w:start w:val="1"/>
      <w:numFmt w:val="bullet"/>
      <w:lvlText w:val=""/>
      <w:lvlJc w:val="left"/>
      <w:pPr>
        <w:ind w:left="7385" w:hanging="360"/>
      </w:pPr>
      <w:rPr>
        <w:rFonts w:ascii="Symbol" w:hAnsi="Symbol" w:hint="default"/>
      </w:rPr>
    </w:lvl>
    <w:lvl w:ilvl="7" w:tplc="04150003" w:tentative="1">
      <w:start w:val="1"/>
      <w:numFmt w:val="bullet"/>
      <w:lvlText w:val="o"/>
      <w:lvlJc w:val="left"/>
      <w:pPr>
        <w:ind w:left="8105" w:hanging="360"/>
      </w:pPr>
      <w:rPr>
        <w:rFonts w:ascii="Courier New" w:hAnsi="Courier New" w:cs="Courier New" w:hint="default"/>
      </w:rPr>
    </w:lvl>
    <w:lvl w:ilvl="8" w:tplc="04150005" w:tentative="1">
      <w:start w:val="1"/>
      <w:numFmt w:val="bullet"/>
      <w:lvlText w:val=""/>
      <w:lvlJc w:val="left"/>
      <w:pPr>
        <w:ind w:left="8825" w:hanging="360"/>
      </w:pPr>
      <w:rPr>
        <w:rFonts w:ascii="Wingdings" w:hAnsi="Wingdings" w:hint="default"/>
      </w:rPr>
    </w:lvl>
  </w:abstractNum>
  <w:abstractNum w:abstractNumId="38" w15:restartNumberingAfterBreak="0">
    <w:nsid w:val="6AB15040"/>
    <w:multiLevelType w:val="hybridMultilevel"/>
    <w:tmpl w:val="C96E0B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752840DE"/>
    <w:multiLevelType w:val="hybridMultilevel"/>
    <w:tmpl w:val="AB566E6C"/>
    <w:lvl w:ilvl="0" w:tplc="04150019">
      <w:start w:val="1"/>
      <w:numFmt w:val="lowerLetter"/>
      <w:lvlText w:val="%1."/>
      <w:lvlJc w:val="left"/>
      <w:pPr>
        <w:ind w:left="2160" w:hanging="360"/>
      </w:pPr>
    </w:lvl>
    <w:lvl w:ilvl="1" w:tplc="04150019" w:tentative="1">
      <w:start w:val="1"/>
      <w:numFmt w:val="lowerLetter"/>
      <w:lvlText w:val="%2."/>
      <w:lvlJc w:val="left"/>
      <w:pPr>
        <w:ind w:left="2880" w:hanging="360"/>
      </w:pPr>
    </w:lvl>
    <w:lvl w:ilvl="2" w:tplc="0415001B" w:tentative="1">
      <w:start w:val="1"/>
      <w:numFmt w:val="lowerRoman"/>
      <w:lvlText w:val="%3."/>
      <w:lvlJc w:val="right"/>
      <w:pPr>
        <w:ind w:left="3600" w:hanging="180"/>
      </w:pPr>
    </w:lvl>
    <w:lvl w:ilvl="3" w:tplc="0415000F" w:tentative="1">
      <w:start w:val="1"/>
      <w:numFmt w:val="decimal"/>
      <w:lvlText w:val="%4."/>
      <w:lvlJc w:val="left"/>
      <w:pPr>
        <w:ind w:left="4320" w:hanging="360"/>
      </w:pPr>
    </w:lvl>
    <w:lvl w:ilvl="4" w:tplc="04150019" w:tentative="1">
      <w:start w:val="1"/>
      <w:numFmt w:val="lowerLetter"/>
      <w:lvlText w:val="%5."/>
      <w:lvlJc w:val="left"/>
      <w:pPr>
        <w:ind w:left="5040" w:hanging="360"/>
      </w:pPr>
    </w:lvl>
    <w:lvl w:ilvl="5" w:tplc="0415001B" w:tentative="1">
      <w:start w:val="1"/>
      <w:numFmt w:val="lowerRoman"/>
      <w:lvlText w:val="%6."/>
      <w:lvlJc w:val="right"/>
      <w:pPr>
        <w:ind w:left="5760" w:hanging="180"/>
      </w:pPr>
    </w:lvl>
    <w:lvl w:ilvl="6" w:tplc="0415000F" w:tentative="1">
      <w:start w:val="1"/>
      <w:numFmt w:val="decimal"/>
      <w:lvlText w:val="%7."/>
      <w:lvlJc w:val="left"/>
      <w:pPr>
        <w:ind w:left="6480" w:hanging="360"/>
      </w:pPr>
    </w:lvl>
    <w:lvl w:ilvl="7" w:tplc="04150019" w:tentative="1">
      <w:start w:val="1"/>
      <w:numFmt w:val="lowerLetter"/>
      <w:lvlText w:val="%8."/>
      <w:lvlJc w:val="left"/>
      <w:pPr>
        <w:ind w:left="7200" w:hanging="360"/>
      </w:pPr>
    </w:lvl>
    <w:lvl w:ilvl="8" w:tplc="0415001B" w:tentative="1">
      <w:start w:val="1"/>
      <w:numFmt w:val="lowerRoman"/>
      <w:lvlText w:val="%9."/>
      <w:lvlJc w:val="right"/>
      <w:pPr>
        <w:ind w:left="7920" w:hanging="180"/>
      </w:pPr>
    </w:lvl>
  </w:abstractNum>
  <w:abstractNum w:abstractNumId="40" w15:restartNumberingAfterBreak="0">
    <w:nsid w:val="767A680D"/>
    <w:multiLevelType w:val="hybridMultilevel"/>
    <w:tmpl w:val="18D85DB8"/>
    <w:lvl w:ilvl="0" w:tplc="BC549CEC">
      <w:start w:val="1"/>
      <w:numFmt w:val="bullet"/>
      <w:lvlText w:val="•"/>
      <w:lvlJc w:val="left"/>
      <w:pPr>
        <w:tabs>
          <w:tab w:val="num" w:pos="720"/>
        </w:tabs>
        <w:ind w:left="720" w:hanging="360"/>
      </w:pPr>
      <w:rPr>
        <w:rFonts w:ascii="Arial" w:hAnsi="Arial" w:hint="default"/>
      </w:rPr>
    </w:lvl>
    <w:lvl w:ilvl="1" w:tplc="81F62B82" w:tentative="1">
      <w:start w:val="1"/>
      <w:numFmt w:val="bullet"/>
      <w:lvlText w:val="•"/>
      <w:lvlJc w:val="left"/>
      <w:pPr>
        <w:tabs>
          <w:tab w:val="num" w:pos="1440"/>
        </w:tabs>
        <w:ind w:left="1440" w:hanging="360"/>
      </w:pPr>
      <w:rPr>
        <w:rFonts w:ascii="Arial" w:hAnsi="Arial" w:hint="default"/>
      </w:rPr>
    </w:lvl>
    <w:lvl w:ilvl="2" w:tplc="9A006068" w:tentative="1">
      <w:start w:val="1"/>
      <w:numFmt w:val="bullet"/>
      <w:lvlText w:val="•"/>
      <w:lvlJc w:val="left"/>
      <w:pPr>
        <w:tabs>
          <w:tab w:val="num" w:pos="2160"/>
        </w:tabs>
        <w:ind w:left="2160" w:hanging="360"/>
      </w:pPr>
      <w:rPr>
        <w:rFonts w:ascii="Arial" w:hAnsi="Arial" w:hint="default"/>
      </w:rPr>
    </w:lvl>
    <w:lvl w:ilvl="3" w:tplc="CF325622" w:tentative="1">
      <w:start w:val="1"/>
      <w:numFmt w:val="bullet"/>
      <w:lvlText w:val="•"/>
      <w:lvlJc w:val="left"/>
      <w:pPr>
        <w:tabs>
          <w:tab w:val="num" w:pos="2880"/>
        </w:tabs>
        <w:ind w:left="2880" w:hanging="360"/>
      </w:pPr>
      <w:rPr>
        <w:rFonts w:ascii="Arial" w:hAnsi="Arial" w:hint="default"/>
      </w:rPr>
    </w:lvl>
    <w:lvl w:ilvl="4" w:tplc="BC024728" w:tentative="1">
      <w:start w:val="1"/>
      <w:numFmt w:val="bullet"/>
      <w:lvlText w:val="•"/>
      <w:lvlJc w:val="left"/>
      <w:pPr>
        <w:tabs>
          <w:tab w:val="num" w:pos="3600"/>
        </w:tabs>
        <w:ind w:left="3600" w:hanging="360"/>
      </w:pPr>
      <w:rPr>
        <w:rFonts w:ascii="Arial" w:hAnsi="Arial" w:hint="default"/>
      </w:rPr>
    </w:lvl>
    <w:lvl w:ilvl="5" w:tplc="27B80B70" w:tentative="1">
      <w:start w:val="1"/>
      <w:numFmt w:val="bullet"/>
      <w:lvlText w:val="•"/>
      <w:lvlJc w:val="left"/>
      <w:pPr>
        <w:tabs>
          <w:tab w:val="num" w:pos="4320"/>
        </w:tabs>
        <w:ind w:left="4320" w:hanging="360"/>
      </w:pPr>
      <w:rPr>
        <w:rFonts w:ascii="Arial" w:hAnsi="Arial" w:hint="default"/>
      </w:rPr>
    </w:lvl>
    <w:lvl w:ilvl="6" w:tplc="24541E38" w:tentative="1">
      <w:start w:val="1"/>
      <w:numFmt w:val="bullet"/>
      <w:lvlText w:val="•"/>
      <w:lvlJc w:val="left"/>
      <w:pPr>
        <w:tabs>
          <w:tab w:val="num" w:pos="5040"/>
        </w:tabs>
        <w:ind w:left="5040" w:hanging="360"/>
      </w:pPr>
      <w:rPr>
        <w:rFonts w:ascii="Arial" w:hAnsi="Arial" w:hint="default"/>
      </w:rPr>
    </w:lvl>
    <w:lvl w:ilvl="7" w:tplc="8B5A6CD2" w:tentative="1">
      <w:start w:val="1"/>
      <w:numFmt w:val="bullet"/>
      <w:lvlText w:val="•"/>
      <w:lvlJc w:val="left"/>
      <w:pPr>
        <w:tabs>
          <w:tab w:val="num" w:pos="5760"/>
        </w:tabs>
        <w:ind w:left="5760" w:hanging="360"/>
      </w:pPr>
      <w:rPr>
        <w:rFonts w:ascii="Arial" w:hAnsi="Arial" w:hint="default"/>
      </w:rPr>
    </w:lvl>
    <w:lvl w:ilvl="8" w:tplc="276CDAC4" w:tentative="1">
      <w:start w:val="1"/>
      <w:numFmt w:val="bullet"/>
      <w:lvlText w:val="•"/>
      <w:lvlJc w:val="left"/>
      <w:pPr>
        <w:tabs>
          <w:tab w:val="num" w:pos="6480"/>
        </w:tabs>
        <w:ind w:left="6480" w:hanging="360"/>
      </w:pPr>
      <w:rPr>
        <w:rFonts w:ascii="Arial" w:hAnsi="Arial" w:hint="default"/>
      </w:rPr>
    </w:lvl>
  </w:abstractNum>
  <w:abstractNum w:abstractNumId="41" w15:restartNumberingAfterBreak="0">
    <w:nsid w:val="7C663223"/>
    <w:multiLevelType w:val="hybridMultilevel"/>
    <w:tmpl w:val="49EA23F2"/>
    <w:lvl w:ilvl="0" w:tplc="04150001">
      <w:start w:val="1"/>
      <w:numFmt w:val="bullet"/>
      <w:lvlText w:val=""/>
      <w:lvlJc w:val="left"/>
      <w:pPr>
        <w:ind w:left="3065" w:hanging="360"/>
      </w:pPr>
      <w:rPr>
        <w:rFonts w:ascii="Symbol" w:hAnsi="Symbol" w:hint="default"/>
      </w:rPr>
    </w:lvl>
    <w:lvl w:ilvl="1" w:tplc="04150003" w:tentative="1">
      <w:start w:val="1"/>
      <w:numFmt w:val="bullet"/>
      <w:lvlText w:val="o"/>
      <w:lvlJc w:val="left"/>
      <w:pPr>
        <w:ind w:left="3785" w:hanging="360"/>
      </w:pPr>
      <w:rPr>
        <w:rFonts w:ascii="Courier New" w:hAnsi="Courier New" w:cs="Courier New" w:hint="default"/>
      </w:rPr>
    </w:lvl>
    <w:lvl w:ilvl="2" w:tplc="04150005" w:tentative="1">
      <w:start w:val="1"/>
      <w:numFmt w:val="bullet"/>
      <w:lvlText w:val=""/>
      <w:lvlJc w:val="left"/>
      <w:pPr>
        <w:ind w:left="4505" w:hanging="360"/>
      </w:pPr>
      <w:rPr>
        <w:rFonts w:ascii="Wingdings" w:hAnsi="Wingdings" w:hint="default"/>
      </w:rPr>
    </w:lvl>
    <w:lvl w:ilvl="3" w:tplc="04150001" w:tentative="1">
      <w:start w:val="1"/>
      <w:numFmt w:val="bullet"/>
      <w:lvlText w:val=""/>
      <w:lvlJc w:val="left"/>
      <w:pPr>
        <w:ind w:left="5225" w:hanging="360"/>
      </w:pPr>
      <w:rPr>
        <w:rFonts w:ascii="Symbol" w:hAnsi="Symbol" w:hint="default"/>
      </w:rPr>
    </w:lvl>
    <w:lvl w:ilvl="4" w:tplc="04150003" w:tentative="1">
      <w:start w:val="1"/>
      <w:numFmt w:val="bullet"/>
      <w:lvlText w:val="o"/>
      <w:lvlJc w:val="left"/>
      <w:pPr>
        <w:ind w:left="5945" w:hanging="360"/>
      </w:pPr>
      <w:rPr>
        <w:rFonts w:ascii="Courier New" w:hAnsi="Courier New" w:cs="Courier New" w:hint="default"/>
      </w:rPr>
    </w:lvl>
    <w:lvl w:ilvl="5" w:tplc="04150005" w:tentative="1">
      <w:start w:val="1"/>
      <w:numFmt w:val="bullet"/>
      <w:lvlText w:val=""/>
      <w:lvlJc w:val="left"/>
      <w:pPr>
        <w:ind w:left="6665" w:hanging="360"/>
      </w:pPr>
      <w:rPr>
        <w:rFonts w:ascii="Wingdings" w:hAnsi="Wingdings" w:hint="default"/>
      </w:rPr>
    </w:lvl>
    <w:lvl w:ilvl="6" w:tplc="04150001" w:tentative="1">
      <w:start w:val="1"/>
      <w:numFmt w:val="bullet"/>
      <w:lvlText w:val=""/>
      <w:lvlJc w:val="left"/>
      <w:pPr>
        <w:ind w:left="7385" w:hanging="360"/>
      </w:pPr>
      <w:rPr>
        <w:rFonts w:ascii="Symbol" w:hAnsi="Symbol" w:hint="default"/>
      </w:rPr>
    </w:lvl>
    <w:lvl w:ilvl="7" w:tplc="04150003" w:tentative="1">
      <w:start w:val="1"/>
      <w:numFmt w:val="bullet"/>
      <w:lvlText w:val="o"/>
      <w:lvlJc w:val="left"/>
      <w:pPr>
        <w:ind w:left="8105" w:hanging="360"/>
      </w:pPr>
      <w:rPr>
        <w:rFonts w:ascii="Courier New" w:hAnsi="Courier New" w:cs="Courier New" w:hint="default"/>
      </w:rPr>
    </w:lvl>
    <w:lvl w:ilvl="8" w:tplc="04150005" w:tentative="1">
      <w:start w:val="1"/>
      <w:numFmt w:val="bullet"/>
      <w:lvlText w:val=""/>
      <w:lvlJc w:val="left"/>
      <w:pPr>
        <w:ind w:left="8825" w:hanging="360"/>
      </w:pPr>
      <w:rPr>
        <w:rFonts w:ascii="Wingdings" w:hAnsi="Wingdings" w:hint="default"/>
      </w:rPr>
    </w:lvl>
  </w:abstractNum>
  <w:abstractNum w:abstractNumId="42" w15:restartNumberingAfterBreak="0">
    <w:nsid w:val="7CF92D3A"/>
    <w:multiLevelType w:val="hybridMultilevel"/>
    <w:tmpl w:val="96DAA290"/>
    <w:lvl w:ilvl="0" w:tplc="F052331E">
      <w:start w:val="1"/>
      <w:numFmt w:val="bullet"/>
      <w:lvlText w:val="•"/>
      <w:lvlJc w:val="left"/>
      <w:pPr>
        <w:tabs>
          <w:tab w:val="num" w:pos="720"/>
        </w:tabs>
        <w:ind w:left="720" w:hanging="360"/>
      </w:pPr>
      <w:rPr>
        <w:rFonts w:ascii="Arial" w:hAnsi="Arial" w:hint="default"/>
      </w:rPr>
    </w:lvl>
    <w:lvl w:ilvl="1" w:tplc="6D1EB4C2" w:tentative="1">
      <w:start w:val="1"/>
      <w:numFmt w:val="bullet"/>
      <w:lvlText w:val="•"/>
      <w:lvlJc w:val="left"/>
      <w:pPr>
        <w:tabs>
          <w:tab w:val="num" w:pos="1440"/>
        </w:tabs>
        <w:ind w:left="1440" w:hanging="360"/>
      </w:pPr>
      <w:rPr>
        <w:rFonts w:ascii="Arial" w:hAnsi="Arial" w:hint="default"/>
      </w:rPr>
    </w:lvl>
    <w:lvl w:ilvl="2" w:tplc="1D4064AE" w:tentative="1">
      <w:start w:val="1"/>
      <w:numFmt w:val="bullet"/>
      <w:lvlText w:val="•"/>
      <w:lvlJc w:val="left"/>
      <w:pPr>
        <w:tabs>
          <w:tab w:val="num" w:pos="2160"/>
        </w:tabs>
        <w:ind w:left="2160" w:hanging="360"/>
      </w:pPr>
      <w:rPr>
        <w:rFonts w:ascii="Arial" w:hAnsi="Arial" w:hint="default"/>
      </w:rPr>
    </w:lvl>
    <w:lvl w:ilvl="3" w:tplc="FC201DEA" w:tentative="1">
      <w:start w:val="1"/>
      <w:numFmt w:val="bullet"/>
      <w:lvlText w:val="•"/>
      <w:lvlJc w:val="left"/>
      <w:pPr>
        <w:tabs>
          <w:tab w:val="num" w:pos="2880"/>
        </w:tabs>
        <w:ind w:left="2880" w:hanging="360"/>
      </w:pPr>
      <w:rPr>
        <w:rFonts w:ascii="Arial" w:hAnsi="Arial" w:hint="default"/>
      </w:rPr>
    </w:lvl>
    <w:lvl w:ilvl="4" w:tplc="050E2628" w:tentative="1">
      <w:start w:val="1"/>
      <w:numFmt w:val="bullet"/>
      <w:lvlText w:val="•"/>
      <w:lvlJc w:val="left"/>
      <w:pPr>
        <w:tabs>
          <w:tab w:val="num" w:pos="3600"/>
        </w:tabs>
        <w:ind w:left="3600" w:hanging="360"/>
      </w:pPr>
      <w:rPr>
        <w:rFonts w:ascii="Arial" w:hAnsi="Arial" w:hint="default"/>
      </w:rPr>
    </w:lvl>
    <w:lvl w:ilvl="5" w:tplc="48508248" w:tentative="1">
      <w:start w:val="1"/>
      <w:numFmt w:val="bullet"/>
      <w:lvlText w:val="•"/>
      <w:lvlJc w:val="left"/>
      <w:pPr>
        <w:tabs>
          <w:tab w:val="num" w:pos="4320"/>
        </w:tabs>
        <w:ind w:left="4320" w:hanging="360"/>
      </w:pPr>
      <w:rPr>
        <w:rFonts w:ascii="Arial" w:hAnsi="Arial" w:hint="default"/>
      </w:rPr>
    </w:lvl>
    <w:lvl w:ilvl="6" w:tplc="80DE6B34" w:tentative="1">
      <w:start w:val="1"/>
      <w:numFmt w:val="bullet"/>
      <w:lvlText w:val="•"/>
      <w:lvlJc w:val="left"/>
      <w:pPr>
        <w:tabs>
          <w:tab w:val="num" w:pos="5040"/>
        </w:tabs>
        <w:ind w:left="5040" w:hanging="360"/>
      </w:pPr>
      <w:rPr>
        <w:rFonts w:ascii="Arial" w:hAnsi="Arial" w:hint="default"/>
      </w:rPr>
    </w:lvl>
    <w:lvl w:ilvl="7" w:tplc="12D024AA" w:tentative="1">
      <w:start w:val="1"/>
      <w:numFmt w:val="bullet"/>
      <w:lvlText w:val="•"/>
      <w:lvlJc w:val="left"/>
      <w:pPr>
        <w:tabs>
          <w:tab w:val="num" w:pos="5760"/>
        </w:tabs>
        <w:ind w:left="5760" w:hanging="360"/>
      </w:pPr>
      <w:rPr>
        <w:rFonts w:ascii="Arial" w:hAnsi="Arial" w:hint="default"/>
      </w:rPr>
    </w:lvl>
    <w:lvl w:ilvl="8" w:tplc="F258D2E2" w:tentative="1">
      <w:start w:val="1"/>
      <w:numFmt w:val="bullet"/>
      <w:lvlText w:val="•"/>
      <w:lvlJc w:val="left"/>
      <w:pPr>
        <w:tabs>
          <w:tab w:val="num" w:pos="6480"/>
        </w:tabs>
        <w:ind w:left="6480" w:hanging="360"/>
      </w:pPr>
      <w:rPr>
        <w:rFonts w:ascii="Arial" w:hAnsi="Arial" w:hint="default"/>
      </w:rPr>
    </w:lvl>
  </w:abstractNum>
  <w:num w:numId="1" w16cid:durableId="1678119554">
    <w:abstractNumId w:val="7"/>
  </w:num>
  <w:num w:numId="2" w16cid:durableId="534192776">
    <w:abstractNumId w:val="23"/>
  </w:num>
  <w:num w:numId="3" w16cid:durableId="1709526307">
    <w:abstractNumId w:val="27"/>
  </w:num>
  <w:num w:numId="4" w16cid:durableId="476843109">
    <w:abstractNumId w:val="25"/>
  </w:num>
  <w:num w:numId="5" w16cid:durableId="2106876060">
    <w:abstractNumId w:val="38"/>
  </w:num>
  <w:num w:numId="6" w16cid:durableId="245379597">
    <w:abstractNumId w:val="13"/>
  </w:num>
  <w:num w:numId="7" w16cid:durableId="1751344949">
    <w:abstractNumId w:val="39"/>
  </w:num>
  <w:num w:numId="8" w16cid:durableId="1571116213">
    <w:abstractNumId w:val="30"/>
  </w:num>
  <w:num w:numId="9" w16cid:durableId="1437867175">
    <w:abstractNumId w:val="22"/>
  </w:num>
  <w:num w:numId="10" w16cid:durableId="1226452674">
    <w:abstractNumId w:val="3"/>
  </w:num>
  <w:num w:numId="11" w16cid:durableId="820123084">
    <w:abstractNumId w:val="19"/>
  </w:num>
  <w:num w:numId="12" w16cid:durableId="1311910362">
    <w:abstractNumId w:val="33"/>
  </w:num>
  <w:num w:numId="13" w16cid:durableId="756485365">
    <w:abstractNumId w:val="6"/>
  </w:num>
  <w:num w:numId="14" w16cid:durableId="487407337">
    <w:abstractNumId w:val="37"/>
  </w:num>
  <w:num w:numId="15" w16cid:durableId="778916711">
    <w:abstractNumId w:val="8"/>
  </w:num>
  <w:num w:numId="16" w16cid:durableId="1269892909">
    <w:abstractNumId w:val="16"/>
  </w:num>
  <w:num w:numId="17" w16cid:durableId="1401364332">
    <w:abstractNumId w:val="9"/>
  </w:num>
  <w:num w:numId="18" w16cid:durableId="1447844786">
    <w:abstractNumId w:val="34"/>
  </w:num>
  <w:num w:numId="19" w16cid:durableId="1642419488">
    <w:abstractNumId w:val="41"/>
  </w:num>
  <w:num w:numId="20" w16cid:durableId="1408452048">
    <w:abstractNumId w:val="26"/>
  </w:num>
  <w:num w:numId="21" w16cid:durableId="892736098">
    <w:abstractNumId w:val="28"/>
  </w:num>
  <w:num w:numId="22" w16cid:durableId="1768959582">
    <w:abstractNumId w:val="29"/>
  </w:num>
  <w:num w:numId="23" w16cid:durableId="1166092854">
    <w:abstractNumId w:val="24"/>
  </w:num>
  <w:num w:numId="24" w16cid:durableId="1281064886">
    <w:abstractNumId w:val="32"/>
  </w:num>
  <w:num w:numId="25" w16cid:durableId="1142504822">
    <w:abstractNumId w:val="4"/>
  </w:num>
  <w:num w:numId="26" w16cid:durableId="1244951876">
    <w:abstractNumId w:val="10"/>
  </w:num>
  <w:num w:numId="27" w16cid:durableId="598299225">
    <w:abstractNumId w:val="35"/>
  </w:num>
  <w:num w:numId="28" w16cid:durableId="895623846">
    <w:abstractNumId w:val="0"/>
  </w:num>
  <w:num w:numId="29" w16cid:durableId="1717701583">
    <w:abstractNumId w:val="2"/>
  </w:num>
  <w:num w:numId="30" w16cid:durableId="120147631">
    <w:abstractNumId w:val="42"/>
  </w:num>
  <w:num w:numId="31" w16cid:durableId="1819494327">
    <w:abstractNumId w:val="1"/>
  </w:num>
  <w:num w:numId="32" w16cid:durableId="500779301">
    <w:abstractNumId w:val="17"/>
  </w:num>
  <w:num w:numId="33" w16cid:durableId="1099981118">
    <w:abstractNumId w:val="15"/>
  </w:num>
  <w:num w:numId="34" w16cid:durableId="175267412">
    <w:abstractNumId w:val="31"/>
  </w:num>
  <w:num w:numId="35" w16cid:durableId="1215238566">
    <w:abstractNumId w:val="18"/>
  </w:num>
  <w:num w:numId="36" w16cid:durableId="1985158400">
    <w:abstractNumId w:val="5"/>
  </w:num>
  <w:num w:numId="37" w16cid:durableId="1321539399">
    <w:abstractNumId w:val="21"/>
  </w:num>
  <w:num w:numId="38" w16cid:durableId="1135639675">
    <w:abstractNumId w:val="12"/>
  </w:num>
  <w:num w:numId="39" w16cid:durableId="1876700588">
    <w:abstractNumId w:val="40"/>
  </w:num>
  <w:num w:numId="40" w16cid:durableId="1736513420">
    <w:abstractNumId w:val="36"/>
  </w:num>
  <w:num w:numId="41" w16cid:durableId="1598782633">
    <w:abstractNumId w:val="20"/>
  </w:num>
  <w:num w:numId="42" w16cid:durableId="299380552">
    <w:abstractNumId w:val="14"/>
  </w:num>
  <w:num w:numId="43" w16cid:durableId="1043477955">
    <w:abstractNumId w:val="11"/>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E6DE3"/>
    <w:rsid w:val="00043A4D"/>
    <w:rsid w:val="00060E3F"/>
    <w:rsid w:val="00080871"/>
    <w:rsid w:val="0009193B"/>
    <w:rsid w:val="001C6DFB"/>
    <w:rsid w:val="001D3757"/>
    <w:rsid w:val="001E0C54"/>
    <w:rsid w:val="001E2F41"/>
    <w:rsid w:val="00231C3B"/>
    <w:rsid w:val="00271EE6"/>
    <w:rsid w:val="00322D9C"/>
    <w:rsid w:val="00340D67"/>
    <w:rsid w:val="003D415C"/>
    <w:rsid w:val="003D4759"/>
    <w:rsid w:val="00457224"/>
    <w:rsid w:val="004A65BB"/>
    <w:rsid w:val="004A7189"/>
    <w:rsid w:val="004F1269"/>
    <w:rsid w:val="0050599B"/>
    <w:rsid w:val="005109CF"/>
    <w:rsid w:val="00513AEF"/>
    <w:rsid w:val="005807F5"/>
    <w:rsid w:val="0059571E"/>
    <w:rsid w:val="005A0C88"/>
    <w:rsid w:val="005A6AED"/>
    <w:rsid w:val="00623526"/>
    <w:rsid w:val="006367CE"/>
    <w:rsid w:val="007147C5"/>
    <w:rsid w:val="0073148F"/>
    <w:rsid w:val="007337D4"/>
    <w:rsid w:val="00752EFD"/>
    <w:rsid w:val="007A04AF"/>
    <w:rsid w:val="008908A1"/>
    <w:rsid w:val="008A1DAB"/>
    <w:rsid w:val="008A28EF"/>
    <w:rsid w:val="008A4010"/>
    <w:rsid w:val="008A7736"/>
    <w:rsid w:val="008D207D"/>
    <w:rsid w:val="008E72DD"/>
    <w:rsid w:val="009963BF"/>
    <w:rsid w:val="009A65A2"/>
    <w:rsid w:val="009C2A75"/>
    <w:rsid w:val="009C2AEC"/>
    <w:rsid w:val="009F751C"/>
    <w:rsid w:val="00A619E3"/>
    <w:rsid w:val="00AB14BD"/>
    <w:rsid w:val="00AE6DE3"/>
    <w:rsid w:val="00B13FA0"/>
    <w:rsid w:val="00B342E6"/>
    <w:rsid w:val="00B34CB3"/>
    <w:rsid w:val="00B50B50"/>
    <w:rsid w:val="00BE7726"/>
    <w:rsid w:val="00C52019"/>
    <w:rsid w:val="00C54FFA"/>
    <w:rsid w:val="00C719D6"/>
    <w:rsid w:val="00C808E6"/>
    <w:rsid w:val="00C83360"/>
    <w:rsid w:val="00C931B6"/>
    <w:rsid w:val="00D02219"/>
    <w:rsid w:val="00D03A01"/>
    <w:rsid w:val="00D459A7"/>
    <w:rsid w:val="00D87DE1"/>
    <w:rsid w:val="00D949DA"/>
    <w:rsid w:val="00DE10A5"/>
    <w:rsid w:val="00E16FC0"/>
    <w:rsid w:val="00E248E0"/>
    <w:rsid w:val="00E54532"/>
    <w:rsid w:val="00E5547D"/>
    <w:rsid w:val="00E84E92"/>
    <w:rsid w:val="00EA4C69"/>
    <w:rsid w:val="00F27865"/>
    <w:rsid w:val="00F349A3"/>
    <w:rsid w:val="00F72923"/>
    <w:rsid w:val="00F808A3"/>
    <w:rsid w:val="00FB46D1"/>
    <w:rsid w:val="00FE671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8DFD10"/>
  <w15:docId w15:val="{C68DFCCA-D248-4B31-BA33-CA98644A85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E84E9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457224"/>
    <w:pPr>
      <w:ind w:left="720"/>
      <w:contextualSpacing/>
    </w:pPr>
  </w:style>
  <w:style w:type="table" w:styleId="Tabela-Siatka">
    <w:name w:val="Table Grid"/>
    <w:basedOn w:val="Standardowy"/>
    <w:uiPriority w:val="39"/>
    <w:rsid w:val="00322D9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link w:val="TekstdymkaZnak"/>
    <w:uiPriority w:val="99"/>
    <w:semiHidden/>
    <w:unhideWhenUsed/>
    <w:rsid w:val="00D949DA"/>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D949DA"/>
    <w:rPr>
      <w:rFonts w:ascii="Tahoma" w:hAnsi="Tahoma" w:cs="Tahoma"/>
      <w:sz w:val="16"/>
      <w:szCs w:val="16"/>
    </w:rPr>
  </w:style>
  <w:style w:type="character" w:styleId="Uwydatnienie">
    <w:name w:val="Emphasis"/>
    <w:basedOn w:val="Domylnaczcionkaakapitu"/>
    <w:uiPriority w:val="20"/>
    <w:qFormat/>
    <w:rsid w:val="00D949DA"/>
    <w:rPr>
      <w:i/>
      <w:iCs/>
    </w:rPr>
  </w:style>
  <w:style w:type="paragraph" w:styleId="Nagwek">
    <w:name w:val="header"/>
    <w:basedOn w:val="Normalny"/>
    <w:link w:val="NagwekZnak"/>
    <w:uiPriority w:val="99"/>
    <w:unhideWhenUsed/>
    <w:rsid w:val="00E84E92"/>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84E92"/>
  </w:style>
  <w:style w:type="paragraph" w:styleId="Stopka">
    <w:name w:val="footer"/>
    <w:basedOn w:val="Normalny"/>
    <w:link w:val="StopkaZnak"/>
    <w:uiPriority w:val="99"/>
    <w:unhideWhenUsed/>
    <w:rsid w:val="00E84E92"/>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84E92"/>
  </w:style>
  <w:style w:type="character" w:customStyle="1" w:styleId="Nagwek1Znak">
    <w:name w:val="Nagłówek 1 Znak"/>
    <w:basedOn w:val="Domylnaczcionkaakapitu"/>
    <w:link w:val="Nagwek1"/>
    <w:uiPriority w:val="9"/>
    <w:rsid w:val="00E84E92"/>
    <w:rPr>
      <w:rFonts w:asciiTheme="majorHAnsi" w:eastAsiaTheme="majorEastAsia" w:hAnsiTheme="majorHAnsi" w:cstheme="majorBidi"/>
      <w:b/>
      <w:bCs/>
      <w:color w:val="365F91" w:themeColor="accent1" w:themeShade="BF"/>
      <w:sz w:val="28"/>
      <w:szCs w:val="28"/>
    </w:rPr>
  </w:style>
  <w:style w:type="paragraph" w:styleId="Nagwekspisutreci">
    <w:name w:val="TOC Heading"/>
    <w:basedOn w:val="Nagwek1"/>
    <w:next w:val="Normalny"/>
    <w:uiPriority w:val="39"/>
    <w:semiHidden/>
    <w:unhideWhenUsed/>
    <w:qFormat/>
    <w:rsid w:val="00E84E92"/>
    <w:pPr>
      <w:outlineLvl w:val="9"/>
    </w:pPr>
    <w:rPr>
      <w:lang w:eastAsia="pl-PL"/>
    </w:rPr>
  </w:style>
  <w:style w:type="paragraph" w:styleId="Spistreci1">
    <w:name w:val="toc 1"/>
    <w:basedOn w:val="Normalny"/>
    <w:next w:val="Normalny"/>
    <w:autoRedefine/>
    <w:uiPriority w:val="39"/>
    <w:unhideWhenUsed/>
    <w:rsid w:val="009963BF"/>
    <w:pPr>
      <w:spacing w:after="100"/>
    </w:pPr>
  </w:style>
  <w:style w:type="paragraph" w:styleId="Spistreci2">
    <w:name w:val="toc 2"/>
    <w:basedOn w:val="Normalny"/>
    <w:next w:val="Normalny"/>
    <w:autoRedefine/>
    <w:uiPriority w:val="39"/>
    <w:unhideWhenUsed/>
    <w:rsid w:val="009963BF"/>
    <w:pPr>
      <w:spacing w:after="100"/>
      <w:ind w:left="220"/>
    </w:pPr>
  </w:style>
  <w:style w:type="character" w:styleId="Hipercze">
    <w:name w:val="Hyperlink"/>
    <w:basedOn w:val="Domylnaczcionkaakapitu"/>
    <w:uiPriority w:val="99"/>
    <w:unhideWhenUsed/>
    <w:rsid w:val="009963BF"/>
    <w:rPr>
      <w:color w:val="0000FF" w:themeColor="hyperlink"/>
      <w:u w:val="single"/>
    </w:rPr>
  </w:style>
  <w:style w:type="paragraph" w:styleId="NormalnyWeb">
    <w:name w:val="Normal (Web)"/>
    <w:basedOn w:val="Normalny"/>
    <w:uiPriority w:val="99"/>
    <w:semiHidden/>
    <w:unhideWhenUsed/>
    <w:rsid w:val="005A0C88"/>
    <w:pPr>
      <w:spacing w:before="100" w:beforeAutospacing="1" w:after="100" w:afterAutospacing="1" w:line="240" w:lineRule="auto"/>
    </w:pPr>
    <w:rPr>
      <w:rFonts w:ascii="Times New Roman" w:eastAsia="Times New Roman" w:hAnsi="Times New Roman" w:cs="Times New Roman"/>
      <w:sz w:val="24"/>
      <w:szCs w:val="24"/>
      <w:lang w:eastAsia="pl-PL"/>
    </w:rPr>
  </w:style>
  <w:style w:type="table" w:styleId="Jasnecieniowanieakcent1">
    <w:name w:val="Light Shading Accent 1"/>
    <w:basedOn w:val="Standardowy"/>
    <w:uiPriority w:val="60"/>
    <w:rsid w:val="0009193B"/>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Jasnecieniowanieakcent2">
    <w:name w:val="Light Shading Accent 2"/>
    <w:basedOn w:val="Standardowy"/>
    <w:uiPriority w:val="60"/>
    <w:rsid w:val="00AB14BD"/>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Jasnasiatkaakcent2">
    <w:name w:val="Light Grid Accent 2"/>
    <w:basedOn w:val="Standardowy"/>
    <w:uiPriority w:val="62"/>
    <w:rsid w:val="00AB14BD"/>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Jasnalistaakcent6">
    <w:name w:val="Light List Accent 6"/>
    <w:basedOn w:val="Standardowy"/>
    <w:uiPriority w:val="61"/>
    <w:rsid w:val="00BE7726"/>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Jasnasiatkaakcent6">
    <w:name w:val="Light Grid Accent 6"/>
    <w:basedOn w:val="Standardowy"/>
    <w:uiPriority w:val="62"/>
    <w:rsid w:val="00BE7726"/>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Jasnecieniowanieakcent6">
    <w:name w:val="Light Shading Accent 6"/>
    <w:basedOn w:val="Standardowy"/>
    <w:uiPriority w:val="60"/>
    <w:rsid w:val="00F349A3"/>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45751">
      <w:bodyDiv w:val="1"/>
      <w:marLeft w:val="0"/>
      <w:marRight w:val="0"/>
      <w:marTop w:val="0"/>
      <w:marBottom w:val="0"/>
      <w:divBdr>
        <w:top w:val="none" w:sz="0" w:space="0" w:color="auto"/>
        <w:left w:val="none" w:sz="0" w:space="0" w:color="auto"/>
        <w:bottom w:val="none" w:sz="0" w:space="0" w:color="auto"/>
        <w:right w:val="none" w:sz="0" w:space="0" w:color="auto"/>
      </w:divBdr>
    </w:div>
    <w:div w:id="6948691">
      <w:bodyDiv w:val="1"/>
      <w:marLeft w:val="0"/>
      <w:marRight w:val="0"/>
      <w:marTop w:val="0"/>
      <w:marBottom w:val="0"/>
      <w:divBdr>
        <w:top w:val="none" w:sz="0" w:space="0" w:color="auto"/>
        <w:left w:val="none" w:sz="0" w:space="0" w:color="auto"/>
        <w:bottom w:val="none" w:sz="0" w:space="0" w:color="auto"/>
        <w:right w:val="none" w:sz="0" w:space="0" w:color="auto"/>
      </w:divBdr>
      <w:divsChild>
        <w:div w:id="1141196097">
          <w:marLeft w:val="547"/>
          <w:marRight w:val="0"/>
          <w:marTop w:val="0"/>
          <w:marBottom w:val="0"/>
          <w:divBdr>
            <w:top w:val="none" w:sz="0" w:space="0" w:color="auto"/>
            <w:left w:val="none" w:sz="0" w:space="0" w:color="auto"/>
            <w:bottom w:val="none" w:sz="0" w:space="0" w:color="auto"/>
            <w:right w:val="none" w:sz="0" w:space="0" w:color="auto"/>
          </w:divBdr>
        </w:div>
        <w:div w:id="2126264426">
          <w:marLeft w:val="547"/>
          <w:marRight w:val="0"/>
          <w:marTop w:val="0"/>
          <w:marBottom w:val="0"/>
          <w:divBdr>
            <w:top w:val="none" w:sz="0" w:space="0" w:color="auto"/>
            <w:left w:val="none" w:sz="0" w:space="0" w:color="auto"/>
            <w:bottom w:val="none" w:sz="0" w:space="0" w:color="auto"/>
            <w:right w:val="none" w:sz="0" w:space="0" w:color="auto"/>
          </w:divBdr>
        </w:div>
        <w:div w:id="324404953">
          <w:marLeft w:val="547"/>
          <w:marRight w:val="0"/>
          <w:marTop w:val="0"/>
          <w:marBottom w:val="0"/>
          <w:divBdr>
            <w:top w:val="none" w:sz="0" w:space="0" w:color="auto"/>
            <w:left w:val="none" w:sz="0" w:space="0" w:color="auto"/>
            <w:bottom w:val="none" w:sz="0" w:space="0" w:color="auto"/>
            <w:right w:val="none" w:sz="0" w:space="0" w:color="auto"/>
          </w:divBdr>
        </w:div>
        <w:div w:id="649597387">
          <w:marLeft w:val="547"/>
          <w:marRight w:val="0"/>
          <w:marTop w:val="0"/>
          <w:marBottom w:val="0"/>
          <w:divBdr>
            <w:top w:val="none" w:sz="0" w:space="0" w:color="auto"/>
            <w:left w:val="none" w:sz="0" w:space="0" w:color="auto"/>
            <w:bottom w:val="none" w:sz="0" w:space="0" w:color="auto"/>
            <w:right w:val="none" w:sz="0" w:space="0" w:color="auto"/>
          </w:divBdr>
        </w:div>
        <w:div w:id="863204737">
          <w:marLeft w:val="547"/>
          <w:marRight w:val="0"/>
          <w:marTop w:val="0"/>
          <w:marBottom w:val="0"/>
          <w:divBdr>
            <w:top w:val="none" w:sz="0" w:space="0" w:color="auto"/>
            <w:left w:val="none" w:sz="0" w:space="0" w:color="auto"/>
            <w:bottom w:val="none" w:sz="0" w:space="0" w:color="auto"/>
            <w:right w:val="none" w:sz="0" w:space="0" w:color="auto"/>
          </w:divBdr>
        </w:div>
        <w:div w:id="467670725">
          <w:marLeft w:val="547"/>
          <w:marRight w:val="0"/>
          <w:marTop w:val="0"/>
          <w:marBottom w:val="0"/>
          <w:divBdr>
            <w:top w:val="none" w:sz="0" w:space="0" w:color="auto"/>
            <w:left w:val="none" w:sz="0" w:space="0" w:color="auto"/>
            <w:bottom w:val="none" w:sz="0" w:space="0" w:color="auto"/>
            <w:right w:val="none" w:sz="0" w:space="0" w:color="auto"/>
          </w:divBdr>
        </w:div>
      </w:divsChild>
    </w:div>
    <w:div w:id="28994240">
      <w:bodyDiv w:val="1"/>
      <w:marLeft w:val="0"/>
      <w:marRight w:val="0"/>
      <w:marTop w:val="0"/>
      <w:marBottom w:val="0"/>
      <w:divBdr>
        <w:top w:val="none" w:sz="0" w:space="0" w:color="auto"/>
        <w:left w:val="none" w:sz="0" w:space="0" w:color="auto"/>
        <w:bottom w:val="none" w:sz="0" w:space="0" w:color="auto"/>
        <w:right w:val="none" w:sz="0" w:space="0" w:color="auto"/>
      </w:divBdr>
      <w:divsChild>
        <w:div w:id="616524087">
          <w:marLeft w:val="547"/>
          <w:marRight w:val="0"/>
          <w:marTop w:val="0"/>
          <w:marBottom w:val="0"/>
          <w:divBdr>
            <w:top w:val="none" w:sz="0" w:space="0" w:color="auto"/>
            <w:left w:val="none" w:sz="0" w:space="0" w:color="auto"/>
            <w:bottom w:val="none" w:sz="0" w:space="0" w:color="auto"/>
            <w:right w:val="none" w:sz="0" w:space="0" w:color="auto"/>
          </w:divBdr>
        </w:div>
      </w:divsChild>
    </w:div>
    <w:div w:id="84107449">
      <w:bodyDiv w:val="1"/>
      <w:marLeft w:val="0"/>
      <w:marRight w:val="0"/>
      <w:marTop w:val="0"/>
      <w:marBottom w:val="0"/>
      <w:divBdr>
        <w:top w:val="none" w:sz="0" w:space="0" w:color="auto"/>
        <w:left w:val="none" w:sz="0" w:space="0" w:color="auto"/>
        <w:bottom w:val="none" w:sz="0" w:space="0" w:color="auto"/>
        <w:right w:val="none" w:sz="0" w:space="0" w:color="auto"/>
      </w:divBdr>
    </w:div>
    <w:div w:id="138690479">
      <w:bodyDiv w:val="1"/>
      <w:marLeft w:val="0"/>
      <w:marRight w:val="0"/>
      <w:marTop w:val="0"/>
      <w:marBottom w:val="0"/>
      <w:divBdr>
        <w:top w:val="none" w:sz="0" w:space="0" w:color="auto"/>
        <w:left w:val="none" w:sz="0" w:space="0" w:color="auto"/>
        <w:bottom w:val="none" w:sz="0" w:space="0" w:color="auto"/>
        <w:right w:val="none" w:sz="0" w:space="0" w:color="auto"/>
      </w:divBdr>
      <w:divsChild>
        <w:div w:id="2011250586">
          <w:marLeft w:val="547"/>
          <w:marRight w:val="0"/>
          <w:marTop w:val="96"/>
          <w:marBottom w:val="0"/>
          <w:divBdr>
            <w:top w:val="none" w:sz="0" w:space="0" w:color="auto"/>
            <w:left w:val="none" w:sz="0" w:space="0" w:color="auto"/>
            <w:bottom w:val="none" w:sz="0" w:space="0" w:color="auto"/>
            <w:right w:val="none" w:sz="0" w:space="0" w:color="auto"/>
          </w:divBdr>
        </w:div>
        <w:div w:id="754009363">
          <w:marLeft w:val="547"/>
          <w:marRight w:val="0"/>
          <w:marTop w:val="96"/>
          <w:marBottom w:val="0"/>
          <w:divBdr>
            <w:top w:val="none" w:sz="0" w:space="0" w:color="auto"/>
            <w:left w:val="none" w:sz="0" w:space="0" w:color="auto"/>
            <w:bottom w:val="none" w:sz="0" w:space="0" w:color="auto"/>
            <w:right w:val="none" w:sz="0" w:space="0" w:color="auto"/>
          </w:divBdr>
        </w:div>
        <w:div w:id="554005297">
          <w:marLeft w:val="547"/>
          <w:marRight w:val="0"/>
          <w:marTop w:val="96"/>
          <w:marBottom w:val="0"/>
          <w:divBdr>
            <w:top w:val="none" w:sz="0" w:space="0" w:color="auto"/>
            <w:left w:val="none" w:sz="0" w:space="0" w:color="auto"/>
            <w:bottom w:val="none" w:sz="0" w:space="0" w:color="auto"/>
            <w:right w:val="none" w:sz="0" w:space="0" w:color="auto"/>
          </w:divBdr>
        </w:div>
        <w:div w:id="617687348">
          <w:marLeft w:val="547"/>
          <w:marRight w:val="0"/>
          <w:marTop w:val="96"/>
          <w:marBottom w:val="0"/>
          <w:divBdr>
            <w:top w:val="none" w:sz="0" w:space="0" w:color="auto"/>
            <w:left w:val="none" w:sz="0" w:space="0" w:color="auto"/>
            <w:bottom w:val="none" w:sz="0" w:space="0" w:color="auto"/>
            <w:right w:val="none" w:sz="0" w:space="0" w:color="auto"/>
          </w:divBdr>
        </w:div>
        <w:div w:id="1266579086">
          <w:marLeft w:val="547"/>
          <w:marRight w:val="0"/>
          <w:marTop w:val="96"/>
          <w:marBottom w:val="0"/>
          <w:divBdr>
            <w:top w:val="none" w:sz="0" w:space="0" w:color="auto"/>
            <w:left w:val="none" w:sz="0" w:space="0" w:color="auto"/>
            <w:bottom w:val="none" w:sz="0" w:space="0" w:color="auto"/>
            <w:right w:val="none" w:sz="0" w:space="0" w:color="auto"/>
          </w:divBdr>
        </w:div>
        <w:div w:id="360669608">
          <w:marLeft w:val="547"/>
          <w:marRight w:val="0"/>
          <w:marTop w:val="96"/>
          <w:marBottom w:val="0"/>
          <w:divBdr>
            <w:top w:val="none" w:sz="0" w:space="0" w:color="auto"/>
            <w:left w:val="none" w:sz="0" w:space="0" w:color="auto"/>
            <w:bottom w:val="none" w:sz="0" w:space="0" w:color="auto"/>
            <w:right w:val="none" w:sz="0" w:space="0" w:color="auto"/>
          </w:divBdr>
        </w:div>
      </w:divsChild>
    </w:div>
    <w:div w:id="170533834">
      <w:bodyDiv w:val="1"/>
      <w:marLeft w:val="0"/>
      <w:marRight w:val="0"/>
      <w:marTop w:val="0"/>
      <w:marBottom w:val="0"/>
      <w:divBdr>
        <w:top w:val="none" w:sz="0" w:space="0" w:color="auto"/>
        <w:left w:val="none" w:sz="0" w:space="0" w:color="auto"/>
        <w:bottom w:val="none" w:sz="0" w:space="0" w:color="auto"/>
        <w:right w:val="none" w:sz="0" w:space="0" w:color="auto"/>
      </w:divBdr>
    </w:div>
    <w:div w:id="230389337">
      <w:bodyDiv w:val="1"/>
      <w:marLeft w:val="0"/>
      <w:marRight w:val="0"/>
      <w:marTop w:val="0"/>
      <w:marBottom w:val="0"/>
      <w:divBdr>
        <w:top w:val="none" w:sz="0" w:space="0" w:color="auto"/>
        <w:left w:val="none" w:sz="0" w:space="0" w:color="auto"/>
        <w:bottom w:val="none" w:sz="0" w:space="0" w:color="auto"/>
        <w:right w:val="none" w:sz="0" w:space="0" w:color="auto"/>
      </w:divBdr>
      <w:divsChild>
        <w:div w:id="678849374">
          <w:marLeft w:val="547"/>
          <w:marRight w:val="0"/>
          <w:marTop w:val="0"/>
          <w:marBottom w:val="0"/>
          <w:divBdr>
            <w:top w:val="none" w:sz="0" w:space="0" w:color="auto"/>
            <w:left w:val="none" w:sz="0" w:space="0" w:color="auto"/>
            <w:bottom w:val="none" w:sz="0" w:space="0" w:color="auto"/>
            <w:right w:val="none" w:sz="0" w:space="0" w:color="auto"/>
          </w:divBdr>
        </w:div>
      </w:divsChild>
    </w:div>
    <w:div w:id="280112615">
      <w:bodyDiv w:val="1"/>
      <w:marLeft w:val="0"/>
      <w:marRight w:val="0"/>
      <w:marTop w:val="0"/>
      <w:marBottom w:val="0"/>
      <w:divBdr>
        <w:top w:val="none" w:sz="0" w:space="0" w:color="auto"/>
        <w:left w:val="none" w:sz="0" w:space="0" w:color="auto"/>
        <w:bottom w:val="none" w:sz="0" w:space="0" w:color="auto"/>
        <w:right w:val="none" w:sz="0" w:space="0" w:color="auto"/>
      </w:divBdr>
    </w:div>
    <w:div w:id="313876639">
      <w:bodyDiv w:val="1"/>
      <w:marLeft w:val="0"/>
      <w:marRight w:val="0"/>
      <w:marTop w:val="0"/>
      <w:marBottom w:val="0"/>
      <w:divBdr>
        <w:top w:val="none" w:sz="0" w:space="0" w:color="auto"/>
        <w:left w:val="none" w:sz="0" w:space="0" w:color="auto"/>
        <w:bottom w:val="none" w:sz="0" w:space="0" w:color="auto"/>
        <w:right w:val="none" w:sz="0" w:space="0" w:color="auto"/>
      </w:divBdr>
    </w:div>
    <w:div w:id="323707191">
      <w:bodyDiv w:val="1"/>
      <w:marLeft w:val="0"/>
      <w:marRight w:val="0"/>
      <w:marTop w:val="0"/>
      <w:marBottom w:val="0"/>
      <w:divBdr>
        <w:top w:val="none" w:sz="0" w:space="0" w:color="auto"/>
        <w:left w:val="none" w:sz="0" w:space="0" w:color="auto"/>
        <w:bottom w:val="none" w:sz="0" w:space="0" w:color="auto"/>
        <w:right w:val="none" w:sz="0" w:space="0" w:color="auto"/>
      </w:divBdr>
    </w:div>
    <w:div w:id="337315373">
      <w:bodyDiv w:val="1"/>
      <w:marLeft w:val="0"/>
      <w:marRight w:val="0"/>
      <w:marTop w:val="0"/>
      <w:marBottom w:val="0"/>
      <w:divBdr>
        <w:top w:val="none" w:sz="0" w:space="0" w:color="auto"/>
        <w:left w:val="none" w:sz="0" w:space="0" w:color="auto"/>
        <w:bottom w:val="none" w:sz="0" w:space="0" w:color="auto"/>
        <w:right w:val="none" w:sz="0" w:space="0" w:color="auto"/>
      </w:divBdr>
    </w:div>
    <w:div w:id="362021074">
      <w:bodyDiv w:val="1"/>
      <w:marLeft w:val="0"/>
      <w:marRight w:val="0"/>
      <w:marTop w:val="0"/>
      <w:marBottom w:val="0"/>
      <w:divBdr>
        <w:top w:val="none" w:sz="0" w:space="0" w:color="auto"/>
        <w:left w:val="none" w:sz="0" w:space="0" w:color="auto"/>
        <w:bottom w:val="none" w:sz="0" w:space="0" w:color="auto"/>
        <w:right w:val="none" w:sz="0" w:space="0" w:color="auto"/>
      </w:divBdr>
      <w:divsChild>
        <w:div w:id="1689024789">
          <w:marLeft w:val="907"/>
          <w:marRight w:val="0"/>
          <w:marTop w:val="106"/>
          <w:marBottom w:val="0"/>
          <w:divBdr>
            <w:top w:val="none" w:sz="0" w:space="0" w:color="auto"/>
            <w:left w:val="none" w:sz="0" w:space="0" w:color="auto"/>
            <w:bottom w:val="none" w:sz="0" w:space="0" w:color="auto"/>
            <w:right w:val="none" w:sz="0" w:space="0" w:color="auto"/>
          </w:divBdr>
        </w:div>
        <w:div w:id="1936861941">
          <w:marLeft w:val="907"/>
          <w:marRight w:val="0"/>
          <w:marTop w:val="106"/>
          <w:marBottom w:val="0"/>
          <w:divBdr>
            <w:top w:val="none" w:sz="0" w:space="0" w:color="auto"/>
            <w:left w:val="none" w:sz="0" w:space="0" w:color="auto"/>
            <w:bottom w:val="none" w:sz="0" w:space="0" w:color="auto"/>
            <w:right w:val="none" w:sz="0" w:space="0" w:color="auto"/>
          </w:divBdr>
        </w:div>
      </w:divsChild>
    </w:div>
    <w:div w:id="383800545">
      <w:bodyDiv w:val="1"/>
      <w:marLeft w:val="0"/>
      <w:marRight w:val="0"/>
      <w:marTop w:val="0"/>
      <w:marBottom w:val="0"/>
      <w:divBdr>
        <w:top w:val="none" w:sz="0" w:space="0" w:color="auto"/>
        <w:left w:val="none" w:sz="0" w:space="0" w:color="auto"/>
        <w:bottom w:val="none" w:sz="0" w:space="0" w:color="auto"/>
        <w:right w:val="none" w:sz="0" w:space="0" w:color="auto"/>
      </w:divBdr>
      <w:divsChild>
        <w:div w:id="953052201">
          <w:marLeft w:val="547"/>
          <w:marRight w:val="0"/>
          <w:marTop w:val="0"/>
          <w:marBottom w:val="0"/>
          <w:divBdr>
            <w:top w:val="none" w:sz="0" w:space="0" w:color="auto"/>
            <w:left w:val="none" w:sz="0" w:space="0" w:color="auto"/>
            <w:bottom w:val="none" w:sz="0" w:space="0" w:color="auto"/>
            <w:right w:val="none" w:sz="0" w:space="0" w:color="auto"/>
          </w:divBdr>
        </w:div>
      </w:divsChild>
    </w:div>
    <w:div w:id="395006894">
      <w:bodyDiv w:val="1"/>
      <w:marLeft w:val="0"/>
      <w:marRight w:val="0"/>
      <w:marTop w:val="0"/>
      <w:marBottom w:val="0"/>
      <w:divBdr>
        <w:top w:val="none" w:sz="0" w:space="0" w:color="auto"/>
        <w:left w:val="none" w:sz="0" w:space="0" w:color="auto"/>
        <w:bottom w:val="none" w:sz="0" w:space="0" w:color="auto"/>
        <w:right w:val="none" w:sz="0" w:space="0" w:color="auto"/>
      </w:divBdr>
      <w:divsChild>
        <w:div w:id="1072310479">
          <w:marLeft w:val="446"/>
          <w:marRight w:val="0"/>
          <w:marTop w:val="0"/>
          <w:marBottom w:val="0"/>
          <w:divBdr>
            <w:top w:val="none" w:sz="0" w:space="0" w:color="auto"/>
            <w:left w:val="none" w:sz="0" w:space="0" w:color="auto"/>
            <w:bottom w:val="none" w:sz="0" w:space="0" w:color="auto"/>
            <w:right w:val="none" w:sz="0" w:space="0" w:color="auto"/>
          </w:divBdr>
        </w:div>
        <w:div w:id="125239716">
          <w:marLeft w:val="446"/>
          <w:marRight w:val="0"/>
          <w:marTop w:val="0"/>
          <w:marBottom w:val="0"/>
          <w:divBdr>
            <w:top w:val="none" w:sz="0" w:space="0" w:color="auto"/>
            <w:left w:val="none" w:sz="0" w:space="0" w:color="auto"/>
            <w:bottom w:val="none" w:sz="0" w:space="0" w:color="auto"/>
            <w:right w:val="none" w:sz="0" w:space="0" w:color="auto"/>
          </w:divBdr>
        </w:div>
        <w:div w:id="582956059">
          <w:marLeft w:val="446"/>
          <w:marRight w:val="0"/>
          <w:marTop w:val="0"/>
          <w:marBottom w:val="0"/>
          <w:divBdr>
            <w:top w:val="none" w:sz="0" w:space="0" w:color="auto"/>
            <w:left w:val="none" w:sz="0" w:space="0" w:color="auto"/>
            <w:bottom w:val="none" w:sz="0" w:space="0" w:color="auto"/>
            <w:right w:val="none" w:sz="0" w:space="0" w:color="auto"/>
          </w:divBdr>
        </w:div>
      </w:divsChild>
    </w:div>
    <w:div w:id="467631924">
      <w:bodyDiv w:val="1"/>
      <w:marLeft w:val="0"/>
      <w:marRight w:val="0"/>
      <w:marTop w:val="0"/>
      <w:marBottom w:val="0"/>
      <w:divBdr>
        <w:top w:val="none" w:sz="0" w:space="0" w:color="auto"/>
        <w:left w:val="none" w:sz="0" w:space="0" w:color="auto"/>
        <w:bottom w:val="none" w:sz="0" w:space="0" w:color="auto"/>
        <w:right w:val="none" w:sz="0" w:space="0" w:color="auto"/>
      </w:divBdr>
      <w:divsChild>
        <w:div w:id="172032007">
          <w:marLeft w:val="547"/>
          <w:marRight w:val="0"/>
          <w:marTop w:val="0"/>
          <w:marBottom w:val="0"/>
          <w:divBdr>
            <w:top w:val="none" w:sz="0" w:space="0" w:color="auto"/>
            <w:left w:val="none" w:sz="0" w:space="0" w:color="auto"/>
            <w:bottom w:val="none" w:sz="0" w:space="0" w:color="auto"/>
            <w:right w:val="none" w:sz="0" w:space="0" w:color="auto"/>
          </w:divBdr>
        </w:div>
      </w:divsChild>
    </w:div>
    <w:div w:id="614673764">
      <w:bodyDiv w:val="1"/>
      <w:marLeft w:val="0"/>
      <w:marRight w:val="0"/>
      <w:marTop w:val="0"/>
      <w:marBottom w:val="0"/>
      <w:divBdr>
        <w:top w:val="none" w:sz="0" w:space="0" w:color="auto"/>
        <w:left w:val="none" w:sz="0" w:space="0" w:color="auto"/>
        <w:bottom w:val="none" w:sz="0" w:space="0" w:color="auto"/>
        <w:right w:val="none" w:sz="0" w:space="0" w:color="auto"/>
      </w:divBdr>
      <w:divsChild>
        <w:div w:id="2036037074">
          <w:marLeft w:val="547"/>
          <w:marRight w:val="0"/>
          <w:marTop w:val="0"/>
          <w:marBottom w:val="72"/>
          <w:divBdr>
            <w:top w:val="none" w:sz="0" w:space="0" w:color="auto"/>
            <w:left w:val="none" w:sz="0" w:space="0" w:color="auto"/>
            <w:bottom w:val="none" w:sz="0" w:space="0" w:color="auto"/>
            <w:right w:val="none" w:sz="0" w:space="0" w:color="auto"/>
          </w:divBdr>
        </w:div>
        <w:div w:id="990334077">
          <w:marLeft w:val="547"/>
          <w:marRight w:val="0"/>
          <w:marTop w:val="0"/>
          <w:marBottom w:val="72"/>
          <w:divBdr>
            <w:top w:val="none" w:sz="0" w:space="0" w:color="auto"/>
            <w:left w:val="none" w:sz="0" w:space="0" w:color="auto"/>
            <w:bottom w:val="none" w:sz="0" w:space="0" w:color="auto"/>
            <w:right w:val="none" w:sz="0" w:space="0" w:color="auto"/>
          </w:divBdr>
        </w:div>
        <w:div w:id="702706934">
          <w:marLeft w:val="547"/>
          <w:marRight w:val="0"/>
          <w:marTop w:val="0"/>
          <w:marBottom w:val="72"/>
          <w:divBdr>
            <w:top w:val="none" w:sz="0" w:space="0" w:color="auto"/>
            <w:left w:val="none" w:sz="0" w:space="0" w:color="auto"/>
            <w:bottom w:val="none" w:sz="0" w:space="0" w:color="auto"/>
            <w:right w:val="none" w:sz="0" w:space="0" w:color="auto"/>
          </w:divBdr>
        </w:div>
        <w:div w:id="348869881">
          <w:marLeft w:val="547"/>
          <w:marRight w:val="0"/>
          <w:marTop w:val="0"/>
          <w:marBottom w:val="72"/>
          <w:divBdr>
            <w:top w:val="none" w:sz="0" w:space="0" w:color="auto"/>
            <w:left w:val="none" w:sz="0" w:space="0" w:color="auto"/>
            <w:bottom w:val="none" w:sz="0" w:space="0" w:color="auto"/>
            <w:right w:val="none" w:sz="0" w:space="0" w:color="auto"/>
          </w:divBdr>
        </w:div>
        <w:div w:id="893154033">
          <w:marLeft w:val="547"/>
          <w:marRight w:val="0"/>
          <w:marTop w:val="0"/>
          <w:marBottom w:val="72"/>
          <w:divBdr>
            <w:top w:val="none" w:sz="0" w:space="0" w:color="auto"/>
            <w:left w:val="none" w:sz="0" w:space="0" w:color="auto"/>
            <w:bottom w:val="none" w:sz="0" w:space="0" w:color="auto"/>
            <w:right w:val="none" w:sz="0" w:space="0" w:color="auto"/>
          </w:divBdr>
        </w:div>
        <w:div w:id="1591040641">
          <w:marLeft w:val="547"/>
          <w:marRight w:val="0"/>
          <w:marTop w:val="0"/>
          <w:marBottom w:val="72"/>
          <w:divBdr>
            <w:top w:val="none" w:sz="0" w:space="0" w:color="auto"/>
            <w:left w:val="none" w:sz="0" w:space="0" w:color="auto"/>
            <w:bottom w:val="none" w:sz="0" w:space="0" w:color="auto"/>
            <w:right w:val="none" w:sz="0" w:space="0" w:color="auto"/>
          </w:divBdr>
        </w:div>
        <w:div w:id="836310277">
          <w:marLeft w:val="547"/>
          <w:marRight w:val="0"/>
          <w:marTop w:val="0"/>
          <w:marBottom w:val="72"/>
          <w:divBdr>
            <w:top w:val="none" w:sz="0" w:space="0" w:color="auto"/>
            <w:left w:val="none" w:sz="0" w:space="0" w:color="auto"/>
            <w:bottom w:val="none" w:sz="0" w:space="0" w:color="auto"/>
            <w:right w:val="none" w:sz="0" w:space="0" w:color="auto"/>
          </w:divBdr>
        </w:div>
        <w:div w:id="1501002188">
          <w:marLeft w:val="547"/>
          <w:marRight w:val="0"/>
          <w:marTop w:val="0"/>
          <w:marBottom w:val="72"/>
          <w:divBdr>
            <w:top w:val="none" w:sz="0" w:space="0" w:color="auto"/>
            <w:left w:val="none" w:sz="0" w:space="0" w:color="auto"/>
            <w:bottom w:val="none" w:sz="0" w:space="0" w:color="auto"/>
            <w:right w:val="none" w:sz="0" w:space="0" w:color="auto"/>
          </w:divBdr>
        </w:div>
        <w:div w:id="1616906342">
          <w:marLeft w:val="547"/>
          <w:marRight w:val="0"/>
          <w:marTop w:val="0"/>
          <w:marBottom w:val="72"/>
          <w:divBdr>
            <w:top w:val="none" w:sz="0" w:space="0" w:color="auto"/>
            <w:left w:val="none" w:sz="0" w:space="0" w:color="auto"/>
            <w:bottom w:val="none" w:sz="0" w:space="0" w:color="auto"/>
            <w:right w:val="none" w:sz="0" w:space="0" w:color="auto"/>
          </w:divBdr>
        </w:div>
        <w:div w:id="438646922">
          <w:marLeft w:val="547"/>
          <w:marRight w:val="0"/>
          <w:marTop w:val="0"/>
          <w:marBottom w:val="72"/>
          <w:divBdr>
            <w:top w:val="none" w:sz="0" w:space="0" w:color="auto"/>
            <w:left w:val="none" w:sz="0" w:space="0" w:color="auto"/>
            <w:bottom w:val="none" w:sz="0" w:space="0" w:color="auto"/>
            <w:right w:val="none" w:sz="0" w:space="0" w:color="auto"/>
          </w:divBdr>
        </w:div>
        <w:div w:id="1720131200">
          <w:marLeft w:val="547"/>
          <w:marRight w:val="0"/>
          <w:marTop w:val="0"/>
          <w:marBottom w:val="72"/>
          <w:divBdr>
            <w:top w:val="none" w:sz="0" w:space="0" w:color="auto"/>
            <w:left w:val="none" w:sz="0" w:space="0" w:color="auto"/>
            <w:bottom w:val="none" w:sz="0" w:space="0" w:color="auto"/>
            <w:right w:val="none" w:sz="0" w:space="0" w:color="auto"/>
          </w:divBdr>
        </w:div>
      </w:divsChild>
    </w:div>
    <w:div w:id="646588357">
      <w:bodyDiv w:val="1"/>
      <w:marLeft w:val="0"/>
      <w:marRight w:val="0"/>
      <w:marTop w:val="0"/>
      <w:marBottom w:val="0"/>
      <w:divBdr>
        <w:top w:val="none" w:sz="0" w:space="0" w:color="auto"/>
        <w:left w:val="none" w:sz="0" w:space="0" w:color="auto"/>
        <w:bottom w:val="none" w:sz="0" w:space="0" w:color="auto"/>
        <w:right w:val="none" w:sz="0" w:space="0" w:color="auto"/>
      </w:divBdr>
      <w:divsChild>
        <w:div w:id="25103388">
          <w:marLeft w:val="547"/>
          <w:marRight w:val="0"/>
          <w:marTop w:val="0"/>
          <w:marBottom w:val="72"/>
          <w:divBdr>
            <w:top w:val="none" w:sz="0" w:space="0" w:color="auto"/>
            <w:left w:val="none" w:sz="0" w:space="0" w:color="auto"/>
            <w:bottom w:val="none" w:sz="0" w:space="0" w:color="auto"/>
            <w:right w:val="none" w:sz="0" w:space="0" w:color="auto"/>
          </w:divBdr>
        </w:div>
        <w:div w:id="1169103091">
          <w:marLeft w:val="547"/>
          <w:marRight w:val="0"/>
          <w:marTop w:val="0"/>
          <w:marBottom w:val="72"/>
          <w:divBdr>
            <w:top w:val="none" w:sz="0" w:space="0" w:color="auto"/>
            <w:left w:val="none" w:sz="0" w:space="0" w:color="auto"/>
            <w:bottom w:val="none" w:sz="0" w:space="0" w:color="auto"/>
            <w:right w:val="none" w:sz="0" w:space="0" w:color="auto"/>
          </w:divBdr>
        </w:div>
        <w:div w:id="727652937">
          <w:marLeft w:val="547"/>
          <w:marRight w:val="0"/>
          <w:marTop w:val="0"/>
          <w:marBottom w:val="72"/>
          <w:divBdr>
            <w:top w:val="none" w:sz="0" w:space="0" w:color="auto"/>
            <w:left w:val="none" w:sz="0" w:space="0" w:color="auto"/>
            <w:bottom w:val="none" w:sz="0" w:space="0" w:color="auto"/>
            <w:right w:val="none" w:sz="0" w:space="0" w:color="auto"/>
          </w:divBdr>
        </w:div>
        <w:div w:id="1301374807">
          <w:marLeft w:val="547"/>
          <w:marRight w:val="0"/>
          <w:marTop w:val="0"/>
          <w:marBottom w:val="72"/>
          <w:divBdr>
            <w:top w:val="none" w:sz="0" w:space="0" w:color="auto"/>
            <w:left w:val="none" w:sz="0" w:space="0" w:color="auto"/>
            <w:bottom w:val="none" w:sz="0" w:space="0" w:color="auto"/>
            <w:right w:val="none" w:sz="0" w:space="0" w:color="auto"/>
          </w:divBdr>
        </w:div>
        <w:div w:id="217130765">
          <w:marLeft w:val="547"/>
          <w:marRight w:val="0"/>
          <w:marTop w:val="0"/>
          <w:marBottom w:val="72"/>
          <w:divBdr>
            <w:top w:val="none" w:sz="0" w:space="0" w:color="auto"/>
            <w:left w:val="none" w:sz="0" w:space="0" w:color="auto"/>
            <w:bottom w:val="none" w:sz="0" w:space="0" w:color="auto"/>
            <w:right w:val="none" w:sz="0" w:space="0" w:color="auto"/>
          </w:divBdr>
        </w:div>
      </w:divsChild>
    </w:div>
    <w:div w:id="654796364">
      <w:bodyDiv w:val="1"/>
      <w:marLeft w:val="0"/>
      <w:marRight w:val="0"/>
      <w:marTop w:val="0"/>
      <w:marBottom w:val="0"/>
      <w:divBdr>
        <w:top w:val="none" w:sz="0" w:space="0" w:color="auto"/>
        <w:left w:val="none" w:sz="0" w:space="0" w:color="auto"/>
        <w:bottom w:val="none" w:sz="0" w:space="0" w:color="auto"/>
        <w:right w:val="none" w:sz="0" w:space="0" w:color="auto"/>
      </w:divBdr>
      <w:divsChild>
        <w:div w:id="1440755655">
          <w:marLeft w:val="446"/>
          <w:marRight w:val="0"/>
          <w:marTop w:val="0"/>
          <w:marBottom w:val="0"/>
          <w:divBdr>
            <w:top w:val="none" w:sz="0" w:space="0" w:color="auto"/>
            <w:left w:val="none" w:sz="0" w:space="0" w:color="auto"/>
            <w:bottom w:val="none" w:sz="0" w:space="0" w:color="auto"/>
            <w:right w:val="none" w:sz="0" w:space="0" w:color="auto"/>
          </w:divBdr>
        </w:div>
        <w:div w:id="237598684">
          <w:marLeft w:val="446"/>
          <w:marRight w:val="0"/>
          <w:marTop w:val="0"/>
          <w:marBottom w:val="0"/>
          <w:divBdr>
            <w:top w:val="none" w:sz="0" w:space="0" w:color="auto"/>
            <w:left w:val="none" w:sz="0" w:space="0" w:color="auto"/>
            <w:bottom w:val="none" w:sz="0" w:space="0" w:color="auto"/>
            <w:right w:val="none" w:sz="0" w:space="0" w:color="auto"/>
          </w:divBdr>
        </w:div>
        <w:div w:id="280574105">
          <w:marLeft w:val="446"/>
          <w:marRight w:val="0"/>
          <w:marTop w:val="0"/>
          <w:marBottom w:val="0"/>
          <w:divBdr>
            <w:top w:val="none" w:sz="0" w:space="0" w:color="auto"/>
            <w:left w:val="none" w:sz="0" w:space="0" w:color="auto"/>
            <w:bottom w:val="none" w:sz="0" w:space="0" w:color="auto"/>
            <w:right w:val="none" w:sz="0" w:space="0" w:color="auto"/>
          </w:divBdr>
        </w:div>
        <w:div w:id="1698772026">
          <w:marLeft w:val="446"/>
          <w:marRight w:val="0"/>
          <w:marTop w:val="0"/>
          <w:marBottom w:val="0"/>
          <w:divBdr>
            <w:top w:val="none" w:sz="0" w:space="0" w:color="auto"/>
            <w:left w:val="none" w:sz="0" w:space="0" w:color="auto"/>
            <w:bottom w:val="none" w:sz="0" w:space="0" w:color="auto"/>
            <w:right w:val="none" w:sz="0" w:space="0" w:color="auto"/>
          </w:divBdr>
        </w:div>
      </w:divsChild>
    </w:div>
    <w:div w:id="832716625">
      <w:bodyDiv w:val="1"/>
      <w:marLeft w:val="0"/>
      <w:marRight w:val="0"/>
      <w:marTop w:val="0"/>
      <w:marBottom w:val="0"/>
      <w:divBdr>
        <w:top w:val="none" w:sz="0" w:space="0" w:color="auto"/>
        <w:left w:val="none" w:sz="0" w:space="0" w:color="auto"/>
        <w:bottom w:val="none" w:sz="0" w:space="0" w:color="auto"/>
        <w:right w:val="none" w:sz="0" w:space="0" w:color="auto"/>
      </w:divBdr>
      <w:divsChild>
        <w:div w:id="762845110">
          <w:marLeft w:val="446"/>
          <w:marRight w:val="0"/>
          <w:marTop w:val="0"/>
          <w:marBottom w:val="0"/>
          <w:divBdr>
            <w:top w:val="none" w:sz="0" w:space="0" w:color="auto"/>
            <w:left w:val="none" w:sz="0" w:space="0" w:color="auto"/>
            <w:bottom w:val="none" w:sz="0" w:space="0" w:color="auto"/>
            <w:right w:val="none" w:sz="0" w:space="0" w:color="auto"/>
          </w:divBdr>
        </w:div>
      </w:divsChild>
    </w:div>
    <w:div w:id="853494137">
      <w:bodyDiv w:val="1"/>
      <w:marLeft w:val="0"/>
      <w:marRight w:val="0"/>
      <w:marTop w:val="0"/>
      <w:marBottom w:val="0"/>
      <w:divBdr>
        <w:top w:val="none" w:sz="0" w:space="0" w:color="auto"/>
        <w:left w:val="none" w:sz="0" w:space="0" w:color="auto"/>
        <w:bottom w:val="none" w:sz="0" w:space="0" w:color="auto"/>
        <w:right w:val="none" w:sz="0" w:space="0" w:color="auto"/>
      </w:divBdr>
    </w:div>
    <w:div w:id="871259712">
      <w:bodyDiv w:val="1"/>
      <w:marLeft w:val="0"/>
      <w:marRight w:val="0"/>
      <w:marTop w:val="0"/>
      <w:marBottom w:val="0"/>
      <w:divBdr>
        <w:top w:val="none" w:sz="0" w:space="0" w:color="auto"/>
        <w:left w:val="none" w:sz="0" w:space="0" w:color="auto"/>
        <w:bottom w:val="none" w:sz="0" w:space="0" w:color="auto"/>
        <w:right w:val="none" w:sz="0" w:space="0" w:color="auto"/>
      </w:divBdr>
    </w:div>
    <w:div w:id="897057712">
      <w:bodyDiv w:val="1"/>
      <w:marLeft w:val="0"/>
      <w:marRight w:val="0"/>
      <w:marTop w:val="0"/>
      <w:marBottom w:val="0"/>
      <w:divBdr>
        <w:top w:val="none" w:sz="0" w:space="0" w:color="auto"/>
        <w:left w:val="none" w:sz="0" w:space="0" w:color="auto"/>
        <w:bottom w:val="none" w:sz="0" w:space="0" w:color="auto"/>
        <w:right w:val="none" w:sz="0" w:space="0" w:color="auto"/>
      </w:divBdr>
    </w:div>
    <w:div w:id="911505209">
      <w:bodyDiv w:val="1"/>
      <w:marLeft w:val="0"/>
      <w:marRight w:val="0"/>
      <w:marTop w:val="0"/>
      <w:marBottom w:val="0"/>
      <w:divBdr>
        <w:top w:val="none" w:sz="0" w:space="0" w:color="auto"/>
        <w:left w:val="none" w:sz="0" w:space="0" w:color="auto"/>
        <w:bottom w:val="none" w:sz="0" w:space="0" w:color="auto"/>
        <w:right w:val="none" w:sz="0" w:space="0" w:color="auto"/>
      </w:divBdr>
    </w:div>
    <w:div w:id="1064064036">
      <w:bodyDiv w:val="1"/>
      <w:marLeft w:val="0"/>
      <w:marRight w:val="0"/>
      <w:marTop w:val="0"/>
      <w:marBottom w:val="0"/>
      <w:divBdr>
        <w:top w:val="none" w:sz="0" w:space="0" w:color="auto"/>
        <w:left w:val="none" w:sz="0" w:space="0" w:color="auto"/>
        <w:bottom w:val="none" w:sz="0" w:space="0" w:color="auto"/>
        <w:right w:val="none" w:sz="0" w:space="0" w:color="auto"/>
      </w:divBdr>
      <w:divsChild>
        <w:div w:id="2129930811">
          <w:marLeft w:val="547"/>
          <w:marRight w:val="0"/>
          <w:marTop w:val="82"/>
          <w:marBottom w:val="0"/>
          <w:divBdr>
            <w:top w:val="none" w:sz="0" w:space="0" w:color="auto"/>
            <w:left w:val="none" w:sz="0" w:space="0" w:color="auto"/>
            <w:bottom w:val="none" w:sz="0" w:space="0" w:color="auto"/>
            <w:right w:val="none" w:sz="0" w:space="0" w:color="auto"/>
          </w:divBdr>
        </w:div>
        <w:div w:id="1444152315">
          <w:marLeft w:val="547"/>
          <w:marRight w:val="0"/>
          <w:marTop w:val="82"/>
          <w:marBottom w:val="0"/>
          <w:divBdr>
            <w:top w:val="none" w:sz="0" w:space="0" w:color="auto"/>
            <w:left w:val="none" w:sz="0" w:space="0" w:color="auto"/>
            <w:bottom w:val="none" w:sz="0" w:space="0" w:color="auto"/>
            <w:right w:val="none" w:sz="0" w:space="0" w:color="auto"/>
          </w:divBdr>
        </w:div>
        <w:div w:id="1424061089">
          <w:marLeft w:val="547"/>
          <w:marRight w:val="0"/>
          <w:marTop w:val="82"/>
          <w:marBottom w:val="0"/>
          <w:divBdr>
            <w:top w:val="none" w:sz="0" w:space="0" w:color="auto"/>
            <w:left w:val="none" w:sz="0" w:space="0" w:color="auto"/>
            <w:bottom w:val="none" w:sz="0" w:space="0" w:color="auto"/>
            <w:right w:val="none" w:sz="0" w:space="0" w:color="auto"/>
          </w:divBdr>
        </w:div>
        <w:div w:id="1015153261">
          <w:marLeft w:val="547"/>
          <w:marRight w:val="0"/>
          <w:marTop w:val="82"/>
          <w:marBottom w:val="0"/>
          <w:divBdr>
            <w:top w:val="none" w:sz="0" w:space="0" w:color="auto"/>
            <w:left w:val="none" w:sz="0" w:space="0" w:color="auto"/>
            <w:bottom w:val="none" w:sz="0" w:space="0" w:color="auto"/>
            <w:right w:val="none" w:sz="0" w:space="0" w:color="auto"/>
          </w:divBdr>
        </w:div>
        <w:div w:id="842088808">
          <w:marLeft w:val="547"/>
          <w:marRight w:val="0"/>
          <w:marTop w:val="82"/>
          <w:marBottom w:val="0"/>
          <w:divBdr>
            <w:top w:val="none" w:sz="0" w:space="0" w:color="auto"/>
            <w:left w:val="none" w:sz="0" w:space="0" w:color="auto"/>
            <w:bottom w:val="none" w:sz="0" w:space="0" w:color="auto"/>
            <w:right w:val="none" w:sz="0" w:space="0" w:color="auto"/>
          </w:divBdr>
        </w:div>
        <w:div w:id="1999384231">
          <w:marLeft w:val="547"/>
          <w:marRight w:val="0"/>
          <w:marTop w:val="82"/>
          <w:marBottom w:val="0"/>
          <w:divBdr>
            <w:top w:val="none" w:sz="0" w:space="0" w:color="auto"/>
            <w:left w:val="none" w:sz="0" w:space="0" w:color="auto"/>
            <w:bottom w:val="none" w:sz="0" w:space="0" w:color="auto"/>
            <w:right w:val="none" w:sz="0" w:space="0" w:color="auto"/>
          </w:divBdr>
        </w:div>
        <w:div w:id="1995601311">
          <w:marLeft w:val="547"/>
          <w:marRight w:val="0"/>
          <w:marTop w:val="82"/>
          <w:marBottom w:val="0"/>
          <w:divBdr>
            <w:top w:val="none" w:sz="0" w:space="0" w:color="auto"/>
            <w:left w:val="none" w:sz="0" w:space="0" w:color="auto"/>
            <w:bottom w:val="none" w:sz="0" w:space="0" w:color="auto"/>
            <w:right w:val="none" w:sz="0" w:space="0" w:color="auto"/>
          </w:divBdr>
        </w:div>
        <w:div w:id="712927983">
          <w:marLeft w:val="547"/>
          <w:marRight w:val="0"/>
          <w:marTop w:val="82"/>
          <w:marBottom w:val="0"/>
          <w:divBdr>
            <w:top w:val="none" w:sz="0" w:space="0" w:color="auto"/>
            <w:left w:val="none" w:sz="0" w:space="0" w:color="auto"/>
            <w:bottom w:val="none" w:sz="0" w:space="0" w:color="auto"/>
            <w:right w:val="none" w:sz="0" w:space="0" w:color="auto"/>
          </w:divBdr>
        </w:div>
        <w:div w:id="2096124129">
          <w:marLeft w:val="547"/>
          <w:marRight w:val="0"/>
          <w:marTop w:val="82"/>
          <w:marBottom w:val="0"/>
          <w:divBdr>
            <w:top w:val="none" w:sz="0" w:space="0" w:color="auto"/>
            <w:left w:val="none" w:sz="0" w:space="0" w:color="auto"/>
            <w:bottom w:val="none" w:sz="0" w:space="0" w:color="auto"/>
            <w:right w:val="none" w:sz="0" w:space="0" w:color="auto"/>
          </w:divBdr>
        </w:div>
        <w:div w:id="375587956">
          <w:marLeft w:val="547"/>
          <w:marRight w:val="0"/>
          <w:marTop w:val="82"/>
          <w:marBottom w:val="0"/>
          <w:divBdr>
            <w:top w:val="none" w:sz="0" w:space="0" w:color="auto"/>
            <w:left w:val="none" w:sz="0" w:space="0" w:color="auto"/>
            <w:bottom w:val="none" w:sz="0" w:space="0" w:color="auto"/>
            <w:right w:val="none" w:sz="0" w:space="0" w:color="auto"/>
          </w:divBdr>
        </w:div>
        <w:div w:id="1127503419">
          <w:marLeft w:val="547"/>
          <w:marRight w:val="0"/>
          <w:marTop w:val="82"/>
          <w:marBottom w:val="0"/>
          <w:divBdr>
            <w:top w:val="none" w:sz="0" w:space="0" w:color="auto"/>
            <w:left w:val="none" w:sz="0" w:space="0" w:color="auto"/>
            <w:bottom w:val="none" w:sz="0" w:space="0" w:color="auto"/>
            <w:right w:val="none" w:sz="0" w:space="0" w:color="auto"/>
          </w:divBdr>
        </w:div>
        <w:div w:id="2047177334">
          <w:marLeft w:val="547"/>
          <w:marRight w:val="0"/>
          <w:marTop w:val="82"/>
          <w:marBottom w:val="0"/>
          <w:divBdr>
            <w:top w:val="none" w:sz="0" w:space="0" w:color="auto"/>
            <w:left w:val="none" w:sz="0" w:space="0" w:color="auto"/>
            <w:bottom w:val="none" w:sz="0" w:space="0" w:color="auto"/>
            <w:right w:val="none" w:sz="0" w:space="0" w:color="auto"/>
          </w:divBdr>
        </w:div>
      </w:divsChild>
    </w:div>
    <w:div w:id="1084959428">
      <w:bodyDiv w:val="1"/>
      <w:marLeft w:val="0"/>
      <w:marRight w:val="0"/>
      <w:marTop w:val="0"/>
      <w:marBottom w:val="0"/>
      <w:divBdr>
        <w:top w:val="none" w:sz="0" w:space="0" w:color="auto"/>
        <w:left w:val="none" w:sz="0" w:space="0" w:color="auto"/>
        <w:bottom w:val="none" w:sz="0" w:space="0" w:color="auto"/>
        <w:right w:val="none" w:sz="0" w:space="0" w:color="auto"/>
      </w:divBdr>
    </w:div>
    <w:div w:id="1106191224">
      <w:bodyDiv w:val="1"/>
      <w:marLeft w:val="0"/>
      <w:marRight w:val="0"/>
      <w:marTop w:val="0"/>
      <w:marBottom w:val="0"/>
      <w:divBdr>
        <w:top w:val="none" w:sz="0" w:space="0" w:color="auto"/>
        <w:left w:val="none" w:sz="0" w:space="0" w:color="auto"/>
        <w:bottom w:val="none" w:sz="0" w:space="0" w:color="auto"/>
        <w:right w:val="none" w:sz="0" w:space="0" w:color="auto"/>
      </w:divBdr>
    </w:div>
    <w:div w:id="1124469813">
      <w:bodyDiv w:val="1"/>
      <w:marLeft w:val="0"/>
      <w:marRight w:val="0"/>
      <w:marTop w:val="0"/>
      <w:marBottom w:val="0"/>
      <w:divBdr>
        <w:top w:val="none" w:sz="0" w:space="0" w:color="auto"/>
        <w:left w:val="none" w:sz="0" w:space="0" w:color="auto"/>
        <w:bottom w:val="none" w:sz="0" w:space="0" w:color="auto"/>
        <w:right w:val="none" w:sz="0" w:space="0" w:color="auto"/>
      </w:divBdr>
      <w:divsChild>
        <w:div w:id="722481612">
          <w:marLeft w:val="547"/>
          <w:marRight w:val="0"/>
          <w:marTop w:val="106"/>
          <w:marBottom w:val="0"/>
          <w:divBdr>
            <w:top w:val="none" w:sz="0" w:space="0" w:color="auto"/>
            <w:left w:val="none" w:sz="0" w:space="0" w:color="auto"/>
            <w:bottom w:val="none" w:sz="0" w:space="0" w:color="auto"/>
            <w:right w:val="none" w:sz="0" w:space="0" w:color="auto"/>
          </w:divBdr>
        </w:div>
        <w:div w:id="173807912">
          <w:marLeft w:val="547"/>
          <w:marRight w:val="0"/>
          <w:marTop w:val="106"/>
          <w:marBottom w:val="0"/>
          <w:divBdr>
            <w:top w:val="none" w:sz="0" w:space="0" w:color="auto"/>
            <w:left w:val="none" w:sz="0" w:space="0" w:color="auto"/>
            <w:bottom w:val="none" w:sz="0" w:space="0" w:color="auto"/>
            <w:right w:val="none" w:sz="0" w:space="0" w:color="auto"/>
          </w:divBdr>
        </w:div>
        <w:div w:id="99617204">
          <w:marLeft w:val="547"/>
          <w:marRight w:val="0"/>
          <w:marTop w:val="106"/>
          <w:marBottom w:val="0"/>
          <w:divBdr>
            <w:top w:val="none" w:sz="0" w:space="0" w:color="auto"/>
            <w:left w:val="none" w:sz="0" w:space="0" w:color="auto"/>
            <w:bottom w:val="none" w:sz="0" w:space="0" w:color="auto"/>
            <w:right w:val="none" w:sz="0" w:space="0" w:color="auto"/>
          </w:divBdr>
        </w:div>
        <w:div w:id="1435898516">
          <w:marLeft w:val="547"/>
          <w:marRight w:val="0"/>
          <w:marTop w:val="106"/>
          <w:marBottom w:val="0"/>
          <w:divBdr>
            <w:top w:val="none" w:sz="0" w:space="0" w:color="auto"/>
            <w:left w:val="none" w:sz="0" w:space="0" w:color="auto"/>
            <w:bottom w:val="none" w:sz="0" w:space="0" w:color="auto"/>
            <w:right w:val="none" w:sz="0" w:space="0" w:color="auto"/>
          </w:divBdr>
        </w:div>
      </w:divsChild>
    </w:div>
    <w:div w:id="1167674382">
      <w:bodyDiv w:val="1"/>
      <w:marLeft w:val="0"/>
      <w:marRight w:val="0"/>
      <w:marTop w:val="0"/>
      <w:marBottom w:val="0"/>
      <w:divBdr>
        <w:top w:val="none" w:sz="0" w:space="0" w:color="auto"/>
        <w:left w:val="none" w:sz="0" w:space="0" w:color="auto"/>
        <w:bottom w:val="none" w:sz="0" w:space="0" w:color="auto"/>
        <w:right w:val="none" w:sz="0" w:space="0" w:color="auto"/>
      </w:divBdr>
      <w:divsChild>
        <w:div w:id="639110902">
          <w:marLeft w:val="274"/>
          <w:marRight w:val="0"/>
          <w:marTop w:val="0"/>
          <w:marBottom w:val="0"/>
          <w:divBdr>
            <w:top w:val="none" w:sz="0" w:space="0" w:color="auto"/>
            <w:left w:val="none" w:sz="0" w:space="0" w:color="auto"/>
            <w:bottom w:val="none" w:sz="0" w:space="0" w:color="auto"/>
            <w:right w:val="none" w:sz="0" w:space="0" w:color="auto"/>
          </w:divBdr>
        </w:div>
        <w:div w:id="565383249">
          <w:marLeft w:val="274"/>
          <w:marRight w:val="0"/>
          <w:marTop w:val="0"/>
          <w:marBottom w:val="0"/>
          <w:divBdr>
            <w:top w:val="none" w:sz="0" w:space="0" w:color="auto"/>
            <w:left w:val="none" w:sz="0" w:space="0" w:color="auto"/>
            <w:bottom w:val="none" w:sz="0" w:space="0" w:color="auto"/>
            <w:right w:val="none" w:sz="0" w:space="0" w:color="auto"/>
          </w:divBdr>
        </w:div>
        <w:div w:id="1980265731">
          <w:marLeft w:val="274"/>
          <w:marRight w:val="0"/>
          <w:marTop w:val="0"/>
          <w:marBottom w:val="0"/>
          <w:divBdr>
            <w:top w:val="none" w:sz="0" w:space="0" w:color="auto"/>
            <w:left w:val="none" w:sz="0" w:space="0" w:color="auto"/>
            <w:bottom w:val="none" w:sz="0" w:space="0" w:color="auto"/>
            <w:right w:val="none" w:sz="0" w:space="0" w:color="auto"/>
          </w:divBdr>
        </w:div>
        <w:div w:id="1816486422">
          <w:marLeft w:val="446"/>
          <w:marRight w:val="0"/>
          <w:marTop w:val="0"/>
          <w:marBottom w:val="0"/>
          <w:divBdr>
            <w:top w:val="none" w:sz="0" w:space="0" w:color="auto"/>
            <w:left w:val="none" w:sz="0" w:space="0" w:color="auto"/>
            <w:bottom w:val="none" w:sz="0" w:space="0" w:color="auto"/>
            <w:right w:val="none" w:sz="0" w:space="0" w:color="auto"/>
          </w:divBdr>
        </w:div>
        <w:div w:id="1272781167">
          <w:marLeft w:val="446"/>
          <w:marRight w:val="0"/>
          <w:marTop w:val="0"/>
          <w:marBottom w:val="0"/>
          <w:divBdr>
            <w:top w:val="none" w:sz="0" w:space="0" w:color="auto"/>
            <w:left w:val="none" w:sz="0" w:space="0" w:color="auto"/>
            <w:bottom w:val="none" w:sz="0" w:space="0" w:color="auto"/>
            <w:right w:val="none" w:sz="0" w:space="0" w:color="auto"/>
          </w:divBdr>
        </w:div>
        <w:div w:id="756486807">
          <w:marLeft w:val="446"/>
          <w:marRight w:val="0"/>
          <w:marTop w:val="0"/>
          <w:marBottom w:val="0"/>
          <w:divBdr>
            <w:top w:val="none" w:sz="0" w:space="0" w:color="auto"/>
            <w:left w:val="none" w:sz="0" w:space="0" w:color="auto"/>
            <w:bottom w:val="none" w:sz="0" w:space="0" w:color="auto"/>
            <w:right w:val="none" w:sz="0" w:space="0" w:color="auto"/>
          </w:divBdr>
        </w:div>
        <w:div w:id="1732389386">
          <w:marLeft w:val="446"/>
          <w:marRight w:val="0"/>
          <w:marTop w:val="0"/>
          <w:marBottom w:val="0"/>
          <w:divBdr>
            <w:top w:val="none" w:sz="0" w:space="0" w:color="auto"/>
            <w:left w:val="none" w:sz="0" w:space="0" w:color="auto"/>
            <w:bottom w:val="none" w:sz="0" w:space="0" w:color="auto"/>
            <w:right w:val="none" w:sz="0" w:space="0" w:color="auto"/>
          </w:divBdr>
        </w:div>
        <w:div w:id="484711356">
          <w:marLeft w:val="446"/>
          <w:marRight w:val="0"/>
          <w:marTop w:val="0"/>
          <w:marBottom w:val="0"/>
          <w:divBdr>
            <w:top w:val="none" w:sz="0" w:space="0" w:color="auto"/>
            <w:left w:val="none" w:sz="0" w:space="0" w:color="auto"/>
            <w:bottom w:val="none" w:sz="0" w:space="0" w:color="auto"/>
            <w:right w:val="none" w:sz="0" w:space="0" w:color="auto"/>
          </w:divBdr>
        </w:div>
        <w:div w:id="1485855240">
          <w:marLeft w:val="446"/>
          <w:marRight w:val="0"/>
          <w:marTop w:val="0"/>
          <w:marBottom w:val="0"/>
          <w:divBdr>
            <w:top w:val="none" w:sz="0" w:space="0" w:color="auto"/>
            <w:left w:val="none" w:sz="0" w:space="0" w:color="auto"/>
            <w:bottom w:val="none" w:sz="0" w:space="0" w:color="auto"/>
            <w:right w:val="none" w:sz="0" w:space="0" w:color="auto"/>
          </w:divBdr>
        </w:div>
        <w:div w:id="529730756">
          <w:marLeft w:val="446"/>
          <w:marRight w:val="0"/>
          <w:marTop w:val="0"/>
          <w:marBottom w:val="0"/>
          <w:divBdr>
            <w:top w:val="none" w:sz="0" w:space="0" w:color="auto"/>
            <w:left w:val="none" w:sz="0" w:space="0" w:color="auto"/>
            <w:bottom w:val="none" w:sz="0" w:space="0" w:color="auto"/>
            <w:right w:val="none" w:sz="0" w:space="0" w:color="auto"/>
          </w:divBdr>
        </w:div>
        <w:div w:id="1293094397">
          <w:marLeft w:val="446"/>
          <w:marRight w:val="0"/>
          <w:marTop w:val="0"/>
          <w:marBottom w:val="0"/>
          <w:divBdr>
            <w:top w:val="none" w:sz="0" w:space="0" w:color="auto"/>
            <w:left w:val="none" w:sz="0" w:space="0" w:color="auto"/>
            <w:bottom w:val="none" w:sz="0" w:space="0" w:color="auto"/>
            <w:right w:val="none" w:sz="0" w:space="0" w:color="auto"/>
          </w:divBdr>
        </w:div>
        <w:div w:id="68775478">
          <w:marLeft w:val="446"/>
          <w:marRight w:val="0"/>
          <w:marTop w:val="0"/>
          <w:marBottom w:val="0"/>
          <w:divBdr>
            <w:top w:val="none" w:sz="0" w:space="0" w:color="auto"/>
            <w:left w:val="none" w:sz="0" w:space="0" w:color="auto"/>
            <w:bottom w:val="none" w:sz="0" w:space="0" w:color="auto"/>
            <w:right w:val="none" w:sz="0" w:space="0" w:color="auto"/>
          </w:divBdr>
        </w:div>
        <w:div w:id="1825393288">
          <w:marLeft w:val="446"/>
          <w:marRight w:val="0"/>
          <w:marTop w:val="0"/>
          <w:marBottom w:val="0"/>
          <w:divBdr>
            <w:top w:val="none" w:sz="0" w:space="0" w:color="auto"/>
            <w:left w:val="none" w:sz="0" w:space="0" w:color="auto"/>
            <w:bottom w:val="none" w:sz="0" w:space="0" w:color="auto"/>
            <w:right w:val="none" w:sz="0" w:space="0" w:color="auto"/>
          </w:divBdr>
        </w:div>
        <w:div w:id="1713070790">
          <w:marLeft w:val="446"/>
          <w:marRight w:val="0"/>
          <w:marTop w:val="0"/>
          <w:marBottom w:val="0"/>
          <w:divBdr>
            <w:top w:val="none" w:sz="0" w:space="0" w:color="auto"/>
            <w:left w:val="none" w:sz="0" w:space="0" w:color="auto"/>
            <w:bottom w:val="none" w:sz="0" w:space="0" w:color="auto"/>
            <w:right w:val="none" w:sz="0" w:space="0" w:color="auto"/>
          </w:divBdr>
        </w:div>
        <w:div w:id="1052536629">
          <w:marLeft w:val="446"/>
          <w:marRight w:val="0"/>
          <w:marTop w:val="0"/>
          <w:marBottom w:val="0"/>
          <w:divBdr>
            <w:top w:val="none" w:sz="0" w:space="0" w:color="auto"/>
            <w:left w:val="none" w:sz="0" w:space="0" w:color="auto"/>
            <w:bottom w:val="none" w:sz="0" w:space="0" w:color="auto"/>
            <w:right w:val="none" w:sz="0" w:space="0" w:color="auto"/>
          </w:divBdr>
        </w:div>
      </w:divsChild>
    </w:div>
    <w:div w:id="1209220024">
      <w:bodyDiv w:val="1"/>
      <w:marLeft w:val="0"/>
      <w:marRight w:val="0"/>
      <w:marTop w:val="0"/>
      <w:marBottom w:val="0"/>
      <w:divBdr>
        <w:top w:val="none" w:sz="0" w:space="0" w:color="auto"/>
        <w:left w:val="none" w:sz="0" w:space="0" w:color="auto"/>
        <w:bottom w:val="none" w:sz="0" w:space="0" w:color="auto"/>
        <w:right w:val="none" w:sz="0" w:space="0" w:color="auto"/>
      </w:divBdr>
    </w:div>
    <w:div w:id="1451976449">
      <w:bodyDiv w:val="1"/>
      <w:marLeft w:val="0"/>
      <w:marRight w:val="0"/>
      <w:marTop w:val="0"/>
      <w:marBottom w:val="0"/>
      <w:divBdr>
        <w:top w:val="none" w:sz="0" w:space="0" w:color="auto"/>
        <w:left w:val="none" w:sz="0" w:space="0" w:color="auto"/>
        <w:bottom w:val="none" w:sz="0" w:space="0" w:color="auto"/>
        <w:right w:val="none" w:sz="0" w:space="0" w:color="auto"/>
      </w:divBdr>
      <w:divsChild>
        <w:div w:id="1817407121">
          <w:marLeft w:val="547"/>
          <w:marRight w:val="0"/>
          <w:marTop w:val="96"/>
          <w:marBottom w:val="0"/>
          <w:divBdr>
            <w:top w:val="none" w:sz="0" w:space="0" w:color="auto"/>
            <w:left w:val="none" w:sz="0" w:space="0" w:color="auto"/>
            <w:bottom w:val="none" w:sz="0" w:space="0" w:color="auto"/>
            <w:right w:val="none" w:sz="0" w:space="0" w:color="auto"/>
          </w:divBdr>
        </w:div>
        <w:div w:id="38748114">
          <w:marLeft w:val="547"/>
          <w:marRight w:val="0"/>
          <w:marTop w:val="96"/>
          <w:marBottom w:val="0"/>
          <w:divBdr>
            <w:top w:val="none" w:sz="0" w:space="0" w:color="auto"/>
            <w:left w:val="none" w:sz="0" w:space="0" w:color="auto"/>
            <w:bottom w:val="none" w:sz="0" w:space="0" w:color="auto"/>
            <w:right w:val="none" w:sz="0" w:space="0" w:color="auto"/>
          </w:divBdr>
        </w:div>
        <w:div w:id="898856445">
          <w:marLeft w:val="547"/>
          <w:marRight w:val="0"/>
          <w:marTop w:val="96"/>
          <w:marBottom w:val="0"/>
          <w:divBdr>
            <w:top w:val="none" w:sz="0" w:space="0" w:color="auto"/>
            <w:left w:val="none" w:sz="0" w:space="0" w:color="auto"/>
            <w:bottom w:val="none" w:sz="0" w:space="0" w:color="auto"/>
            <w:right w:val="none" w:sz="0" w:space="0" w:color="auto"/>
          </w:divBdr>
        </w:div>
        <w:div w:id="1411734012">
          <w:marLeft w:val="547"/>
          <w:marRight w:val="0"/>
          <w:marTop w:val="96"/>
          <w:marBottom w:val="0"/>
          <w:divBdr>
            <w:top w:val="none" w:sz="0" w:space="0" w:color="auto"/>
            <w:left w:val="none" w:sz="0" w:space="0" w:color="auto"/>
            <w:bottom w:val="none" w:sz="0" w:space="0" w:color="auto"/>
            <w:right w:val="none" w:sz="0" w:space="0" w:color="auto"/>
          </w:divBdr>
        </w:div>
        <w:div w:id="1200127725">
          <w:marLeft w:val="547"/>
          <w:marRight w:val="0"/>
          <w:marTop w:val="96"/>
          <w:marBottom w:val="0"/>
          <w:divBdr>
            <w:top w:val="none" w:sz="0" w:space="0" w:color="auto"/>
            <w:left w:val="none" w:sz="0" w:space="0" w:color="auto"/>
            <w:bottom w:val="none" w:sz="0" w:space="0" w:color="auto"/>
            <w:right w:val="none" w:sz="0" w:space="0" w:color="auto"/>
          </w:divBdr>
        </w:div>
        <w:div w:id="1173184261">
          <w:marLeft w:val="547"/>
          <w:marRight w:val="0"/>
          <w:marTop w:val="96"/>
          <w:marBottom w:val="0"/>
          <w:divBdr>
            <w:top w:val="none" w:sz="0" w:space="0" w:color="auto"/>
            <w:left w:val="none" w:sz="0" w:space="0" w:color="auto"/>
            <w:bottom w:val="none" w:sz="0" w:space="0" w:color="auto"/>
            <w:right w:val="none" w:sz="0" w:space="0" w:color="auto"/>
          </w:divBdr>
        </w:div>
        <w:div w:id="1067338020">
          <w:marLeft w:val="547"/>
          <w:marRight w:val="0"/>
          <w:marTop w:val="96"/>
          <w:marBottom w:val="0"/>
          <w:divBdr>
            <w:top w:val="none" w:sz="0" w:space="0" w:color="auto"/>
            <w:left w:val="none" w:sz="0" w:space="0" w:color="auto"/>
            <w:bottom w:val="none" w:sz="0" w:space="0" w:color="auto"/>
            <w:right w:val="none" w:sz="0" w:space="0" w:color="auto"/>
          </w:divBdr>
        </w:div>
        <w:div w:id="1301308111">
          <w:marLeft w:val="547"/>
          <w:marRight w:val="0"/>
          <w:marTop w:val="96"/>
          <w:marBottom w:val="0"/>
          <w:divBdr>
            <w:top w:val="none" w:sz="0" w:space="0" w:color="auto"/>
            <w:left w:val="none" w:sz="0" w:space="0" w:color="auto"/>
            <w:bottom w:val="none" w:sz="0" w:space="0" w:color="auto"/>
            <w:right w:val="none" w:sz="0" w:space="0" w:color="auto"/>
          </w:divBdr>
        </w:div>
      </w:divsChild>
    </w:div>
    <w:div w:id="1467770470">
      <w:bodyDiv w:val="1"/>
      <w:marLeft w:val="0"/>
      <w:marRight w:val="0"/>
      <w:marTop w:val="0"/>
      <w:marBottom w:val="0"/>
      <w:divBdr>
        <w:top w:val="none" w:sz="0" w:space="0" w:color="auto"/>
        <w:left w:val="none" w:sz="0" w:space="0" w:color="auto"/>
        <w:bottom w:val="none" w:sz="0" w:space="0" w:color="auto"/>
        <w:right w:val="none" w:sz="0" w:space="0" w:color="auto"/>
      </w:divBdr>
      <w:divsChild>
        <w:div w:id="1305043810">
          <w:marLeft w:val="547"/>
          <w:marRight w:val="0"/>
          <w:marTop w:val="106"/>
          <w:marBottom w:val="0"/>
          <w:divBdr>
            <w:top w:val="none" w:sz="0" w:space="0" w:color="auto"/>
            <w:left w:val="none" w:sz="0" w:space="0" w:color="auto"/>
            <w:bottom w:val="none" w:sz="0" w:space="0" w:color="auto"/>
            <w:right w:val="none" w:sz="0" w:space="0" w:color="auto"/>
          </w:divBdr>
        </w:div>
        <w:div w:id="1677339822">
          <w:marLeft w:val="547"/>
          <w:marRight w:val="0"/>
          <w:marTop w:val="106"/>
          <w:marBottom w:val="0"/>
          <w:divBdr>
            <w:top w:val="none" w:sz="0" w:space="0" w:color="auto"/>
            <w:left w:val="none" w:sz="0" w:space="0" w:color="auto"/>
            <w:bottom w:val="none" w:sz="0" w:space="0" w:color="auto"/>
            <w:right w:val="none" w:sz="0" w:space="0" w:color="auto"/>
          </w:divBdr>
        </w:div>
        <w:div w:id="1885869332">
          <w:marLeft w:val="1008"/>
          <w:marRight w:val="0"/>
          <w:marTop w:val="96"/>
          <w:marBottom w:val="0"/>
          <w:divBdr>
            <w:top w:val="none" w:sz="0" w:space="0" w:color="auto"/>
            <w:left w:val="none" w:sz="0" w:space="0" w:color="auto"/>
            <w:bottom w:val="none" w:sz="0" w:space="0" w:color="auto"/>
            <w:right w:val="none" w:sz="0" w:space="0" w:color="auto"/>
          </w:divBdr>
        </w:div>
        <w:div w:id="264382675">
          <w:marLeft w:val="1008"/>
          <w:marRight w:val="0"/>
          <w:marTop w:val="96"/>
          <w:marBottom w:val="0"/>
          <w:divBdr>
            <w:top w:val="none" w:sz="0" w:space="0" w:color="auto"/>
            <w:left w:val="none" w:sz="0" w:space="0" w:color="auto"/>
            <w:bottom w:val="none" w:sz="0" w:space="0" w:color="auto"/>
            <w:right w:val="none" w:sz="0" w:space="0" w:color="auto"/>
          </w:divBdr>
        </w:div>
        <w:div w:id="656224769">
          <w:marLeft w:val="1008"/>
          <w:marRight w:val="0"/>
          <w:marTop w:val="96"/>
          <w:marBottom w:val="0"/>
          <w:divBdr>
            <w:top w:val="none" w:sz="0" w:space="0" w:color="auto"/>
            <w:left w:val="none" w:sz="0" w:space="0" w:color="auto"/>
            <w:bottom w:val="none" w:sz="0" w:space="0" w:color="auto"/>
            <w:right w:val="none" w:sz="0" w:space="0" w:color="auto"/>
          </w:divBdr>
        </w:div>
      </w:divsChild>
    </w:div>
    <w:div w:id="1544294025">
      <w:bodyDiv w:val="1"/>
      <w:marLeft w:val="0"/>
      <w:marRight w:val="0"/>
      <w:marTop w:val="0"/>
      <w:marBottom w:val="0"/>
      <w:divBdr>
        <w:top w:val="none" w:sz="0" w:space="0" w:color="auto"/>
        <w:left w:val="none" w:sz="0" w:space="0" w:color="auto"/>
        <w:bottom w:val="none" w:sz="0" w:space="0" w:color="auto"/>
        <w:right w:val="none" w:sz="0" w:space="0" w:color="auto"/>
      </w:divBdr>
    </w:div>
    <w:div w:id="1560510392">
      <w:bodyDiv w:val="1"/>
      <w:marLeft w:val="0"/>
      <w:marRight w:val="0"/>
      <w:marTop w:val="0"/>
      <w:marBottom w:val="0"/>
      <w:divBdr>
        <w:top w:val="none" w:sz="0" w:space="0" w:color="auto"/>
        <w:left w:val="none" w:sz="0" w:space="0" w:color="auto"/>
        <w:bottom w:val="none" w:sz="0" w:space="0" w:color="auto"/>
        <w:right w:val="none" w:sz="0" w:space="0" w:color="auto"/>
      </w:divBdr>
    </w:div>
    <w:div w:id="1675495706">
      <w:bodyDiv w:val="1"/>
      <w:marLeft w:val="0"/>
      <w:marRight w:val="0"/>
      <w:marTop w:val="0"/>
      <w:marBottom w:val="0"/>
      <w:divBdr>
        <w:top w:val="none" w:sz="0" w:space="0" w:color="auto"/>
        <w:left w:val="none" w:sz="0" w:space="0" w:color="auto"/>
        <w:bottom w:val="none" w:sz="0" w:space="0" w:color="auto"/>
        <w:right w:val="none" w:sz="0" w:space="0" w:color="auto"/>
      </w:divBdr>
      <w:divsChild>
        <w:div w:id="861748668">
          <w:marLeft w:val="547"/>
          <w:marRight w:val="0"/>
          <w:marTop w:val="0"/>
          <w:marBottom w:val="0"/>
          <w:divBdr>
            <w:top w:val="none" w:sz="0" w:space="0" w:color="auto"/>
            <w:left w:val="none" w:sz="0" w:space="0" w:color="auto"/>
            <w:bottom w:val="none" w:sz="0" w:space="0" w:color="auto"/>
            <w:right w:val="none" w:sz="0" w:space="0" w:color="auto"/>
          </w:divBdr>
        </w:div>
      </w:divsChild>
    </w:div>
    <w:div w:id="1717268792">
      <w:bodyDiv w:val="1"/>
      <w:marLeft w:val="0"/>
      <w:marRight w:val="0"/>
      <w:marTop w:val="0"/>
      <w:marBottom w:val="0"/>
      <w:divBdr>
        <w:top w:val="none" w:sz="0" w:space="0" w:color="auto"/>
        <w:left w:val="none" w:sz="0" w:space="0" w:color="auto"/>
        <w:bottom w:val="none" w:sz="0" w:space="0" w:color="auto"/>
        <w:right w:val="none" w:sz="0" w:space="0" w:color="auto"/>
      </w:divBdr>
      <w:divsChild>
        <w:div w:id="357590352">
          <w:marLeft w:val="547"/>
          <w:marRight w:val="0"/>
          <w:marTop w:val="0"/>
          <w:marBottom w:val="72"/>
          <w:divBdr>
            <w:top w:val="none" w:sz="0" w:space="0" w:color="auto"/>
            <w:left w:val="none" w:sz="0" w:space="0" w:color="auto"/>
            <w:bottom w:val="none" w:sz="0" w:space="0" w:color="auto"/>
            <w:right w:val="none" w:sz="0" w:space="0" w:color="auto"/>
          </w:divBdr>
        </w:div>
        <w:div w:id="591935831">
          <w:marLeft w:val="547"/>
          <w:marRight w:val="0"/>
          <w:marTop w:val="0"/>
          <w:marBottom w:val="72"/>
          <w:divBdr>
            <w:top w:val="none" w:sz="0" w:space="0" w:color="auto"/>
            <w:left w:val="none" w:sz="0" w:space="0" w:color="auto"/>
            <w:bottom w:val="none" w:sz="0" w:space="0" w:color="auto"/>
            <w:right w:val="none" w:sz="0" w:space="0" w:color="auto"/>
          </w:divBdr>
        </w:div>
        <w:div w:id="1477719046">
          <w:marLeft w:val="547"/>
          <w:marRight w:val="0"/>
          <w:marTop w:val="0"/>
          <w:marBottom w:val="72"/>
          <w:divBdr>
            <w:top w:val="none" w:sz="0" w:space="0" w:color="auto"/>
            <w:left w:val="none" w:sz="0" w:space="0" w:color="auto"/>
            <w:bottom w:val="none" w:sz="0" w:space="0" w:color="auto"/>
            <w:right w:val="none" w:sz="0" w:space="0" w:color="auto"/>
          </w:divBdr>
        </w:div>
        <w:div w:id="1033730707">
          <w:marLeft w:val="547"/>
          <w:marRight w:val="0"/>
          <w:marTop w:val="0"/>
          <w:marBottom w:val="72"/>
          <w:divBdr>
            <w:top w:val="none" w:sz="0" w:space="0" w:color="auto"/>
            <w:left w:val="none" w:sz="0" w:space="0" w:color="auto"/>
            <w:bottom w:val="none" w:sz="0" w:space="0" w:color="auto"/>
            <w:right w:val="none" w:sz="0" w:space="0" w:color="auto"/>
          </w:divBdr>
        </w:div>
        <w:div w:id="1490291158">
          <w:marLeft w:val="547"/>
          <w:marRight w:val="0"/>
          <w:marTop w:val="0"/>
          <w:marBottom w:val="72"/>
          <w:divBdr>
            <w:top w:val="none" w:sz="0" w:space="0" w:color="auto"/>
            <w:left w:val="none" w:sz="0" w:space="0" w:color="auto"/>
            <w:bottom w:val="none" w:sz="0" w:space="0" w:color="auto"/>
            <w:right w:val="none" w:sz="0" w:space="0" w:color="auto"/>
          </w:divBdr>
        </w:div>
        <w:div w:id="1842768694">
          <w:marLeft w:val="547"/>
          <w:marRight w:val="0"/>
          <w:marTop w:val="0"/>
          <w:marBottom w:val="72"/>
          <w:divBdr>
            <w:top w:val="none" w:sz="0" w:space="0" w:color="auto"/>
            <w:left w:val="none" w:sz="0" w:space="0" w:color="auto"/>
            <w:bottom w:val="none" w:sz="0" w:space="0" w:color="auto"/>
            <w:right w:val="none" w:sz="0" w:space="0" w:color="auto"/>
          </w:divBdr>
        </w:div>
        <w:div w:id="1298611723">
          <w:marLeft w:val="547"/>
          <w:marRight w:val="0"/>
          <w:marTop w:val="0"/>
          <w:marBottom w:val="72"/>
          <w:divBdr>
            <w:top w:val="none" w:sz="0" w:space="0" w:color="auto"/>
            <w:left w:val="none" w:sz="0" w:space="0" w:color="auto"/>
            <w:bottom w:val="none" w:sz="0" w:space="0" w:color="auto"/>
            <w:right w:val="none" w:sz="0" w:space="0" w:color="auto"/>
          </w:divBdr>
        </w:div>
        <w:div w:id="1111971789">
          <w:marLeft w:val="547"/>
          <w:marRight w:val="0"/>
          <w:marTop w:val="0"/>
          <w:marBottom w:val="72"/>
          <w:divBdr>
            <w:top w:val="none" w:sz="0" w:space="0" w:color="auto"/>
            <w:left w:val="none" w:sz="0" w:space="0" w:color="auto"/>
            <w:bottom w:val="none" w:sz="0" w:space="0" w:color="auto"/>
            <w:right w:val="none" w:sz="0" w:space="0" w:color="auto"/>
          </w:divBdr>
        </w:div>
      </w:divsChild>
    </w:div>
    <w:div w:id="1749233264">
      <w:bodyDiv w:val="1"/>
      <w:marLeft w:val="0"/>
      <w:marRight w:val="0"/>
      <w:marTop w:val="0"/>
      <w:marBottom w:val="0"/>
      <w:divBdr>
        <w:top w:val="none" w:sz="0" w:space="0" w:color="auto"/>
        <w:left w:val="none" w:sz="0" w:space="0" w:color="auto"/>
        <w:bottom w:val="none" w:sz="0" w:space="0" w:color="auto"/>
        <w:right w:val="none" w:sz="0" w:space="0" w:color="auto"/>
      </w:divBdr>
      <w:divsChild>
        <w:div w:id="849757011">
          <w:marLeft w:val="547"/>
          <w:marRight w:val="0"/>
          <w:marTop w:val="0"/>
          <w:marBottom w:val="72"/>
          <w:divBdr>
            <w:top w:val="none" w:sz="0" w:space="0" w:color="auto"/>
            <w:left w:val="none" w:sz="0" w:space="0" w:color="auto"/>
            <w:bottom w:val="none" w:sz="0" w:space="0" w:color="auto"/>
            <w:right w:val="none" w:sz="0" w:space="0" w:color="auto"/>
          </w:divBdr>
        </w:div>
        <w:div w:id="627930527">
          <w:marLeft w:val="547"/>
          <w:marRight w:val="0"/>
          <w:marTop w:val="0"/>
          <w:marBottom w:val="72"/>
          <w:divBdr>
            <w:top w:val="none" w:sz="0" w:space="0" w:color="auto"/>
            <w:left w:val="none" w:sz="0" w:space="0" w:color="auto"/>
            <w:bottom w:val="none" w:sz="0" w:space="0" w:color="auto"/>
            <w:right w:val="none" w:sz="0" w:space="0" w:color="auto"/>
          </w:divBdr>
        </w:div>
        <w:div w:id="1570531525">
          <w:marLeft w:val="547"/>
          <w:marRight w:val="0"/>
          <w:marTop w:val="0"/>
          <w:marBottom w:val="72"/>
          <w:divBdr>
            <w:top w:val="none" w:sz="0" w:space="0" w:color="auto"/>
            <w:left w:val="none" w:sz="0" w:space="0" w:color="auto"/>
            <w:bottom w:val="none" w:sz="0" w:space="0" w:color="auto"/>
            <w:right w:val="none" w:sz="0" w:space="0" w:color="auto"/>
          </w:divBdr>
        </w:div>
        <w:div w:id="1261571096">
          <w:marLeft w:val="547"/>
          <w:marRight w:val="0"/>
          <w:marTop w:val="0"/>
          <w:marBottom w:val="72"/>
          <w:divBdr>
            <w:top w:val="none" w:sz="0" w:space="0" w:color="auto"/>
            <w:left w:val="none" w:sz="0" w:space="0" w:color="auto"/>
            <w:bottom w:val="none" w:sz="0" w:space="0" w:color="auto"/>
            <w:right w:val="none" w:sz="0" w:space="0" w:color="auto"/>
          </w:divBdr>
        </w:div>
        <w:div w:id="2062051937">
          <w:marLeft w:val="547"/>
          <w:marRight w:val="0"/>
          <w:marTop w:val="0"/>
          <w:marBottom w:val="72"/>
          <w:divBdr>
            <w:top w:val="none" w:sz="0" w:space="0" w:color="auto"/>
            <w:left w:val="none" w:sz="0" w:space="0" w:color="auto"/>
            <w:bottom w:val="none" w:sz="0" w:space="0" w:color="auto"/>
            <w:right w:val="none" w:sz="0" w:space="0" w:color="auto"/>
          </w:divBdr>
        </w:div>
        <w:div w:id="502597674">
          <w:marLeft w:val="547"/>
          <w:marRight w:val="0"/>
          <w:marTop w:val="0"/>
          <w:marBottom w:val="72"/>
          <w:divBdr>
            <w:top w:val="none" w:sz="0" w:space="0" w:color="auto"/>
            <w:left w:val="none" w:sz="0" w:space="0" w:color="auto"/>
            <w:bottom w:val="none" w:sz="0" w:space="0" w:color="auto"/>
            <w:right w:val="none" w:sz="0" w:space="0" w:color="auto"/>
          </w:divBdr>
        </w:div>
        <w:div w:id="131337759">
          <w:marLeft w:val="547"/>
          <w:marRight w:val="0"/>
          <w:marTop w:val="0"/>
          <w:marBottom w:val="72"/>
          <w:divBdr>
            <w:top w:val="none" w:sz="0" w:space="0" w:color="auto"/>
            <w:left w:val="none" w:sz="0" w:space="0" w:color="auto"/>
            <w:bottom w:val="none" w:sz="0" w:space="0" w:color="auto"/>
            <w:right w:val="none" w:sz="0" w:space="0" w:color="auto"/>
          </w:divBdr>
        </w:div>
        <w:div w:id="1573201867">
          <w:marLeft w:val="547"/>
          <w:marRight w:val="0"/>
          <w:marTop w:val="0"/>
          <w:marBottom w:val="72"/>
          <w:divBdr>
            <w:top w:val="none" w:sz="0" w:space="0" w:color="auto"/>
            <w:left w:val="none" w:sz="0" w:space="0" w:color="auto"/>
            <w:bottom w:val="none" w:sz="0" w:space="0" w:color="auto"/>
            <w:right w:val="none" w:sz="0" w:space="0" w:color="auto"/>
          </w:divBdr>
        </w:div>
        <w:div w:id="1674189057">
          <w:marLeft w:val="547"/>
          <w:marRight w:val="0"/>
          <w:marTop w:val="0"/>
          <w:marBottom w:val="72"/>
          <w:divBdr>
            <w:top w:val="none" w:sz="0" w:space="0" w:color="auto"/>
            <w:left w:val="none" w:sz="0" w:space="0" w:color="auto"/>
            <w:bottom w:val="none" w:sz="0" w:space="0" w:color="auto"/>
            <w:right w:val="none" w:sz="0" w:space="0" w:color="auto"/>
          </w:divBdr>
        </w:div>
        <w:div w:id="956370867">
          <w:marLeft w:val="547"/>
          <w:marRight w:val="0"/>
          <w:marTop w:val="0"/>
          <w:marBottom w:val="72"/>
          <w:divBdr>
            <w:top w:val="none" w:sz="0" w:space="0" w:color="auto"/>
            <w:left w:val="none" w:sz="0" w:space="0" w:color="auto"/>
            <w:bottom w:val="none" w:sz="0" w:space="0" w:color="auto"/>
            <w:right w:val="none" w:sz="0" w:space="0" w:color="auto"/>
          </w:divBdr>
        </w:div>
        <w:div w:id="1136874155">
          <w:marLeft w:val="547"/>
          <w:marRight w:val="0"/>
          <w:marTop w:val="0"/>
          <w:marBottom w:val="72"/>
          <w:divBdr>
            <w:top w:val="none" w:sz="0" w:space="0" w:color="auto"/>
            <w:left w:val="none" w:sz="0" w:space="0" w:color="auto"/>
            <w:bottom w:val="none" w:sz="0" w:space="0" w:color="auto"/>
            <w:right w:val="none" w:sz="0" w:space="0" w:color="auto"/>
          </w:divBdr>
        </w:div>
        <w:div w:id="255483569">
          <w:marLeft w:val="547"/>
          <w:marRight w:val="0"/>
          <w:marTop w:val="0"/>
          <w:marBottom w:val="72"/>
          <w:divBdr>
            <w:top w:val="none" w:sz="0" w:space="0" w:color="auto"/>
            <w:left w:val="none" w:sz="0" w:space="0" w:color="auto"/>
            <w:bottom w:val="none" w:sz="0" w:space="0" w:color="auto"/>
            <w:right w:val="none" w:sz="0" w:space="0" w:color="auto"/>
          </w:divBdr>
        </w:div>
        <w:div w:id="870918609">
          <w:marLeft w:val="547"/>
          <w:marRight w:val="0"/>
          <w:marTop w:val="0"/>
          <w:marBottom w:val="72"/>
          <w:divBdr>
            <w:top w:val="none" w:sz="0" w:space="0" w:color="auto"/>
            <w:left w:val="none" w:sz="0" w:space="0" w:color="auto"/>
            <w:bottom w:val="none" w:sz="0" w:space="0" w:color="auto"/>
            <w:right w:val="none" w:sz="0" w:space="0" w:color="auto"/>
          </w:divBdr>
        </w:div>
      </w:divsChild>
    </w:div>
    <w:div w:id="1795752501">
      <w:bodyDiv w:val="1"/>
      <w:marLeft w:val="0"/>
      <w:marRight w:val="0"/>
      <w:marTop w:val="0"/>
      <w:marBottom w:val="0"/>
      <w:divBdr>
        <w:top w:val="none" w:sz="0" w:space="0" w:color="auto"/>
        <w:left w:val="none" w:sz="0" w:space="0" w:color="auto"/>
        <w:bottom w:val="none" w:sz="0" w:space="0" w:color="auto"/>
        <w:right w:val="none" w:sz="0" w:space="0" w:color="auto"/>
      </w:divBdr>
      <w:divsChild>
        <w:div w:id="263271798">
          <w:marLeft w:val="446"/>
          <w:marRight w:val="0"/>
          <w:marTop w:val="0"/>
          <w:marBottom w:val="0"/>
          <w:divBdr>
            <w:top w:val="none" w:sz="0" w:space="0" w:color="auto"/>
            <w:left w:val="none" w:sz="0" w:space="0" w:color="auto"/>
            <w:bottom w:val="none" w:sz="0" w:space="0" w:color="auto"/>
            <w:right w:val="none" w:sz="0" w:space="0" w:color="auto"/>
          </w:divBdr>
        </w:div>
        <w:div w:id="1875994735">
          <w:marLeft w:val="446"/>
          <w:marRight w:val="0"/>
          <w:marTop w:val="0"/>
          <w:marBottom w:val="0"/>
          <w:divBdr>
            <w:top w:val="none" w:sz="0" w:space="0" w:color="auto"/>
            <w:left w:val="none" w:sz="0" w:space="0" w:color="auto"/>
            <w:bottom w:val="none" w:sz="0" w:space="0" w:color="auto"/>
            <w:right w:val="none" w:sz="0" w:space="0" w:color="auto"/>
          </w:divBdr>
        </w:div>
        <w:div w:id="1461605108">
          <w:marLeft w:val="446"/>
          <w:marRight w:val="0"/>
          <w:marTop w:val="0"/>
          <w:marBottom w:val="0"/>
          <w:divBdr>
            <w:top w:val="none" w:sz="0" w:space="0" w:color="auto"/>
            <w:left w:val="none" w:sz="0" w:space="0" w:color="auto"/>
            <w:bottom w:val="none" w:sz="0" w:space="0" w:color="auto"/>
            <w:right w:val="none" w:sz="0" w:space="0" w:color="auto"/>
          </w:divBdr>
        </w:div>
      </w:divsChild>
    </w:div>
    <w:div w:id="1813012083">
      <w:bodyDiv w:val="1"/>
      <w:marLeft w:val="0"/>
      <w:marRight w:val="0"/>
      <w:marTop w:val="0"/>
      <w:marBottom w:val="0"/>
      <w:divBdr>
        <w:top w:val="none" w:sz="0" w:space="0" w:color="auto"/>
        <w:left w:val="none" w:sz="0" w:space="0" w:color="auto"/>
        <w:bottom w:val="none" w:sz="0" w:space="0" w:color="auto"/>
        <w:right w:val="none" w:sz="0" w:space="0" w:color="auto"/>
      </w:divBdr>
      <w:divsChild>
        <w:div w:id="58022934">
          <w:marLeft w:val="547"/>
          <w:marRight w:val="0"/>
          <w:marTop w:val="82"/>
          <w:marBottom w:val="0"/>
          <w:divBdr>
            <w:top w:val="none" w:sz="0" w:space="0" w:color="auto"/>
            <w:left w:val="none" w:sz="0" w:space="0" w:color="auto"/>
            <w:bottom w:val="none" w:sz="0" w:space="0" w:color="auto"/>
            <w:right w:val="none" w:sz="0" w:space="0" w:color="auto"/>
          </w:divBdr>
        </w:div>
        <w:div w:id="1685328186">
          <w:marLeft w:val="547"/>
          <w:marRight w:val="0"/>
          <w:marTop w:val="82"/>
          <w:marBottom w:val="0"/>
          <w:divBdr>
            <w:top w:val="none" w:sz="0" w:space="0" w:color="auto"/>
            <w:left w:val="none" w:sz="0" w:space="0" w:color="auto"/>
            <w:bottom w:val="none" w:sz="0" w:space="0" w:color="auto"/>
            <w:right w:val="none" w:sz="0" w:space="0" w:color="auto"/>
          </w:divBdr>
        </w:div>
        <w:div w:id="1771579274">
          <w:marLeft w:val="547"/>
          <w:marRight w:val="0"/>
          <w:marTop w:val="82"/>
          <w:marBottom w:val="0"/>
          <w:divBdr>
            <w:top w:val="none" w:sz="0" w:space="0" w:color="auto"/>
            <w:left w:val="none" w:sz="0" w:space="0" w:color="auto"/>
            <w:bottom w:val="none" w:sz="0" w:space="0" w:color="auto"/>
            <w:right w:val="none" w:sz="0" w:space="0" w:color="auto"/>
          </w:divBdr>
        </w:div>
        <w:div w:id="852110083">
          <w:marLeft w:val="547"/>
          <w:marRight w:val="0"/>
          <w:marTop w:val="82"/>
          <w:marBottom w:val="0"/>
          <w:divBdr>
            <w:top w:val="none" w:sz="0" w:space="0" w:color="auto"/>
            <w:left w:val="none" w:sz="0" w:space="0" w:color="auto"/>
            <w:bottom w:val="none" w:sz="0" w:space="0" w:color="auto"/>
            <w:right w:val="none" w:sz="0" w:space="0" w:color="auto"/>
          </w:divBdr>
        </w:div>
        <w:div w:id="1448425712">
          <w:marLeft w:val="547"/>
          <w:marRight w:val="0"/>
          <w:marTop w:val="82"/>
          <w:marBottom w:val="0"/>
          <w:divBdr>
            <w:top w:val="none" w:sz="0" w:space="0" w:color="auto"/>
            <w:left w:val="none" w:sz="0" w:space="0" w:color="auto"/>
            <w:bottom w:val="none" w:sz="0" w:space="0" w:color="auto"/>
            <w:right w:val="none" w:sz="0" w:space="0" w:color="auto"/>
          </w:divBdr>
        </w:div>
        <w:div w:id="1671517208">
          <w:marLeft w:val="547"/>
          <w:marRight w:val="0"/>
          <w:marTop w:val="82"/>
          <w:marBottom w:val="0"/>
          <w:divBdr>
            <w:top w:val="none" w:sz="0" w:space="0" w:color="auto"/>
            <w:left w:val="none" w:sz="0" w:space="0" w:color="auto"/>
            <w:bottom w:val="none" w:sz="0" w:space="0" w:color="auto"/>
            <w:right w:val="none" w:sz="0" w:space="0" w:color="auto"/>
          </w:divBdr>
        </w:div>
        <w:div w:id="1443844134">
          <w:marLeft w:val="547"/>
          <w:marRight w:val="0"/>
          <w:marTop w:val="82"/>
          <w:marBottom w:val="0"/>
          <w:divBdr>
            <w:top w:val="none" w:sz="0" w:space="0" w:color="auto"/>
            <w:left w:val="none" w:sz="0" w:space="0" w:color="auto"/>
            <w:bottom w:val="none" w:sz="0" w:space="0" w:color="auto"/>
            <w:right w:val="none" w:sz="0" w:space="0" w:color="auto"/>
          </w:divBdr>
        </w:div>
        <w:div w:id="1924561407">
          <w:marLeft w:val="547"/>
          <w:marRight w:val="0"/>
          <w:marTop w:val="82"/>
          <w:marBottom w:val="0"/>
          <w:divBdr>
            <w:top w:val="none" w:sz="0" w:space="0" w:color="auto"/>
            <w:left w:val="none" w:sz="0" w:space="0" w:color="auto"/>
            <w:bottom w:val="none" w:sz="0" w:space="0" w:color="auto"/>
            <w:right w:val="none" w:sz="0" w:space="0" w:color="auto"/>
          </w:divBdr>
        </w:div>
        <w:div w:id="2096894897">
          <w:marLeft w:val="547"/>
          <w:marRight w:val="0"/>
          <w:marTop w:val="82"/>
          <w:marBottom w:val="0"/>
          <w:divBdr>
            <w:top w:val="none" w:sz="0" w:space="0" w:color="auto"/>
            <w:left w:val="none" w:sz="0" w:space="0" w:color="auto"/>
            <w:bottom w:val="none" w:sz="0" w:space="0" w:color="auto"/>
            <w:right w:val="none" w:sz="0" w:space="0" w:color="auto"/>
          </w:divBdr>
        </w:div>
        <w:div w:id="453183758">
          <w:marLeft w:val="547"/>
          <w:marRight w:val="0"/>
          <w:marTop w:val="82"/>
          <w:marBottom w:val="0"/>
          <w:divBdr>
            <w:top w:val="none" w:sz="0" w:space="0" w:color="auto"/>
            <w:left w:val="none" w:sz="0" w:space="0" w:color="auto"/>
            <w:bottom w:val="none" w:sz="0" w:space="0" w:color="auto"/>
            <w:right w:val="none" w:sz="0" w:space="0" w:color="auto"/>
          </w:divBdr>
        </w:div>
        <w:div w:id="1742633908">
          <w:marLeft w:val="547"/>
          <w:marRight w:val="0"/>
          <w:marTop w:val="82"/>
          <w:marBottom w:val="0"/>
          <w:divBdr>
            <w:top w:val="none" w:sz="0" w:space="0" w:color="auto"/>
            <w:left w:val="none" w:sz="0" w:space="0" w:color="auto"/>
            <w:bottom w:val="none" w:sz="0" w:space="0" w:color="auto"/>
            <w:right w:val="none" w:sz="0" w:space="0" w:color="auto"/>
          </w:divBdr>
        </w:div>
        <w:div w:id="2025473592">
          <w:marLeft w:val="547"/>
          <w:marRight w:val="0"/>
          <w:marTop w:val="82"/>
          <w:marBottom w:val="0"/>
          <w:divBdr>
            <w:top w:val="none" w:sz="0" w:space="0" w:color="auto"/>
            <w:left w:val="none" w:sz="0" w:space="0" w:color="auto"/>
            <w:bottom w:val="none" w:sz="0" w:space="0" w:color="auto"/>
            <w:right w:val="none" w:sz="0" w:space="0" w:color="auto"/>
          </w:divBdr>
        </w:div>
      </w:divsChild>
    </w:div>
    <w:div w:id="1908104330">
      <w:bodyDiv w:val="1"/>
      <w:marLeft w:val="0"/>
      <w:marRight w:val="0"/>
      <w:marTop w:val="0"/>
      <w:marBottom w:val="0"/>
      <w:divBdr>
        <w:top w:val="none" w:sz="0" w:space="0" w:color="auto"/>
        <w:left w:val="none" w:sz="0" w:space="0" w:color="auto"/>
        <w:bottom w:val="none" w:sz="0" w:space="0" w:color="auto"/>
        <w:right w:val="none" w:sz="0" w:space="0" w:color="auto"/>
      </w:divBdr>
      <w:divsChild>
        <w:div w:id="1955668971">
          <w:marLeft w:val="446"/>
          <w:marRight w:val="0"/>
          <w:marTop w:val="0"/>
          <w:marBottom w:val="0"/>
          <w:divBdr>
            <w:top w:val="none" w:sz="0" w:space="0" w:color="auto"/>
            <w:left w:val="none" w:sz="0" w:space="0" w:color="auto"/>
            <w:bottom w:val="none" w:sz="0" w:space="0" w:color="auto"/>
            <w:right w:val="none" w:sz="0" w:space="0" w:color="auto"/>
          </w:divBdr>
        </w:div>
        <w:div w:id="1221399017">
          <w:marLeft w:val="446"/>
          <w:marRight w:val="0"/>
          <w:marTop w:val="0"/>
          <w:marBottom w:val="0"/>
          <w:divBdr>
            <w:top w:val="none" w:sz="0" w:space="0" w:color="auto"/>
            <w:left w:val="none" w:sz="0" w:space="0" w:color="auto"/>
            <w:bottom w:val="none" w:sz="0" w:space="0" w:color="auto"/>
            <w:right w:val="none" w:sz="0" w:space="0" w:color="auto"/>
          </w:divBdr>
        </w:div>
        <w:div w:id="152263655">
          <w:marLeft w:val="446"/>
          <w:marRight w:val="0"/>
          <w:marTop w:val="0"/>
          <w:marBottom w:val="0"/>
          <w:divBdr>
            <w:top w:val="none" w:sz="0" w:space="0" w:color="auto"/>
            <w:left w:val="none" w:sz="0" w:space="0" w:color="auto"/>
            <w:bottom w:val="none" w:sz="0" w:space="0" w:color="auto"/>
            <w:right w:val="none" w:sz="0" w:space="0" w:color="auto"/>
          </w:divBdr>
        </w:div>
        <w:div w:id="1350986482">
          <w:marLeft w:val="446"/>
          <w:marRight w:val="0"/>
          <w:marTop w:val="0"/>
          <w:marBottom w:val="0"/>
          <w:divBdr>
            <w:top w:val="none" w:sz="0" w:space="0" w:color="auto"/>
            <w:left w:val="none" w:sz="0" w:space="0" w:color="auto"/>
            <w:bottom w:val="none" w:sz="0" w:space="0" w:color="auto"/>
            <w:right w:val="none" w:sz="0" w:space="0" w:color="auto"/>
          </w:divBdr>
        </w:div>
        <w:div w:id="2052538642">
          <w:marLeft w:val="446"/>
          <w:marRight w:val="0"/>
          <w:marTop w:val="0"/>
          <w:marBottom w:val="0"/>
          <w:divBdr>
            <w:top w:val="none" w:sz="0" w:space="0" w:color="auto"/>
            <w:left w:val="none" w:sz="0" w:space="0" w:color="auto"/>
            <w:bottom w:val="none" w:sz="0" w:space="0" w:color="auto"/>
            <w:right w:val="none" w:sz="0" w:space="0" w:color="auto"/>
          </w:divBdr>
        </w:div>
        <w:div w:id="948857862">
          <w:marLeft w:val="446"/>
          <w:marRight w:val="0"/>
          <w:marTop w:val="0"/>
          <w:marBottom w:val="0"/>
          <w:divBdr>
            <w:top w:val="none" w:sz="0" w:space="0" w:color="auto"/>
            <w:left w:val="none" w:sz="0" w:space="0" w:color="auto"/>
            <w:bottom w:val="none" w:sz="0" w:space="0" w:color="auto"/>
            <w:right w:val="none" w:sz="0" w:space="0" w:color="auto"/>
          </w:divBdr>
        </w:div>
        <w:div w:id="2005014033">
          <w:marLeft w:val="446"/>
          <w:marRight w:val="0"/>
          <w:marTop w:val="0"/>
          <w:marBottom w:val="0"/>
          <w:divBdr>
            <w:top w:val="none" w:sz="0" w:space="0" w:color="auto"/>
            <w:left w:val="none" w:sz="0" w:space="0" w:color="auto"/>
            <w:bottom w:val="none" w:sz="0" w:space="0" w:color="auto"/>
            <w:right w:val="none" w:sz="0" w:space="0" w:color="auto"/>
          </w:divBdr>
        </w:div>
        <w:div w:id="1622763096">
          <w:marLeft w:val="446"/>
          <w:marRight w:val="0"/>
          <w:marTop w:val="0"/>
          <w:marBottom w:val="0"/>
          <w:divBdr>
            <w:top w:val="none" w:sz="0" w:space="0" w:color="auto"/>
            <w:left w:val="none" w:sz="0" w:space="0" w:color="auto"/>
            <w:bottom w:val="none" w:sz="0" w:space="0" w:color="auto"/>
            <w:right w:val="none" w:sz="0" w:space="0" w:color="auto"/>
          </w:divBdr>
        </w:div>
        <w:div w:id="689454793">
          <w:marLeft w:val="446"/>
          <w:marRight w:val="0"/>
          <w:marTop w:val="0"/>
          <w:marBottom w:val="0"/>
          <w:divBdr>
            <w:top w:val="none" w:sz="0" w:space="0" w:color="auto"/>
            <w:left w:val="none" w:sz="0" w:space="0" w:color="auto"/>
            <w:bottom w:val="none" w:sz="0" w:space="0" w:color="auto"/>
            <w:right w:val="none" w:sz="0" w:space="0" w:color="auto"/>
          </w:divBdr>
        </w:div>
        <w:div w:id="1991324995">
          <w:marLeft w:val="446"/>
          <w:marRight w:val="0"/>
          <w:marTop w:val="0"/>
          <w:marBottom w:val="0"/>
          <w:divBdr>
            <w:top w:val="none" w:sz="0" w:space="0" w:color="auto"/>
            <w:left w:val="none" w:sz="0" w:space="0" w:color="auto"/>
            <w:bottom w:val="none" w:sz="0" w:space="0" w:color="auto"/>
            <w:right w:val="none" w:sz="0" w:space="0" w:color="auto"/>
          </w:divBdr>
        </w:div>
        <w:div w:id="1367561375">
          <w:marLeft w:val="446"/>
          <w:marRight w:val="0"/>
          <w:marTop w:val="0"/>
          <w:marBottom w:val="0"/>
          <w:divBdr>
            <w:top w:val="none" w:sz="0" w:space="0" w:color="auto"/>
            <w:left w:val="none" w:sz="0" w:space="0" w:color="auto"/>
            <w:bottom w:val="none" w:sz="0" w:space="0" w:color="auto"/>
            <w:right w:val="none" w:sz="0" w:space="0" w:color="auto"/>
          </w:divBdr>
        </w:div>
        <w:div w:id="482813572">
          <w:marLeft w:val="446"/>
          <w:marRight w:val="0"/>
          <w:marTop w:val="0"/>
          <w:marBottom w:val="0"/>
          <w:divBdr>
            <w:top w:val="none" w:sz="0" w:space="0" w:color="auto"/>
            <w:left w:val="none" w:sz="0" w:space="0" w:color="auto"/>
            <w:bottom w:val="none" w:sz="0" w:space="0" w:color="auto"/>
            <w:right w:val="none" w:sz="0" w:space="0" w:color="auto"/>
          </w:divBdr>
        </w:div>
      </w:divsChild>
    </w:div>
    <w:div w:id="1908802119">
      <w:bodyDiv w:val="1"/>
      <w:marLeft w:val="0"/>
      <w:marRight w:val="0"/>
      <w:marTop w:val="0"/>
      <w:marBottom w:val="0"/>
      <w:divBdr>
        <w:top w:val="none" w:sz="0" w:space="0" w:color="auto"/>
        <w:left w:val="none" w:sz="0" w:space="0" w:color="auto"/>
        <w:bottom w:val="none" w:sz="0" w:space="0" w:color="auto"/>
        <w:right w:val="none" w:sz="0" w:space="0" w:color="auto"/>
      </w:divBdr>
    </w:div>
    <w:div w:id="1918519369">
      <w:bodyDiv w:val="1"/>
      <w:marLeft w:val="0"/>
      <w:marRight w:val="0"/>
      <w:marTop w:val="0"/>
      <w:marBottom w:val="0"/>
      <w:divBdr>
        <w:top w:val="none" w:sz="0" w:space="0" w:color="auto"/>
        <w:left w:val="none" w:sz="0" w:space="0" w:color="auto"/>
        <w:bottom w:val="none" w:sz="0" w:space="0" w:color="auto"/>
        <w:right w:val="none" w:sz="0" w:space="0" w:color="auto"/>
      </w:divBdr>
      <w:divsChild>
        <w:div w:id="1239827969">
          <w:marLeft w:val="547"/>
          <w:marRight w:val="0"/>
          <w:marTop w:val="96"/>
          <w:marBottom w:val="0"/>
          <w:divBdr>
            <w:top w:val="none" w:sz="0" w:space="0" w:color="auto"/>
            <w:left w:val="none" w:sz="0" w:space="0" w:color="auto"/>
            <w:bottom w:val="none" w:sz="0" w:space="0" w:color="auto"/>
            <w:right w:val="none" w:sz="0" w:space="0" w:color="auto"/>
          </w:divBdr>
        </w:div>
        <w:div w:id="891117930">
          <w:marLeft w:val="547"/>
          <w:marRight w:val="0"/>
          <w:marTop w:val="96"/>
          <w:marBottom w:val="0"/>
          <w:divBdr>
            <w:top w:val="none" w:sz="0" w:space="0" w:color="auto"/>
            <w:left w:val="none" w:sz="0" w:space="0" w:color="auto"/>
            <w:bottom w:val="none" w:sz="0" w:space="0" w:color="auto"/>
            <w:right w:val="none" w:sz="0" w:space="0" w:color="auto"/>
          </w:divBdr>
        </w:div>
        <w:div w:id="1256282920">
          <w:marLeft w:val="547"/>
          <w:marRight w:val="0"/>
          <w:marTop w:val="96"/>
          <w:marBottom w:val="0"/>
          <w:divBdr>
            <w:top w:val="none" w:sz="0" w:space="0" w:color="auto"/>
            <w:left w:val="none" w:sz="0" w:space="0" w:color="auto"/>
            <w:bottom w:val="none" w:sz="0" w:space="0" w:color="auto"/>
            <w:right w:val="none" w:sz="0" w:space="0" w:color="auto"/>
          </w:divBdr>
        </w:div>
        <w:div w:id="2070112609">
          <w:marLeft w:val="547"/>
          <w:marRight w:val="0"/>
          <w:marTop w:val="96"/>
          <w:marBottom w:val="0"/>
          <w:divBdr>
            <w:top w:val="none" w:sz="0" w:space="0" w:color="auto"/>
            <w:left w:val="none" w:sz="0" w:space="0" w:color="auto"/>
            <w:bottom w:val="none" w:sz="0" w:space="0" w:color="auto"/>
            <w:right w:val="none" w:sz="0" w:space="0" w:color="auto"/>
          </w:divBdr>
        </w:div>
        <w:div w:id="1526628279">
          <w:marLeft w:val="547"/>
          <w:marRight w:val="0"/>
          <w:marTop w:val="96"/>
          <w:marBottom w:val="0"/>
          <w:divBdr>
            <w:top w:val="none" w:sz="0" w:space="0" w:color="auto"/>
            <w:left w:val="none" w:sz="0" w:space="0" w:color="auto"/>
            <w:bottom w:val="none" w:sz="0" w:space="0" w:color="auto"/>
            <w:right w:val="none" w:sz="0" w:space="0" w:color="auto"/>
          </w:divBdr>
        </w:div>
        <w:div w:id="1468819219">
          <w:marLeft w:val="547"/>
          <w:marRight w:val="0"/>
          <w:marTop w:val="96"/>
          <w:marBottom w:val="0"/>
          <w:divBdr>
            <w:top w:val="none" w:sz="0" w:space="0" w:color="auto"/>
            <w:left w:val="none" w:sz="0" w:space="0" w:color="auto"/>
            <w:bottom w:val="none" w:sz="0" w:space="0" w:color="auto"/>
            <w:right w:val="none" w:sz="0" w:space="0" w:color="auto"/>
          </w:divBdr>
        </w:div>
      </w:divsChild>
    </w:div>
    <w:div w:id="1988391722">
      <w:bodyDiv w:val="1"/>
      <w:marLeft w:val="0"/>
      <w:marRight w:val="0"/>
      <w:marTop w:val="0"/>
      <w:marBottom w:val="0"/>
      <w:divBdr>
        <w:top w:val="none" w:sz="0" w:space="0" w:color="auto"/>
        <w:left w:val="none" w:sz="0" w:space="0" w:color="auto"/>
        <w:bottom w:val="none" w:sz="0" w:space="0" w:color="auto"/>
        <w:right w:val="none" w:sz="0" w:space="0" w:color="auto"/>
      </w:divBdr>
      <w:divsChild>
        <w:div w:id="1249846539">
          <w:marLeft w:val="634"/>
          <w:marRight w:val="0"/>
          <w:marTop w:val="0"/>
          <w:marBottom w:val="0"/>
          <w:divBdr>
            <w:top w:val="none" w:sz="0" w:space="0" w:color="auto"/>
            <w:left w:val="none" w:sz="0" w:space="0" w:color="auto"/>
            <w:bottom w:val="none" w:sz="0" w:space="0" w:color="auto"/>
            <w:right w:val="none" w:sz="0" w:space="0" w:color="auto"/>
          </w:divBdr>
        </w:div>
        <w:div w:id="54087863">
          <w:marLeft w:val="634"/>
          <w:marRight w:val="0"/>
          <w:marTop w:val="0"/>
          <w:marBottom w:val="0"/>
          <w:divBdr>
            <w:top w:val="none" w:sz="0" w:space="0" w:color="auto"/>
            <w:left w:val="none" w:sz="0" w:space="0" w:color="auto"/>
            <w:bottom w:val="none" w:sz="0" w:space="0" w:color="auto"/>
            <w:right w:val="none" w:sz="0" w:space="0" w:color="auto"/>
          </w:divBdr>
        </w:div>
        <w:div w:id="387532006">
          <w:marLeft w:val="634"/>
          <w:marRight w:val="0"/>
          <w:marTop w:val="0"/>
          <w:marBottom w:val="0"/>
          <w:divBdr>
            <w:top w:val="none" w:sz="0" w:space="0" w:color="auto"/>
            <w:left w:val="none" w:sz="0" w:space="0" w:color="auto"/>
            <w:bottom w:val="none" w:sz="0" w:space="0" w:color="auto"/>
            <w:right w:val="none" w:sz="0" w:space="0" w:color="auto"/>
          </w:divBdr>
        </w:div>
        <w:div w:id="971053759">
          <w:marLeft w:val="634"/>
          <w:marRight w:val="0"/>
          <w:marTop w:val="0"/>
          <w:marBottom w:val="0"/>
          <w:divBdr>
            <w:top w:val="none" w:sz="0" w:space="0" w:color="auto"/>
            <w:left w:val="none" w:sz="0" w:space="0" w:color="auto"/>
            <w:bottom w:val="none" w:sz="0" w:space="0" w:color="auto"/>
            <w:right w:val="none" w:sz="0" w:space="0" w:color="auto"/>
          </w:divBdr>
        </w:div>
        <w:div w:id="792288180">
          <w:marLeft w:val="634"/>
          <w:marRight w:val="0"/>
          <w:marTop w:val="0"/>
          <w:marBottom w:val="0"/>
          <w:divBdr>
            <w:top w:val="none" w:sz="0" w:space="0" w:color="auto"/>
            <w:left w:val="none" w:sz="0" w:space="0" w:color="auto"/>
            <w:bottom w:val="none" w:sz="0" w:space="0" w:color="auto"/>
            <w:right w:val="none" w:sz="0" w:space="0" w:color="auto"/>
          </w:divBdr>
        </w:div>
        <w:div w:id="120391391">
          <w:marLeft w:val="446"/>
          <w:marRight w:val="0"/>
          <w:marTop w:val="0"/>
          <w:marBottom w:val="0"/>
          <w:divBdr>
            <w:top w:val="none" w:sz="0" w:space="0" w:color="auto"/>
            <w:left w:val="none" w:sz="0" w:space="0" w:color="auto"/>
            <w:bottom w:val="none" w:sz="0" w:space="0" w:color="auto"/>
            <w:right w:val="none" w:sz="0" w:space="0" w:color="auto"/>
          </w:divBdr>
        </w:div>
        <w:div w:id="479536489">
          <w:marLeft w:val="446"/>
          <w:marRight w:val="0"/>
          <w:marTop w:val="0"/>
          <w:marBottom w:val="0"/>
          <w:divBdr>
            <w:top w:val="none" w:sz="0" w:space="0" w:color="auto"/>
            <w:left w:val="none" w:sz="0" w:space="0" w:color="auto"/>
            <w:bottom w:val="none" w:sz="0" w:space="0" w:color="auto"/>
            <w:right w:val="none" w:sz="0" w:space="0" w:color="auto"/>
          </w:divBdr>
        </w:div>
        <w:div w:id="465633732">
          <w:marLeft w:val="446"/>
          <w:marRight w:val="0"/>
          <w:marTop w:val="0"/>
          <w:marBottom w:val="0"/>
          <w:divBdr>
            <w:top w:val="none" w:sz="0" w:space="0" w:color="auto"/>
            <w:left w:val="none" w:sz="0" w:space="0" w:color="auto"/>
            <w:bottom w:val="none" w:sz="0" w:space="0" w:color="auto"/>
            <w:right w:val="none" w:sz="0" w:space="0" w:color="auto"/>
          </w:divBdr>
        </w:div>
        <w:div w:id="623730073">
          <w:marLeft w:val="446"/>
          <w:marRight w:val="0"/>
          <w:marTop w:val="0"/>
          <w:marBottom w:val="0"/>
          <w:divBdr>
            <w:top w:val="none" w:sz="0" w:space="0" w:color="auto"/>
            <w:left w:val="none" w:sz="0" w:space="0" w:color="auto"/>
            <w:bottom w:val="none" w:sz="0" w:space="0" w:color="auto"/>
            <w:right w:val="none" w:sz="0" w:space="0" w:color="auto"/>
          </w:divBdr>
        </w:div>
        <w:div w:id="2088841966">
          <w:marLeft w:val="446"/>
          <w:marRight w:val="0"/>
          <w:marTop w:val="0"/>
          <w:marBottom w:val="0"/>
          <w:divBdr>
            <w:top w:val="none" w:sz="0" w:space="0" w:color="auto"/>
            <w:left w:val="none" w:sz="0" w:space="0" w:color="auto"/>
            <w:bottom w:val="none" w:sz="0" w:space="0" w:color="auto"/>
            <w:right w:val="none" w:sz="0" w:space="0" w:color="auto"/>
          </w:divBdr>
        </w:div>
        <w:div w:id="105466545">
          <w:marLeft w:val="446"/>
          <w:marRight w:val="0"/>
          <w:marTop w:val="0"/>
          <w:marBottom w:val="0"/>
          <w:divBdr>
            <w:top w:val="none" w:sz="0" w:space="0" w:color="auto"/>
            <w:left w:val="none" w:sz="0" w:space="0" w:color="auto"/>
            <w:bottom w:val="none" w:sz="0" w:space="0" w:color="auto"/>
            <w:right w:val="none" w:sz="0" w:space="0" w:color="auto"/>
          </w:divBdr>
        </w:div>
        <w:div w:id="1113481966">
          <w:marLeft w:val="446"/>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diagramLayout" Target="diagrams/layout1.xml"/><Relationship Id="rId18" Type="http://schemas.openxmlformats.org/officeDocument/2006/relationships/diagramData" Target="diagrams/data2.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diagramColors" Target="diagrams/colors2.xml"/><Relationship Id="rId7" Type="http://schemas.openxmlformats.org/officeDocument/2006/relationships/endnotes" Target="endnotes.xml"/><Relationship Id="rId12" Type="http://schemas.openxmlformats.org/officeDocument/2006/relationships/diagramData" Target="diagrams/data1.xml"/><Relationship Id="rId17" Type="http://schemas.openxmlformats.org/officeDocument/2006/relationships/image" Target="media/image5.jpeg"/><Relationship Id="rId25" Type="http://schemas.openxmlformats.org/officeDocument/2006/relationships/footer" Target="footer1.xml"/><Relationship Id="rId2" Type="http://schemas.openxmlformats.org/officeDocument/2006/relationships/numbering" Target="numbering.xml"/><Relationship Id="rId16" Type="http://schemas.microsoft.com/office/2007/relationships/diagramDrawing" Target="diagrams/drawing1.xml"/><Relationship Id="rId20" Type="http://schemas.openxmlformats.org/officeDocument/2006/relationships/diagramQuickStyle" Target="diagrams/quickStyle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diagramColors" Target="diagrams/colors1.xml"/><Relationship Id="rId23" Type="http://schemas.openxmlformats.org/officeDocument/2006/relationships/image" Target="media/image6.png"/><Relationship Id="rId10" Type="http://schemas.openxmlformats.org/officeDocument/2006/relationships/image" Target="media/image3.png"/><Relationship Id="rId19" Type="http://schemas.openxmlformats.org/officeDocument/2006/relationships/diagramLayout" Target="diagrams/layout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diagramQuickStyle" Target="diagrams/quickStyle1.xml"/><Relationship Id="rId22" Type="http://schemas.microsoft.com/office/2007/relationships/diagramDrawing" Target="diagrams/drawing2.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8A303A9-257F-4D12-B7E4-783CC278F8D6}" type="doc">
      <dgm:prSet loTypeId="urn:microsoft.com/office/officeart/2005/8/layout/hList6" loCatId="list" qsTypeId="urn:microsoft.com/office/officeart/2005/8/quickstyle/simple1" qsCatId="simple" csTypeId="urn:microsoft.com/office/officeart/2005/8/colors/accent0_1" csCatId="mainScheme" phldr="1"/>
      <dgm:spPr/>
      <dgm:t>
        <a:bodyPr/>
        <a:lstStyle/>
        <a:p>
          <a:endParaRPr lang="pl-PL"/>
        </a:p>
      </dgm:t>
    </dgm:pt>
    <dgm:pt modelId="{D0477A6E-F85C-41B0-970D-B275EAC8D3F5}">
      <dgm:prSet phldrT="[Tekst]"/>
      <dgm:spPr/>
      <dgm:t>
        <a:bodyPr/>
        <a:lstStyle/>
        <a:p>
          <a:r>
            <a:rPr lang="pl-PL" dirty="0"/>
            <a:t>Powinien obejmować zarówno media instytucjonalne ale także </a:t>
          </a:r>
          <a:r>
            <a:rPr lang="pl-PL" dirty="0" err="1"/>
            <a:t>social</a:t>
          </a:r>
          <a:r>
            <a:rPr lang="pl-PL" dirty="0"/>
            <a:t> media.</a:t>
          </a:r>
        </a:p>
      </dgm:t>
    </dgm:pt>
    <dgm:pt modelId="{04983B5B-5B7C-4143-B930-10668D4CF2F1}" type="parTrans" cxnId="{71A484D8-933C-4D2D-A0C1-17CD0C1F4F52}">
      <dgm:prSet/>
      <dgm:spPr/>
      <dgm:t>
        <a:bodyPr/>
        <a:lstStyle/>
        <a:p>
          <a:endParaRPr lang="pl-PL"/>
        </a:p>
      </dgm:t>
    </dgm:pt>
    <dgm:pt modelId="{F423DD0E-2A85-4A5D-A6F7-660F83129E98}" type="sibTrans" cxnId="{71A484D8-933C-4D2D-A0C1-17CD0C1F4F52}">
      <dgm:prSet/>
      <dgm:spPr/>
      <dgm:t>
        <a:bodyPr/>
        <a:lstStyle/>
        <a:p>
          <a:endParaRPr lang="pl-PL"/>
        </a:p>
      </dgm:t>
    </dgm:pt>
    <dgm:pt modelId="{4A977A56-6C77-4849-9F3F-67A7731CE5B5}">
      <dgm:prSet phldrT="[Tekst]"/>
      <dgm:spPr/>
      <dgm:t>
        <a:bodyPr/>
        <a:lstStyle/>
        <a:p>
          <a:r>
            <a:rPr lang="pl-PL" dirty="0"/>
            <a:t>Pozwala na śledzenie dyskusji, analizę skuteczności przyjętej strategii komunikacyjnej </a:t>
          </a:r>
          <a:br>
            <a:rPr lang="pl-PL" dirty="0"/>
          </a:br>
          <a:r>
            <a:rPr lang="pl-PL" dirty="0"/>
            <a:t>i szybkie reagowanie na nieprawdziwe informacje.</a:t>
          </a:r>
        </a:p>
      </dgm:t>
    </dgm:pt>
    <dgm:pt modelId="{51602E61-600B-4E7F-B9A0-607B6FAF5268}" type="parTrans" cxnId="{0B6CC2B4-9DB0-4FE8-8B17-427534F2A0D8}">
      <dgm:prSet/>
      <dgm:spPr/>
      <dgm:t>
        <a:bodyPr/>
        <a:lstStyle/>
        <a:p>
          <a:endParaRPr lang="pl-PL"/>
        </a:p>
      </dgm:t>
    </dgm:pt>
    <dgm:pt modelId="{6873EE60-9D06-4F9D-B33D-CCB6B1ABB09F}" type="sibTrans" cxnId="{0B6CC2B4-9DB0-4FE8-8B17-427534F2A0D8}">
      <dgm:prSet/>
      <dgm:spPr/>
      <dgm:t>
        <a:bodyPr/>
        <a:lstStyle/>
        <a:p>
          <a:endParaRPr lang="pl-PL"/>
        </a:p>
      </dgm:t>
    </dgm:pt>
    <dgm:pt modelId="{B4D5B3C2-F6F7-4636-B04A-C6BA39F8BDC0}">
      <dgm:prSet phldrT="[Tekst]"/>
      <dgm:spPr/>
      <dgm:t>
        <a:bodyPr/>
        <a:lstStyle/>
        <a:p>
          <a:r>
            <a:rPr lang="pl-PL" dirty="0"/>
            <a:t>Identyfikację danych dziennikarzy, redaktorów, wydawców, liderów opinii, </a:t>
          </a:r>
          <a:r>
            <a:rPr lang="pl-PL" dirty="0" err="1"/>
            <a:t>blogerów</a:t>
          </a:r>
          <a:r>
            <a:rPr lang="pl-PL" dirty="0"/>
            <a:t> czy </a:t>
          </a:r>
          <a:r>
            <a:rPr lang="pl-PL" dirty="0" err="1"/>
            <a:t>influenserów</a:t>
          </a:r>
          <a:r>
            <a:rPr lang="pl-PL" dirty="0"/>
            <a:t>.</a:t>
          </a:r>
        </a:p>
      </dgm:t>
    </dgm:pt>
    <dgm:pt modelId="{534D1425-6165-4B04-8B0E-75E535D49354}" type="parTrans" cxnId="{E099A548-4D76-4088-B66C-C91EE91CA2AB}">
      <dgm:prSet/>
      <dgm:spPr/>
      <dgm:t>
        <a:bodyPr/>
        <a:lstStyle/>
        <a:p>
          <a:endParaRPr lang="pl-PL"/>
        </a:p>
      </dgm:t>
    </dgm:pt>
    <dgm:pt modelId="{0D9143B6-9B7C-4065-AD41-F440EAF6D323}" type="sibTrans" cxnId="{E099A548-4D76-4088-B66C-C91EE91CA2AB}">
      <dgm:prSet/>
      <dgm:spPr/>
      <dgm:t>
        <a:bodyPr/>
        <a:lstStyle/>
        <a:p>
          <a:endParaRPr lang="pl-PL"/>
        </a:p>
      </dgm:t>
    </dgm:pt>
    <dgm:pt modelId="{37579483-71BC-431D-8D53-B132B7EA887F}" type="pres">
      <dgm:prSet presAssocID="{48A303A9-257F-4D12-B7E4-783CC278F8D6}" presName="Name0" presStyleCnt="0">
        <dgm:presLayoutVars>
          <dgm:dir/>
          <dgm:resizeHandles val="exact"/>
        </dgm:presLayoutVars>
      </dgm:prSet>
      <dgm:spPr/>
    </dgm:pt>
    <dgm:pt modelId="{3783F68E-D4CF-42CB-BEDF-66CE351E933C}" type="pres">
      <dgm:prSet presAssocID="{D0477A6E-F85C-41B0-970D-B275EAC8D3F5}" presName="node" presStyleLbl="node1" presStyleIdx="0" presStyleCnt="3">
        <dgm:presLayoutVars>
          <dgm:bulletEnabled val="1"/>
        </dgm:presLayoutVars>
      </dgm:prSet>
      <dgm:spPr/>
    </dgm:pt>
    <dgm:pt modelId="{91BDC053-687B-49C7-8647-C96F3DF7C355}" type="pres">
      <dgm:prSet presAssocID="{F423DD0E-2A85-4A5D-A6F7-660F83129E98}" presName="sibTrans" presStyleCnt="0"/>
      <dgm:spPr/>
    </dgm:pt>
    <dgm:pt modelId="{3F598F7F-A686-42E3-9076-5884248CEA7D}" type="pres">
      <dgm:prSet presAssocID="{4A977A56-6C77-4849-9F3F-67A7731CE5B5}" presName="node" presStyleLbl="node1" presStyleIdx="1" presStyleCnt="3">
        <dgm:presLayoutVars>
          <dgm:bulletEnabled val="1"/>
        </dgm:presLayoutVars>
      </dgm:prSet>
      <dgm:spPr/>
    </dgm:pt>
    <dgm:pt modelId="{8AFD56A1-8D78-46AE-A7DE-019668DA6251}" type="pres">
      <dgm:prSet presAssocID="{6873EE60-9D06-4F9D-B33D-CCB6B1ABB09F}" presName="sibTrans" presStyleCnt="0"/>
      <dgm:spPr/>
    </dgm:pt>
    <dgm:pt modelId="{EED262A1-FB74-404F-8413-1759BBA968E8}" type="pres">
      <dgm:prSet presAssocID="{B4D5B3C2-F6F7-4636-B04A-C6BA39F8BDC0}" presName="node" presStyleLbl="node1" presStyleIdx="2" presStyleCnt="3">
        <dgm:presLayoutVars>
          <dgm:bulletEnabled val="1"/>
        </dgm:presLayoutVars>
      </dgm:prSet>
      <dgm:spPr/>
    </dgm:pt>
  </dgm:ptLst>
  <dgm:cxnLst>
    <dgm:cxn modelId="{E099A548-4D76-4088-B66C-C91EE91CA2AB}" srcId="{48A303A9-257F-4D12-B7E4-783CC278F8D6}" destId="{B4D5B3C2-F6F7-4636-B04A-C6BA39F8BDC0}" srcOrd="2" destOrd="0" parTransId="{534D1425-6165-4B04-8B0E-75E535D49354}" sibTransId="{0D9143B6-9B7C-4065-AD41-F440EAF6D323}"/>
    <dgm:cxn modelId="{B680316E-C4E1-4EDB-AB68-0B758423F5C8}" type="presOf" srcId="{D0477A6E-F85C-41B0-970D-B275EAC8D3F5}" destId="{3783F68E-D4CF-42CB-BEDF-66CE351E933C}" srcOrd="0" destOrd="0" presId="urn:microsoft.com/office/officeart/2005/8/layout/hList6"/>
    <dgm:cxn modelId="{9CA23571-1FD4-4791-89DA-EEF8B9E9BECE}" type="presOf" srcId="{48A303A9-257F-4D12-B7E4-783CC278F8D6}" destId="{37579483-71BC-431D-8D53-B132B7EA887F}" srcOrd="0" destOrd="0" presId="urn:microsoft.com/office/officeart/2005/8/layout/hList6"/>
    <dgm:cxn modelId="{87794483-D5B7-4F36-838B-20D02DC3C1B8}" type="presOf" srcId="{4A977A56-6C77-4849-9F3F-67A7731CE5B5}" destId="{3F598F7F-A686-42E3-9076-5884248CEA7D}" srcOrd="0" destOrd="0" presId="urn:microsoft.com/office/officeart/2005/8/layout/hList6"/>
    <dgm:cxn modelId="{0B6CC2B4-9DB0-4FE8-8B17-427534F2A0D8}" srcId="{48A303A9-257F-4D12-B7E4-783CC278F8D6}" destId="{4A977A56-6C77-4849-9F3F-67A7731CE5B5}" srcOrd="1" destOrd="0" parTransId="{51602E61-600B-4E7F-B9A0-607B6FAF5268}" sibTransId="{6873EE60-9D06-4F9D-B33D-CCB6B1ABB09F}"/>
    <dgm:cxn modelId="{71A484D8-933C-4D2D-A0C1-17CD0C1F4F52}" srcId="{48A303A9-257F-4D12-B7E4-783CC278F8D6}" destId="{D0477A6E-F85C-41B0-970D-B275EAC8D3F5}" srcOrd="0" destOrd="0" parTransId="{04983B5B-5B7C-4143-B930-10668D4CF2F1}" sibTransId="{F423DD0E-2A85-4A5D-A6F7-660F83129E98}"/>
    <dgm:cxn modelId="{6CEA26FC-1A68-46E5-9239-2AB63ED593F0}" type="presOf" srcId="{B4D5B3C2-F6F7-4636-B04A-C6BA39F8BDC0}" destId="{EED262A1-FB74-404F-8413-1759BBA968E8}" srcOrd="0" destOrd="0" presId="urn:microsoft.com/office/officeart/2005/8/layout/hList6"/>
    <dgm:cxn modelId="{A48CB8B1-DC52-47E4-BBD3-8B585DCD59EE}" type="presParOf" srcId="{37579483-71BC-431D-8D53-B132B7EA887F}" destId="{3783F68E-D4CF-42CB-BEDF-66CE351E933C}" srcOrd="0" destOrd="0" presId="urn:microsoft.com/office/officeart/2005/8/layout/hList6"/>
    <dgm:cxn modelId="{14F7CEC4-2690-4506-91FE-0F6D6C99DFA2}" type="presParOf" srcId="{37579483-71BC-431D-8D53-B132B7EA887F}" destId="{91BDC053-687B-49C7-8647-C96F3DF7C355}" srcOrd="1" destOrd="0" presId="urn:microsoft.com/office/officeart/2005/8/layout/hList6"/>
    <dgm:cxn modelId="{BAC0DE4A-2087-47F5-8FBB-103DCE59C617}" type="presParOf" srcId="{37579483-71BC-431D-8D53-B132B7EA887F}" destId="{3F598F7F-A686-42E3-9076-5884248CEA7D}" srcOrd="2" destOrd="0" presId="urn:microsoft.com/office/officeart/2005/8/layout/hList6"/>
    <dgm:cxn modelId="{AEA9D9C1-BC16-4247-BA2C-11AE227B7289}" type="presParOf" srcId="{37579483-71BC-431D-8D53-B132B7EA887F}" destId="{8AFD56A1-8D78-46AE-A7DE-019668DA6251}" srcOrd="3" destOrd="0" presId="urn:microsoft.com/office/officeart/2005/8/layout/hList6"/>
    <dgm:cxn modelId="{FD4B2BD1-86F7-4525-BD93-2453160B1AF4}" type="presParOf" srcId="{37579483-71BC-431D-8D53-B132B7EA887F}" destId="{EED262A1-FB74-404F-8413-1759BBA968E8}" srcOrd="4" destOrd="0" presId="urn:microsoft.com/office/officeart/2005/8/layout/hList6"/>
  </dgm:cxnLst>
  <dgm:bg/>
  <dgm:whole/>
  <dgm:extLst>
    <a:ext uri="http://schemas.microsoft.com/office/drawing/2008/diagram">
      <dsp:dataModelExt xmlns:dsp="http://schemas.microsoft.com/office/drawing/2008/diagram" relId="rId16"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208F958E-B0A9-408F-9BDE-36C28B769A0F}" type="doc">
      <dgm:prSet loTypeId="urn:microsoft.com/office/officeart/2005/8/layout/hProcess9" loCatId="process" qsTypeId="urn:microsoft.com/office/officeart/2005/8/quickstyle/simple1" qsCatId="simple" csTypeId="urn:microsoft.com/office/officeart/2005/8/colors/accent0_1" csCatId="mainScheme" phldr="1"/>
      <dgm:spPr/>
    </dgm:pt>
    <dgm:pt modelId="{514563FB-9DED-42E0-8A2B-50622867914D}">
      <dgm:prSet phldrT="[Tekst]" custT="1"/>
      <dgm:spPr/>
      <dgm:t>
        <a:bodyPr/>
        <a:lstStyle/>
        <a:p>
          <a:r>
            <a:rPr lang="pl-PL" sz="800" dirty="0">
              <a:effectLst/>
              <a:latin typeface="+mn-lt"/>
              <a:ea typeface="+mn-ea"/>
              <a:cs typeface="+mn-cs"/>
            </a:rPr>
            <a:t>Przekazanie materiałów informacyjnych dla dziennikarzy</a:t>
          </a:r>
          <a:endParaRPr lang="pl-PL" sz="800" dirty="0"/>
        </a:p>
      </dgm:t>
    </dgm:pt>
    <dgm:pt modelId="{88541C2F-E7BA-40ED-AA59-15ACDA489785}" type="parTrans" cxnId="{888F748F-6E24-4376-8D70-C0849A7FB0E1}">
      <dgm:prSet/>
      <dgm:spPr/>
      <dgm:t>
        <a:bodyPr/>
        <a:lstStyle/>
        <a:p>
          <a:endParaRPr lang="pl-PL" sz="800"/>
        </a:p>
      </dgm:t>
    </dgm:pt>
    <dgm:pt modelId="{8153A7A1-64A7-4835-892D-FB42BA79546B}" type="sibTrans" cxnId="{888F748F-6E24-4376-8D70-C0849A7FB0E1}">
      <dgm:prSet/>
      <dgm:spPr/>
      <dgm:t>
        <a:bodyPr/>
        <a:lstStyle/>
        <a:p>
          <a:endParaRPr lang="pl-PL" sz="800"/>
        </a:p>
      </dgm:t>
    </dgm:pt>
    <dgm:pt modelId="{F5B27B0E-971C-46A1-8F0F-A918BD3471EC}">
      <dgm:prSet phldrT="[Tekst]" custT="1"/>
      <dgm:spPr/>
      <dgm:t>
        <a:bodyPr/>
        <a:lstStyle/>
        <a:p>
          <a:r>
            <a:rPr lang="pl-PL" sz="800" dirty="0">
              <a:effectLst/>
              <a:latin typeface="+mn-lt"/>
              <a:ea typeface="+mn-ea"/>
              <a:cs typeface="+mn-cs"/>
            </a:rPr>
            <a:t>Powitanie włącznie z krótkim podaniem celu konferencji</a:t>
          </a:r>
          <a:endParaRPr lang="pl-PL" sz="800" dirty="0"/>
        </a:p>
      </dgm:t>
    </dgm:pt>
    <dgm:pt modelId="{42C7B4EE-E1F7-4825-9034-A747563D7A9B}" type="parTrans" cxnId="{C040A334-B2BF-4D1F-BC7B-5690308964B9}">
      <dgm:prSet/>
      <dgm:spPr/>
      <dgm:t>
        <a:bodyPr/>
        <a:lstStyle/>
        <a:p>
          <a:endParaRPr lang="pl-PL" sz="800"/>
        </a:p>
      </dgm:t>
    </dgm:pt>
    <dgm:pt modelId="{67F32097-88D4-4F58-90F9-1236ED99269B}" type="sibTrans" cxnId="{C040A334-B2BF-4D1F-BC7B-5690308964B9}">
      <dgm:prSet/>
      <dgm:spPr/>
      <dgm:t>
        <a:bodyPr/>
        <a:lstStyle/>
        <a:p>
          <a:endParaRPr lang="pl-PL" sz="800"/>
        </a:p>
      </dgm:t>
    </dgm:pt>
    <dgm:pt modelId="{20B77D10-DDCC-4E18-AB7C-0D77BB94860C}">
      <dgm:prSet phldrT="[Tekst]" custT="1"/>
      <dgm:spPr/>
      <dgm:t>
        <a:bodyPr/>
        <a:lstStyle/>
        <a:p>
          <a:r>
            <a:rPr lang="pl-PL" sz="800" dirty="0">
              <a:effectLst/>
              <a:latin typeface="+mn-lt"/>
              <a:ea typeface="+mn-ea"/>
              <a:cs typeface="+mn-cs"/>
            </a:rPr>
            <a:t>Przedstawienie osób biorących udział ze strony organizatorów konferencji</a:t>
          </a:r>
          <a:endParaRPr lang="pl-PL" sz="800" dirty="0"/>
        </a:p>
      </dgm:t>
    </dgm:pt>
    <dgm:pt modelId="{B2491D2C-96A9-460E-8B01-8C623ABCFC2F}" type="parTrans" cxnId="{164BB15D-C8BC-44ED-9F33-3B6727807894}">
      <dgm:prSet/>
      <dgm:spPr/>
      <dgm:t>
        <a:bodyPr/>
        <a:lstStyle/>
        <a:p>
          <a:endParaRPr lang="pl-PL" sz="800"/>
        </a:p>
      </dgm:t>
    </dgm:pt>
    <dgm:pt modelId="{C4AE1A83-7D0D-4178-8612-621359626B0B}" type="sibTrans" cxnId="{164BB15D-C8BC-44ED-9F33-3B6727807894}">
      <dgm:prSet/>
      <dgm:spPr/>
      <dgm:t>
        <a:bodyPr/>
        <a:lstStyle/>
        <a:p>
          <a:endParaRPr lang="pl-PL" sz="800"/>
        </a:p>
      </dgm:t>
    </dgm:pt>
    <dgm:pt modelId="{4E2C12EA-E52B-4176-9156-6F2825C42949}">
      <dgm:prSet custT="1"/>
      <dgm:spPr/>
      <dgm:t>
        <a:bodyPr/>
        <a:lstStyle/>
        <a:p>
          <a:r>
            <a:rPr lang="pl-PL" sz="800" dirty="0">
              <a:effectLst/>
              <a:latin typeface="+mn-lt"/>
              <a:ea typeface="+mn-ea"/>
              <a:cs typeface="+mn-cs"/>
            </a:rPr>
            <a:t>Podanie planu przebiegu konferencji</a:t>
          </a:r>
          <a:endParaRPr lang="pl-PL" sz="800" dirty="0"/>
        </a:p>
      </dgm:t>
    </dgm:pt>
    <dgm:pt modelId="{38395EAB-AE90-4BB8-A74C-CACC1EB12ED4}" type="parTrans" cxnId="{BB1A0052-17CE-410A-A2BC-AF48503E6A34}">
      <dgm:prSet/>
      <dgm:spPr/>
      <dgm:t>
        <a:bodyPr/>
        <a:lstStyle/>
        <a:p>
          <a:endParaRPr lang="pl-PL" sz="800"/>
        </a:p>
      </dgm:t>
    </dgm:pt>
    <dgm:pt modelId="{8732E949-1B1A-4F99-8D04-4511531E2623}" type="sibTrans" cxnId="{BB1A0052-17CE-410A-A2BC-AF48503E6A34}">
      <dgm:prSet/>
      <dgm:spPr/>
      <dgm:t>
        <a:bodyPr/>
        <a:lstStyle/>
        <a:p>
          <a:endParaRPr lang="pl-PL" sz="800"/>
        </a:p>
      </dgm:t>
    </dgm:pt>
    <dgm:pt modelId="{7E51A6E1-FA6D-45DF-9D5B-77A7916F90D8}">
      <dgm:prSet custT="1"/>
      <dgm:spPr/>
      <dgm:t>
        <a:bodyPr/>
        <a:lstStyle/>
        <a:p>
          <a:r>
            <a:rPr lang="pl-PL" sz="800" dirty="0">
              <a:effectLst/>
              <a:latin typeface="+mn-lt"/>
              <a:ea typeface="+mn-ea"/>
              <a:cs typeface="+mn-cs"/>
            </a:rPr>
            <a:t>Odczytanie lub wygłoszenie oświadczenia</a:t>
          </a:r>
          <a:endParaRPr lang="pl-PL" sz="800" dirty="0"/>
        </a:p>
      </dgm:t>
    </dgm:pt>
    <dgm:pt modelId="{760BAF73-2AFE-46ED-AEA8-D75768AE307C}" type="parTrans" cxnId="{D028E5AB-DB4D-4AFE-9E40-C04FED99C03D}">
      <dgm:prSet/>
      <dgm:spPr/>
      <dgm:t>
        <a:bodyPr/>
        <a:lstStyle/>
        <a:p>
          <a:endParaRPr lang="pl-PL" sz="800"/>
        </a:p>
      </dgm:t>
    </dgm:pt>
    <dgm:pt modelId="{79FFDBC7-817A-45FA-AD6E-22C691E36CC7}" type="sibTrans" cxnId="{D028E5AB-DB4D-4AFE-9E40-C04FED99C03D}">
      <dgm:prSet/>
      <dgm:spPr/>
      <dgm:t>
        <a:bodyPr/>
        <a:lstStyle/>
        <a:p>
          <a:endParaRPr lang="pl-PL" sz="800"/>
        </a:p>
      </dgm:t>
    </dgm:pt>
    <dgm:pt modelId="{F0E0B926-CB63-4E42-ABE8-B5614330EA81}">
      <dgm:prSet custT="1"/>
      <dgm:spPr/>
      <dgm:t>
        <a:bodyPr/>
        <a:lstStyle/>
        <a:p>
          <a:pPr rtl="0"/>
          <a:r>
            <a:rPr lang="pl-PL" sz="800" dirty="0">
              <a:effectLst/>
              <a:latin typeface="+mn-lt"/>
              <a:ea typeface="+mn-ea"/>
              <a:cs typeface="+mn-cs"/>
            </a:rPr>
            <a:t>Wypowiedzi uzupełniające</a:t>
          </a:r>
          <a:endParaRPr lang="pl-PL" sz="800" dirty="0"/>
        </a:p>
      </dgm:t>
    </dgm:pt>
    <dgm:pt modelId="{6D7E3E43-360A-4DC6-9F71-FC5E2E0C056B}" type="parTrans" cxnId="{C865CEF0-B9D6-4BAB-A075-588A878182C0}">
      <dgm:prSet/>
      <dgm:spPr/>
      <dgm:t>
        <a:bodyPr/>
        <a:lstStyle/>
        <a:p>
          <a:endParaRPr lang="pl-PL" sz="800"/>
        </a:p>
      </dgm:t>
    </dgm:pt>
    <dgm:pt modelId="{0AAA7ED5-DAD9-4B54-B932-0A365022CF5F}" type="sibTrans" cxnId="{C865CEF0-B9D6-4BAB-A075-588A878182C0}">
      <dgm:prSet/>
      <dgm:spPr/>
      <dgm:t>
        <a:bodyPr/>
        <a:lstStyle/>
        <a:p>
          <a:endParaRPr lang="pl-PL" sz="800"/>
        </a:p>
      </dgm:t>
    </dgm:pt>
    <dgm:pt modelId="{0261427F-BDDE-4C00-A153-279F69CBEA77}">
      <dgm:prSet custT="1"/>
      <dgm:spPr/>
      <dgm:t>
        <a:bodyPr/>
        <a:lstStyle/>
        <a:p>
          <a:r>
            <a:rPr lang="pl-PL" sz="800" dirty="0"/>
            <a:t>Sesja pytań i odpowiedzi</a:t>
          </a:r>
        </a:p>
      </dgm:t>
    </dgm:pt>
    <dgm:pt modelId="{02F39B55-2033-42B5-9C0E-00433607973D}" type="parTrans" cxnId="{58E89E1A-5F94-4FE0-AF98-6C50516E79FD}">
      <dgm:prSet/>
      <dgm:spPr/>
      <dgm:t>
        <a:bodyPr/>
        <a:lstStyle/>
        <a:p>
          <a:endParaRPr lang="pl-PL" sz="800"/>
        </a:p>
      </dgm:t>
    </dgm:pt>
    <dgm:pt modelId="{80AE71A4-D617-4ECA-847F-89A49B7C00FA}" type="sibTrans" cxnId="{58E89E1A-5F94-4FE0-AF98-6C50516E79FD}">
      <dgm:prSet/>
      <dgm:spPr/>
      <dgm:t>
        <a:bodyPr/>
        <a:lstStyle/>
        <a:p>
          <a:endParaRPr lang="pl-PL" sz="800"/>
        </a:p>
      </dgm:t>
    </dgm:pt>
    <dgm:pt modelId="{0132DFFB-6DD8-4C51-8105-7EC0DBB001DF}">
      <dgm:prSet custT="1"/>
      <dgm:spPr/>
      <dgm:t>
        <a:bodyPr/>
        <a:lstStyle/>
        <a:p>
          <a:r>
            <a:rPr lang="pl-PL" sz="800" dirty="0"/>
            <a:t>Zakończenie konferencji </a:t>
          </a:r>
        </a:p>
      </dgm:t>
    </dgm:pt>
    <dgm:pt modelId="{B7EC0981-8508-47AF-B7BE-125B04BBAF38}" type="parTrans" cxnId="{4E82BF96-25AD-4AA0-9442-4D8B15779F1A}">
      <dgm:prSet/>
      <dgm:spPr/>
      <dgm:t>
        <a:bodyPr/>
        <a:lstStyle/>
        <a:p>
          <a:endParaRPr lang="pl-PL" sz="800"/>
        </a:p>
      </dgm:t>
    </dgm:pt>
    <dgm:pt modelId="{AF3F0663-1143-4BFD-BBE2-2655E49DA386}" type="sibTrans" cxnId="{4E82BF96-25AD-4AA0-9442-4D8B15779F1A}">
      <dgm:prSet/>
      <dgm:spPr/>
      <dgm:t>
        <a:bodyPr/>
        <a:lstStyle/>
        <a:p>
          <a:endParaRPr lang="pl-PL" sz="800"/>
        </a:p>
      </dgm:t>
    </dgm:pt>
    <dgm:pt modelId="{A0BCB4F1-FD57-4779-B56D-4AB76E636462}" type="pres">
      <dgm:prSet presAssocID="{208F958E-B0A9-408F-9BDE-36C28B769A0F}" presName="CompostProcess" presStyleCnt="0">
        <dgm:presLayoutVars>
          <dgm:dir/>
          <dgm:resizeHandles val="exact"/>
        </dgm:presLayoutVars>
      </dgm:prSet>
      <dgm:spPr/>
    </dgm:pt>
    <dgm:pt modelId="{18E3FEDD-10C8-4FBC-BD5C-FFBE9B38DA67}" type="pres">
      <dgm:prSet presAssocID="{208F958E-B0A9-408F-9BDE-36C28B769A0F}" presName="arrow" presStyleLbl="bgShp" presStyleIdx="0" presStyleCnt="1"/>
      <dgm:spPr/>
    </dgm:pt>
    <dgm:pt modelId="{42A1800F-73F0-4B7A-911A-4CE19F34201F}" type="pres">
      <dgm:prSet presAssocID="{208F958E-B0A9-408F-9BDE-36C28B769A0F}" presName="linearProcess" presStyleCnt="0"/>
      <dgm:spPr/>
    </dgm:pt>
    <dgm:pt modelId="{0BDF472A-B59A-4440-8F41-3067903ADE0D}" type="pres">
      <dgm:prSet presAssocID="{514563FB-9DED-42E0-8A2B-50622867914D}" presName="textNode" presStyleLbl="node1" presStyleIdx="0" presStyleCnt="8">
        <dgm:presLayoutVars>
          <dgm:bulletEnabled val="1"/>
        </dgm:presLayoutVars>
      </dgm:prSet>
      <dgm:spPr/>
    </dgm:pt>
    <dgm:pt modelId="{C416CD9B-525C-4DCB-B0B9-30D0FC20FF83}" type="pres">
      <dgm:prSet presAssocID="{8153A7A1-64A7-4835-892D-FB42BA79546B}" presName="sibTrans" presStyleCnt="0"/>
      <dgm:spPr/>
    </dgm:pt>
    <dgm:pt modelId="{35475837-568A-4BBC-B24D-07074EDD3DC9}" type="pres">
      <dgm:prSet presAssocID="{F5B27B0E-971C-46A1-8F0F-A918BD3471EC}" presName="textNode" presStyleLbl="node1" presStyleIdx="1" presStyleCnt="8">
        <dgm:presLayoutVars>
          <dgm:bulletEnabled val="1"/>
        </dgm:presLayoutVars>
      </dgm:prSet>
      <dgm:spPr/>
    </dgm:pt>
    <dgm:pt modelId="{0B206839-C83B-4559-8358-BF548EC497E8}" type="pres">
      <dgm:prSet presAssocID="{67F32097-88D4-4F58-90F9-1236ED99269B}" presName="sibTrans" presStyleCnt="0"/>
      <dgm:spPr/>
    </dgm:pt>
    <dgm:pt modelId="{DE7E0CE1-1187-42DE-9DA8-E9B3F01A808C}" type="pres">
      <dgm:prSet presAssocID="{20B77D10-DDCC-4E18-AB7C-0D77BB94860C}" presName="textNode" presStyleLbl="node1" presStyleIdx="2" presStyleCnt="8">
        <dgm:presLayoutVars>
          <dgm:bulletEnabled val="1"/>
        </dgm:presLayoutVars>
      </dgm:prSet>
      <dgm:spPr/>
    </dgm:pt>
    <dgm:pt modelId="{A7E0A452-6358-4C4C-BBDF-E3A928425BBE}" type="pres">
      <dgm:prSet presAssocID="{C4AE1A83-7D0D-4178-8612-621359626B0B}" presName="sibTrans" presStyleCnt="0"/>
      <dgm:spPr/>
    </dgm:pt>
    <dgm:pt modelId="{D12248F1-CFEE-4E3F-A700-63ACBB921D3C}" type="pres">
      <dgm:prSet presAssocID="{4E2C12EA-E52B-4176-9156-6F2825C42949}" presName="textNode" presStyleLbl="node1" presStyleIdx="3" presStyleCnt="8">
        <dgm:presLayoutVars>
          <dgm:bulletEnabled val="1"/>
        </dgm:presLayoutVars>
      </dgm:prSet>
      <dgm:spPr/>
    </dgm:pt>
    <dgm:pt modelId="{1138BD31-43C4-48CD-BE66-ED848B19D33A}" type="pres">
      <dgm:prSet presAssocID="{8732E949-1B1A-4F99-8D04-4511531E2623}" presName="sibTrans" presStyleCnt="0"/>
      <dgm:spPr/>
    </dgm:pt>
    <dgm:pt modelId="{471EDF20-2A51-484F-9521-26F0B853F28B}" type="pres">
      <dgm:prSet presAssocID="{7E51A6E1-FA6D-45DF-9D5B-77A7916F90D8}" presName="textNode" presStyleLbl="node1" presStyleIdx="4" presStyleCnt="8">
        <dgm:presLayoutVars>
          <dgm:bulletEnabled val="1"/>
        </dgm:presLayoutVars>
      </dgm:prSet>
      <dgm:spPr/>
    </dgm:pt>
    <dgm:pt modelId="{725E01CC-1224-4000-91B1-923CF71AA3CE}" type="pres">
      <dgm:prSet presAssocID="{79FFDBC7-817A-45FA-AD6E-22C691E36CC7}" presName="sibTrans" presStyleCnt="0"/>
      <dgm:spPr/>
    </dgm:pt>
    <dgm:pt modelId="{479207C4-2292-4360-9F59-FB8791DE8A43}" type="pres">
      <dgm:prSet presAssocID="{F0E0B926-CB63-4E42-ABE8-B5614330EA81}" presName="textNode" presStyleLbl="node1" presStyleIdx="5" presStyleCnt="8">
        <dgm:presLayoutVars>
          <dgm:bulletEnabled val="1"/>
        </dgm:presLayoutVars>
      </dgm:prSet>
      <dgm:spPr/>
    </dgm:pt>
    <dgm:pt modelId="{E347351C-79F4-41DE-88D0-59861B743E49}" type="pres">
      <dgm:prSet presAssocID="{0AAA7ED5-DAD9-4B54-B932-0A365022CF5F}" presName="sibTrans" presStyleCnt="0"/>
      <dgm:spPr/>
    </dgm:pt>
    <dgm:pt modelId="{EBBC2F0C-9612-43D4-9C7A-827471E4D2EC}" type="pres">
      <dgm:prSet presAssocID="{0261427F-BDDE-4C00-A153-279F69CBEA77}" presName="textNode" presStyleLbl="node1" presStyleIdx="6" presStyleCnt="8">
        <dgm:presLayoutVars>
          <dgm:bulletEnabled val="1"/>
        </dgm:presLayoutVars>
      </dgm:prSet>
      <dgm:spPr/>
    </dgm:pt>
    <dgm:pt modelId="{5604B206-4FFB-402C-B010-07E2927780FA}" type="pres">
      <dgm:prSet presAssocID="{80AE71A4-D617-4ECA-847F-89A49B7C00FA}" presName="sibTrans" presStyleCnt="0"/>
      <dgm:spPr/>
    </dgm:pt>
    <dgm:pt modelId="{96D935CD-DB74-4069-AC85-C3AB4078A571}" type="pres">
      <dgm:prSet presAssocID="{0132DFFB-6DD8-4C51-8105-7EC0DBB001DF}" presName="textNode" presStyleLbl="node1" presStyleIdx="7" presStyleCnt="8">
        <dgm:presLayoutVars>
          <dgm:bulletEnabled val="1"/>
        </dgm:presLayoutVars>
      </dgm:prSet>
      <dgm:spPr/>
    </dgm:pt>
  </dgm:ptLst>
  <dgm:cxnLst>
    <dgm:cxn modelId="{7965A403-CE19-48BE-A774-D8E248D3450C}" type="presOf" srcId="{20B77D10-DDCC-4E18-AB7C-0D77BB94860C}" destId="{DE7E0CE1-1187-42DE-9DA8-E9B3F01A808C}" srcOrd="0" destOrd="0" presId="urn:microsoft.com/office/officeart/2005/8/layout/hProcess9"/>
    <dgm:cxn modelId="{79C1A90F-08A6-41E1-A147-B4A623CC0378}" type="presOf" srcId="{F0E0B926-CB63-4E42-ABE8-B5614330EA81}" destId="{479207C4-2292-4360-9F59-FB8791DE8A43}" srcOrd="0" destOrd="0" presId="urn:microsoft.com/office/officeart/2005/8/layout/hProcess9"/>
    <dgm:cxn modelId="{58E89E1A-5F94-4FE0-AF98-6C50516E79FD}" srcId="{208F958E-B0A9-408F-9BDE-36C28B769A0F}" destId="{0261427F-BDDE-4C00-A153-279F69CBEA77}" srcOrd="6" destOrd="0" parTransId="{02F39B55-2033-42B5-9C0E-00433607973D}" sibTransId="{80AE71A4-D617-4ECA-847F-89A49B7C00FA}"/>
    <dgm:cxn modelId="{C040A334-B2BF-4D1F-BC7B-5690308964B9}" srcId="{208F958E-B0A9-408F-9BDE-36C28B769A0F}" destId="{F5B27B0E-971C-46A1-8F0F-A918BD3471EC}" srcOrd="1" destOrd="0" parTransId="{42C7B4EE-E1F7-4825-9034-A747563D7A9B}" sibTransId="{67F32097-88D4-4F58-90F9-1236ED99269B}"/>
    <dgm:cxn modelId="{164BB15D-C8BC-44ED-9F33-3B6727807894}" srcId="{208F958E-B0A9-408F-9BDE-36C28B769A0F}" destId="{20B77D10-DDCC-4E18-AB7C-0D77BB94860C}" srcOrd="2" destOrd="0" parTransId="{B2491D2C-96A9-460E-8B01-8C623ABCFC2F}" sibTransId="{C4AE1A83-7D0D-4178-8612-621359626B0B}"/>
    <dgm:cxn modelId="{BB1A0052-17CE-410A-A2BC-AF48503E6A34}" srcId="{208F958E-B0A9-408F-9BDE-36C28B769A0F}" destId="{4E2C12EA-E52B-4176-9156-6F2825C42949}" srcOrd="3" destOrd="0" parTransId="{38395EAB-AE90-4BB8-A74C-CACC1EB12ED4}" sibTransId="{8732E949-1B1A-4F99-8D04-4511531E2623}"/>
    <dgm:cxn modelId="{52E49577-9DE9-49B2-8D27-119D5D1BB244}" type="presOf" srcId="{0132DFFB-6DD8-4C51-8105-7EC0DBB001DF}" destId="{96D935CD-DB74-4069-AC85-C3AB4078A571}" srcOrd="0" destOrd="0" presId="urn:microsoft.com/office/officeart/2005/8/layout/hProcess9"/>
    <dgm:cxn modelId="{720F0279-3E1D-4B75-8602-107FCD96172C}" type="presOf" srcId="{514563FB-9DED-42E0-8A2B-50622867914D}" destId="{0BDF472A-B59A-4440-8F41-3067903ADE0D}" srcOrd="0" destOrd="0" presId="urn:microsoft.com/office/officeart/2005/8/layout/hProcess9"/>
    <dgm:cxn modelId="{04C89284-4BDB-474F-AC76-6045C8589623}" type="presOf" srcId="{208F958E-B0A9-408F-9BDE-36C28B769A0F}" destId="{A0BCB4F1-FD57-4779-B56D-4AB76E636462}" srcOrd="0" destOrd="0" presId="urn:microsoft.com/office/officeart/2005/8/layout/hProcess9"/>
    <dgm:cxn modelId="{61251485-B980-45E5-B73F-E8450673F0B8}" type="presOf" srcId="{4E2C12EA-E52B-4176-9156-6F2825C42949}" destId="{D12248F1-CFEE-4E3F-A700-63ACBB921D3C}" srcOrd="0" destOrd="0" presId="urn:microsoft.com/office/officeart/2005/8/layout/hProcess9"/>
    <dgm:cxn modelId="{888F748F-6E24-4376-8D70-C0849A7FB0E1}" srcId="{208F958E-B0A9-408F-9BDE-36C28B769A0F}" destId="{514563FB-9DED-42E0-8A2B-50622867914D}" srcOrd="0" destOrd="0" parTransId="{88541C2F-E7BA-40ED-AA59-15ACDA489785}" sibTransId="{8153A7A1-64A7-4835-892D-FB42BA79546B}"/>
    <dgm:cxn modelId="{4E82BF96-25AD-4AA0-9442-4D8B15779F1A}" srcId="{208F958E-B0A9-408F-9BDE-36C28B769A0F}" destId="{0132DFFB-6DD8-4C51-8105-7EC0DBB001DF}" srcOrd="7" destOrd="0" parTransId="{B7EC0981-8508-47AF-B7BE-125B04BBAF38}" sibTransId="{AF3F0663-1143-4BFD-BBE2-2655E49DA386}"/>
    <dgm:cxn modelId="{7B58CEA1-AE98-4BCD-92BB-2F8169C029E9}" type="presOf" srcId="{7E51A6E1-FA6D-45DF-9D5B-77A7916F90D8}" destId="{471EDF20-2A51-484F-9521-26F0B853F28B}" srcOrd="0" destOrd="0" presId="urn:microsoft.com/office/officeart/2005/8/layout/hProcess9"/>
    <dgm:cxn modelId="{C75F0FA5-5625-45A8-97C2-27DB8C4DE26C}" type="presOf" srcId="{0261427F-BDDE-4C00-A153-279F69CBEA77}" destId="{EBBC2F0C-9612-43D4-9C7A-827471E4D2EC}" srcOrd="0" destOrd="0" presId="urn:microsoft.com/office/officeart/2005/8/layout/hProcess9"/>
    <dgm:cxn modelId="{D028E5AB-DB4D-4AFE-9E40-C04FED99C03D}" srcId="{208F958E-B0A9-408F-9BDE-36C28B769A0F}" destId="{7E51A6E1-FA6D-45DF-9D5B-77A7916F90D8}" srcOrd="4" destOrd="0" parTransId="{760BAF73-2AFE-46ED-AEA8-D75768AE307C}" sibTransId="{79FFDBC7-817A-45FA-AD6E-22C691E36CC7}"/>
    <dgm:cxn modelId="{00B164AE-5F7D-42A1-99C0-1B2C0AE865B3}" type="presOf" srcId="{F5B27B0E-971C-46A1-8F0F-A918BD3471EC}" destId="{35475837-568A-4BBC-B24D-07074EDD3DC9}" srcOrd="0" destOrd="0" presId="urn:microsoft.com/office/officeart/2005/8/layout/hProcess9"/>
    <dgm:cxn modelId="{C865CEF0-B9D6-4BAB-A075-588A878182C0}" srcId="{208F958E-B0A9-408F-9BDE-36C28B769A0F}" destId="{F0E0B926-CB63-4E42-ABE8-B5614330EA81}" srcOrd="5" destOrd="0" parTransId="{6D7E3E43-360A-4DC6-9F71-FC5E2E0C056B}" sibTransId="{0AAA7ED5-DAD9-4B54-B932-0A365022CF5F}"/>
    <dgm:cxn modelId="{5DC6615C-2C6C-4A54-8C9E-F25EEC67628C}" type="presParOf" srcId="{A0BCB4F1-FD57-4779-B56D-4AB76E636462}" destId="{18E3FEDD-10C8-4FBC-BD5C-FFBE9B38DA67}" srcOrd="0" destOrd="0" presId="urn:microsoft.com/office/officeart/2005/8/layout/hProcess9"/>
    <dgm:cxn modelId="{7973A404-2EA7-430E-A93B-1651E9CF4F01}" type="presParOf" srcId="{A0BCB4F1-FD57-4779-B56D-4AB76E636462}" destId="{42A1800F-73F0-4B7A-911A-4CE19F34201F}" srcOrd="1" destOrd="0" presId="urn:microsoft.com/office/officeart/2005/8/layout/hProcess9"/>
    <dgm:cxn modelId="{170C7FAD-B657-49B8-967E-44799FE23006}" type="presParOf" srcId="{42A1800F-73F0-4B7A-911A-4CE19F34201F}" destId="{0BDF472A-B59A-4440-8F41-3067903ADE0D}" srcOrd="0" destOrd="0" presId="urn:microsoft.com/office/officeart/2005/8/layout/hProcess9"/>
    <dgm:cxn modelId="{345EFE61-5CA9-4ED8-ACDD-DE0C7089FE00}" type="presParOf" srcId="{42A1800F-73F0-4B7A-911A-4CE19F34201F}" destId="{C416CD9B-525C-4DCB-B0B9-30D0FC20FF83}" srcOrd="1" destOrd="0" presId="urn:microsoft.com/office/officeart/2005/8/layout/hProcess9"/>
    <dgm:cxn modelId="{9F871C7E-24E8-4D87-8E76-D727F69315B3}" type="presParOf" srcId="{42A1800F-73F0-4B7A-911A-4CE19F34201F}" destId="{35475837-568A-4BBC-B24D-07074EDD3DC9}" srcOrd="2" destOrd="0" presId="urn:microsoft.com/office/officeart/2005/8/layout/hProcess9"/>
    <dgm:cxn modelId="{8C48E225-5061-4B13-8928-40047F168B83}" type="presParOf" srcId="{42A1800F-73F0-4B7A-911A-4CE19F34201F}" destId="{0B206839-C83B-4559-8358-BF548EC497E8}" srcOrd="3" destOrd="0" presId="urn:microsoft.com/office/officeart/2005/8/layout/hProcess9"/>
    <dgm:cxn modelId="{939588B4-73B8-4AE3-BAF2-E4565EEEB9BE}" type="presParOf" srcId="{42A1800F-73F0-4B7A-911A-4CE19F34201F}" destId="{DE7E0CE1-1187-42DE-9DA8-E9B3F01A808C}" srcOrd="4" destOrd="0" presId="urn:microsoft.com/office/officeart/2005/8/layout/hProcess9"/>
    <dgm:cxn modelId="{0D4E2539-22BE-4E18-A1EE-255D454B701D}" type="presParOf" srcId="{42A1800F-73F0-4B7A-911A-4CE19F34201F}" destId="{A7E0A452-6358-4C4C-BBDF-E3A928425BBE}" srcOrd="5" destOrd="0" presId="urn:microsoft.com/office/officeart/2005/8/layout/hProcess9"/>
    <dgm:cxn modelId="{93CC74EE-5531-4BDF-8F76-59C9E5832094}" type="presParOf" srcId="{42A1800F-73F0-4B7A-911A-4CE19F34201F}" destId="{D12248F1-CFEE-4E3F-A700-63ACBB921D3C}" srcOrd="6" destOrd="0" presId="urn:microsoft.com/office/officeart/2005/8/layout/hProcess9"/>
    <dgm:cxn modelId="{1C593243-BE95-4FB0-9CF9-587BF32E6E75}" type="presParOf" srcId="{42A1800F-73F0-4B7A-911A-4CE19F34201F}" destId="{1138BD31-43C4-48CD-BE66-ED848B19D33A}" srcOrd="7" destOrd="0" presId="urn:microsoft.com/office/officeart/2005/8/layout/hProcess9"/>
    <dgm:cxn modelId="{C21612E2-DA01-4D42-830F-26E55E36EC75}" type="presParOf" srcId="{42A1800F-73F0-4B7A-911A-4CE19F34201F}" destId="{471EDF20-2A51-484F-9521-26F0B853F28B}" srcOrd="8" destOrd="0" presId="urn:microsoft.com/office/officeart/2005/8/layout/hProcess9"/>
    <dgm:cxn modelId="{F71C2C81-FD30-466E-8C27-91925914A853}" type="presParOf" srcId="{42A1800F-73F0-4B7A-911A-4CE19F34201F}" destId="{725E01CC-1224-4000-91B1-923CF71AA3CE}" srcOrd="9" destOrd="0" presId="urn:microsoft.com/office/officeart/2005/8/layout/hProcess9"/>
    <dgm:cxn modelId="{C01CDB41-CFCF-48CC-9151-AA1154DF7828}" type="presParOf" srcId="{42A1800F-73F0-4B7A-911A-4CE19F34201F}" destId="{479207C4-2292-4360-9F59-FB8791DE8A43}" srcOrd="10" destOrd="0" presId="urn:microsoft.com/office/officeart/2005/8/layout/hProcess9"/>
    <dgm:cxn modelId="{EAE47F30-4DDD-4604-AE6B-39730772F6EC}" type="presParOf" srcId="{42A1800F-73F0-4B7A-911A-4CE19F34201F}" destId="{E347351C-79F4-41DE-88D0-59861B743E49}" srcOrd="11" destOrd="0" presId="urn:microsoft.com/office/officeart/2005/8/layout/hProcess9"/>
    <dgm:cxn modelId="{57DF2749-9092-430A-9412-48B662A76DE4}" type="presParOf" srcId="{42A1800F-73F0-4B7A-911A-4CE19F34201F}" destId="{EBBC2F0C-9612-43D4-9C7A-827471E4D2EC}" srcOrd="12" destOrd="0" presId="urn:microsoft.com/office/officeart/2005/8/layout/hProcess9"/>
    <dgm:cxn modelId="{2FB7BE4E-8B41-43B5-AA4C-FFEE87236AF2}" type="presParOf" srcId="{42A1800F-73F0-4B7A-911A-4CE19F34201F}" destId="{5604B206-4FFB-402C-B010-07E2927780FA}" srcOrd="13" destOrd="0" presId="urn:microsoft.com/office/officeart/2005/8/layout/hProcess9"/>
    <dgm:cxn modelId="{FA07B858-3A69-438E-9092-2BBD476DCBC1}" type="presParOf" srcId="{42A1800F-73F0-4B7A-911A-4CE19F34201F}" destId="{96D935CD-DB74-4069-AC85-C3AB4078A571}" srcOrd="14" destOrd="0" presId="urn:microsoft.com/office/officeart/2005/8/layout/hProcess9"/>
  </dgm:cxnLst>
  <dgm:bg/>
  <dgm:whole/>
  <dgm:extLst>
    <a:ext uri="http://schemas.microsoft.com/office/drawing/2008/diagram">
      <dsp:dataModelExt xmlns:dsp="http://schemas.microsoft.com/office/drawing/2008/diagram" relId="rId2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783F68E-D4CF-42CB-BEDF-66CE351E933C}">
      <dsp:nvSpPr>
        <dsp:cNvPr id="0" name=""/>
        <dsp:cNvSpPr/>
      </dsp:nvSpPr>
      <dsp:spPr>
        <a:xfrm rot="16200000">
          <a:off x="-199214" y="199811"/>
          <a:ext cx="1949450" cy="1549827"/>
        </a:xfrm>
        <a:prstGeom prst="flowChartManualOperation">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0" tIns="0" rIns="70360" bIns="0" numCol="1" spcCol="1270" anchor="ctr" anchorCtr="0">
          <a:noAutofit/>
        </a:bodyPr>
        <a:lstStyle/>
        <a:p>
          <a:pPr marL="0" lvl="0" indent="0" algn="ctr" defTabSz="488950">
            <a:lnSpc>
              <a:spcPct val="90000"/>
            </a:lnSpc>
            <a:spcBef>
              <a:spcPct val="0"/>
            </a:spcBef>
            <a:spcAft>
              <a:spcPct val="35000"/>
            </a:spcAft>
            <a:buNone/>
          </a:pPr>
          <a:r>
            <a:rPr lang="pl-PL" sz="1100" kern="1200" dirty="0"/>
            <a:t>Powinien obejmować zarówno media instytucjonalne ale także </a:t>
          </a:r>
          <a:r>
            <a:rPr lang="pl-PL" sz="1100" kern="1200" dirty="0" err="1"/>
            <a:t>social</a:t>
          </a:r>
          <a:r>
            <a:rPr lang="pl-PL" sz="1100" kern="1200" dirty="0"/>
            <a:t> media.</a:t>
          </a:r>
        </a:p>
      </dsp:txBody>
      <dsp:txXfrm rot="5400000">
        <a:off x="598" y="389889"/>
        <a:ext cx="1549827" cy="1169670"/>
      </dsp:txXfrm>
    </dsp:sp>
    <dsp:sp modelId="{3F598F7F-A686-42E3-9076-5884248CEA7D}">
      <dsp:nvSpPr>
        <dsp:cNvPr id="0" name=""/>
        <dsp:cNvSpPr/>
      </dsp:nvSpPr>
      <dsp:spPr>
        <a:xfrm rot="16200000">
          <a:off x="1466849" y="199811"/>
          <a:ext cx="1949450" cy="1549827"/>
        </a:xfrm>
        <a:prstGeom prst="flowChartManualOperation">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0" tIns="0" rIns="70360" bIns="0" numCol="1" spcCol="1270" anchor="ctr" anchorCtr="0">
          <a:noAutofit/>
        </a:bodyPr>
        <a:lstStyle/>
        <a:p>
          <a:pPr marL="0" lvl="0" indent="0" algn="ctr" defTabSz="488950">
            <a:lnSpc>
              <a:spcPct val="90000"/>
            </a:lnSpc>
            <a:spcBef>
              <a:spcPct val="0"/>
            </a:spcBef>
            <a:spcAft>
              <a:spcPct val="35000"/>
            </a:spcAft>
            <a:buNone/>
          </a:pPr>
          <a:r>
            <a:rPr lang="pl-PL" sz="1100" kern="1200" dirty="0"/>
            <a:t>Pozwala na śledzenie dyskusji, analizę skuteczności przyjętej strategii komunikacyjnej </a:t>
          </a:r>
          <a:br>
            <a:rPr lang="pl-PL" sz="1100" kern="1200" dirty="0"/>
          </a:br>
          <a:r>
            <a:rPr lang="pl-PL" sz="1100" kern="1200" dirty="0"/>
            <a:t>i szybkie reagowanie na nieprawdziwe informacje.</a:t>
          </a:r>
        </a:p>
      </dsp:txBody>
      <dsp:txXfrm rot="5400000">
        <a:off x="1666661" y="389889"/>
        <a:ext cx="1549827" cy="1169670"/>
      </dsp:txXfrm>
    </dsp:sp>
    <dsp:sp modelId="{EED262A1-FB74-404F-8413-1759BBA968E8}">
      <dsp:nvSpPr>
        <dsp:cNvPr id="0" name=""/>
        <dsp:cNvSpPr/>
      </dsp:nvSpPr>
      <dsp:spPr>
        <a:xfrm rot="16200000">
          <a:off x="3132914" y="199811"/>
          <a:ext cx="1949450" cy="1549827"/>
        </a:xfrm>
        <a:prstGeom prst="flowChartManualOperation">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0" tIns="0" rIns="70360" bIns="0" numCol="1" spcCol="1270" anchor="ctr" anchorCtr="0">
          <a:noAutofit/>
        </a:bodyPr>
        <a:lstStyle/>
        <a:p>
          <a:pPr marL="0" lvl="0" indent="0" algn="ctr" defTabSz="488950">
            <a:lnSpc>
              <a:spcPct val="90000"/>
            </a:lnSpc>
            <a:spcBef>
              <a:spcPct val="0"/>
            </a:spcBef>
            <a:spcAft>
              <a:spcPct val="35000"/>
            </a:spcAft>
            <a:buNone/>
          </a:pPr>
          <a:r>
            <a:rPr lang="pl-PL" sz="1100" kern="1200" dirty="0"/>
            <a:t>Identyfikację danych dziennikarzy, redaktorów, wydawców, liderów opinii, </a:t>
          </a:r>
          <a:r>
            <a:rPr lang="pl-PL" sz="1100" kern="1200" dirty="0" err="1"/>
            <a:t>blogerów</a:t>
          </a:r>
          <a:r>
            <a:rPr lang="pl-PL" sz="1100" kern="1200" dirty="0"/>
            <a:t> czy </a:t>
          </a:r>
          <a:r>
            <a:rPr lang="pl-PL" sz="1100" kern="1200" dirty="0" err="1"/>
            <a:t>influenserów</a:t>
          </a:r>
          <a:r>
            <a:rPr lang="pl-PL" sz="1100" kern="1200" dirty="0"/>
            <a:t>.</a:t>
          </a:r>
        </a:p>
      </dsp:txBody>
      <dsp:txXfrm rot="5400000">
        <a:off x="3332726" y="389889"/>
        <a:ext cx="1549827" cy="1169670"/>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8E3FEDD-10C8-4FBC-BD5C-FFBE9B38DA67}">
      <dsp:nvSpPr>
        <dsp:cNvPr id="0" name=""/>
        <dsp:cNvSpPr/>
      </dsp:nvSpPr>
      <dsp:spPr>
        <a:xfrm>
          <a:off x="441483" y="0"/>
          <a:ext cx="5003482" cy="2768600"/>
        </a:xfrm>
        <a:prstGeom prst="rightArrow">
          <a:avLst/>
        </a:prstGeom>
        <a:solidFill>
          <a:schemeClr val="dk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0BDF472A-B59A-4440-8F41-3067903ADE0D}">
      <dsp:nvSpPr>
        <dsp:cNvPr id="0" name=""/>
        <dsp:cNvSpPr/>
      </dsp:nvSpPr>
      <dsp:spPr>
        <a:xfrm>
          <a:off x="2874" y="830580"/>
          <a:ext cx="641531" cy="1107440"/>
        </a:xfrm>
        <a:prstGeom prst="round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pl-PL" sz="800" kern="1200" dirty="0">
              <a:effectLst/>
              <a:latin typeface="+mn-lt"/>
              <a:ea typeface="+mn-ea"/>
              <a:cs typeface="+mn-cs"/>
            </a:rPr>
            <a:t>Przekazanie materiałów informacyjnych dla dziennikarzy</a:t>
          </a:r>
          <a:endParaRPr lang="pl-PL" sz="800" kern="1200" dirty="0"/>
        </a:p>
      </dsp:txBody>
      <dsp:txXfrm>
        <a:off x="34191" y="861897"/>
        <a:ext cx="578897" cy="1044806"/>
      </dsp:txXfrm>
    </dsp:sp>
    <dsp:sp modelId="{35475837-568A-4BBC-B24D-07074EDD3DC9}">
      <dsp:nvSpPr>
        <dsp:cNvPr id="0" name=""/>
        <dsp:cNvSpPr/>
      </dsp:nvSpPr>
      <dsp:spPr>
        <a:xfrm>
          <a:off x="751327" y="830580"/>
          <a:ext cx="641531" cy="1107440"/>
        </a:xfrm>
        <a:prstGeom prst="round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pl-PL" sz="800" kern="1200" dirty="0">
              <a:effectLst/>
              <a:latin typeface="+mn-lt"/>
              <a:ea typeface="+mn-ea"/>
              <a:cs typeface="+mn-cs"/>
            </a:rPr>
            <a:t>Powitanie włącznie z krótkim podaniem celu konferencji</a:t>
          </a:r>
          <a:endParaRPr lang="pl-PL" sz="800" kern="1200" dirty="0"/>
        </a:p>
      </dsp:txBody>
      <dsp:txXfrm>
        <a:off x="782644" y="861897"/>
        <a:ext cx="578897" cy="1044806"/>
      </dsp:txXfrm>
    </dsp:sp>
    <dsp:sp modelId="{DE7E0CE1-1187-42DE-9DA8-E9B3F01A808C}">
      <dsp:nvSpPr>
        <dsp:cNvPr id="0" name=""/>
        <dsp:cNvSpPr/>
      </dsp:nvSpPr>
      <dsp:spPr>
        <a:xfrm>
          <a:off x="1499780" y="830580"/>
          <a:ext cx="641531" cy="1107440"/>
        </a:xfrm>
        <a:prstGeom prst="round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pl-PL" sz="800" kern="1200" dirty="0">
              <a:effectLst/>
              <a:latin typeface="+mn-lt"/>
              <a:ea typeface="+mn-ea"/>
              <a:cs typeface="+mn-cs"/>
            </a:rPr>
            <a:t>Przedstawienie osób biorących udział ze strony organizatorów konferencji</a:t>
          </a:r>
          <a:endParaRPr lang="pl-PL" sz="800" kern="1200" dirty="0"/>
        </a:p>
      </dsp:txBody>
      <dsp:txXfrm>
        <a:off x="1531097" y="861897"/>
        <a:ext cx="578897" cy="1044806"/>
      </dsp:txXfrm>
    </dsp:sp>
    <dsp:sp modelId="{D12248F1-CFEE-4E3F-A700-63ACBB921D3C}">
      <dsp:nvSpPr>
        <dsp:cNvPr id="0" name=""/>
        <dsp:cNvSpPr/>
      </dsp:nvSpPr>
      <dsp:spPr>
        <a:xfrm>
          <a:off x="2248233" y="830580"/>
          <a:ext cx="641531" cy="1107440"/>
        </a:xfrm>
        <a:prstGeom prst="round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pl-PL" sz="800" kern="1200" dirty="0">
              <a:effectLst/>
              <a:latin typeface="+mn-lt"/>
              <a:ea typeface="+mn-ea"/>
              <a:cs typeface="+mn-cs"/>
            </a:rPr>
            <a:t>Podanie planu przebiegu konferencji</a:t>
          </a:r>
          <a:endParaRPr lang="pl-PL" sz="800" kern="1200" dirty="0"/>
        </a:p>
      </dsp:txBody>
      <dsp:txXfrm>
        <a:off x="2279550" y="861897"/>
        <a:ext cx="578897" cy="1044806"/>
      </dsp:txXfrm>
    </dsp:sp>
    <dsp:sp modelId="{471EDF20-2A51-484F-9521-26F0B853F28B}">
      <dsp:nvSpPr>
        <dsp:cNvPr id="0" name=""/>
        <dsp:cNvSpPr/>
      </dsp:nvSpPr>
      <dsp:spPr>
        <a:xfrm>
          <a:off x="2996685" y="830580"/>
          <a:ext cx="641531" cy="1107440"/>
        </a:xfrm>
        <a:prstGeom prst="round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pl-PL" sz="800" kern="1200" dirty="0">
              <a:effectLst/>
              <a:latin typeface="+mn-lt"/>
              <a:ea typeface="+mn-ea"/>
              <a:cs typeface="+mn-cs"/>
            </a:rPr>
            <a:t>Odczytanie lub wygłoszenie oświadczenia</a:t>
          </a:r>
          <a:endParaRPr lang="pl-PL" sz="800" kern="1200" dirty="0"/>
        </a:p>
      </dsp:txBody>
      <dsp:txXfrm>
        <a:off x="3028002" y="861897"/>
        <a:ext cx="578897" cy="1044806"/>
      </dsp:txXfrm>
    </dsp:sp>
    <dsp:sp modelId="{479207C4-2292-4360-9F59-FB8791DE8A43}">
      <dsp:nvSpPr>
        <dsp:cNvPr id="0" name=""/>
        <dsp:cNvSpPr/>
      </dsp:nvSpPr>
      <dsp:spPr>
        <a:xfrm>
          <a:off x="3745138" y="830580"/>
          <a:ext cx="641531" cy="1107440"/>
        </a:xfrm>
        <a:prstGeom prst="round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rtl="0">
            <a:lnSpc>
              <a:spcPct val="90000"/>
            </a:lnSpc>
            <a:spcBef>
              <a:spcPct val="0"/>
            </a:spcBef>
            <a:spcAft>
              <a:spcPct val="35000"/>
            </a:spcAft>
            <a:buNone/>
          </a:pPr>
          <a:r>
            <a:rPr lang="pl-PL" sz="800" kern="1200" dirty="0">
              <a:effectLst/>
              <a:latin typeface="+mn-lt"/>
              <a:ea typeface="+mn-ea"/>
              <a:cs typeface="+mn-cs"/>
            </a:rPr>
            <a:t>Wypowiedzi uzupełniające</a:t>
          </a:r>
          <a:endParaRPr lang="pl-PL" sz="800" kern="1200" dirty="0"/>
        </a:p>
      </dsp:txBody>
      <dsp:txXfrm>
        <a:off x="3776455" y="861897"/>
        <a:ext cx="578897" cy="1044806"/>
      </dsp:txXfrm>
    </dsp:sp>
    <dsp:sp modelId="{EBBC2F0C-9612-43D4-9C7A-827471E4D2EC}">
      <dsp:nvSpPr>
        <dsp:cNvPr id="0" name=""/>
        <dsp:cNvSpPr/>
      </dsp:nvSpPr>
      <dsp:spPr>
        <a:xfrm>
          <a:off x="4493591" y="830580"/>
          <a:ext cx="641531" cy="1107440"/>
        </a:xfrm>
        <a:prstGeom prst="round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pl-PL" sz="800" kern="1200" dirty="0"/>
            <a:t>Sesja pytań i odpowiedzi</a:t>
          </a:r>
        </a:p>
      </dsp:txBody>
      <dsp:txXfrm>
        <a:off x="4524908" y="861897"/>
        <a:ext cx="578897" cy="1044806"/>
      </dsp:txXfrm>
    </dsp:sp>
    <dsp:sp modelId="{96D935CD-DB74-4069-AC85-C3AB4078A571}">
      <dsp:nvSpPr>
        <dsp:cNvPr id="0" name=""/>
        <dsp:cNvSpPr/>
      </dsp:nvSpPr>
      <dsp:spPr>
        <a:xfrm>
          <a:off x="5242044" y="830580"/>
          <a:ext cx="641531" cy="1107440"/>
        </a:xfrm>
        <a:prstGeom prst="round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pl-PL" sz="800" kern="1200" dirty="0"/>
            <a:t>Zakończenie konferencji </a:t>
          </a:r>
        </a:p>
      </dsp:txBody>
      <dsp:txXfrm>
        <a:off x="5273361" y="861897"/>
        <a:ext cx="578897" cy="1044806"/>
      </dsp:txXfrm>
    </dsp:sp>
  </dsp:spTree>
</dsp:drawing>
</file>

<file path=word/diagrams/layout1.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E3A9AE-5F98-4181-B368-0A7EB7F2E0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33</Pages>
  <Words>7949</Words>
  <Characters>47699</Characters>
  <Application>Microsoft Office Word</Application>
  <DocSecurity>0</DocSecurity>
  <Lines>397</Lines>
  <Paragraphs>111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55537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m-szt</dc:creator>
  <cp:lastModifiedBy>Ewelina Związek</cp:lastModifiedBy>
  <cp:revision>4</cp:revision>
  <cp:lastPrinted>2022-04-08T16:46:00Z</cp:lastPrinted>
  <dcterms:created xsi:type="dcterms:W3CDTF">2022-04-08T16:46:00Z</dcterms:created>
  <dcterms:modified xsi:type="dcterms:W3CDTF">2022-04-13T09:59:00Z</dcterms:modified>
</cp:coreProperties>
</file>